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DEBD9" w14:textId="77777777" w:rsidR="00DE3C65" w:rsidRPr="00DE3C65" w:rsidRDefault="00DE3C65" w:rsidP="00DE3C65">
      <w:pPr>
        <w:textAlignment w:val="baseline"/>
        <w:rPr>
          <w:rFonts w:ascii="Arial" w:hAnsi="Arial" w:cs="Arial"/>
          <w:sz w:val="18"/>
          <w:szCs w:val="18"/>
        </w:rPr>
      </w:pPr>
      <w:r w:rsidRPr="00DE3C65">
        <w:rPr>
          <w:rFonts w:ascii="Garamond" w:hAnsi="Garamond" w:cs="Arial"/>
          <w:color w:val="000000"/>
          <w:sz w:val="22"/>
          <w:szCs w:val="22"/>
        </w:rPr>
        <w:t> </w:t>
      </w:r>
    </w:p>
    <w:tbl>
      <w:tblPr>
        <w:tblW w:w="0" w:type="dxa"/>
        <w:tblInd w:w="3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84"/>
        <w:gridCol w:w="5278"/>
      </w:tblGrid>
      <w:tr w:rsidR="00DE3C65" w:rsidRPr="00DE3C65" w14:paraId="34665874" w14:textId="77777777" w:rsidTr="00DE3C65">
        <w:trPr>
          <w:trHeight w:val="300"/>
        </w:trPr>
        <w:tc>
          <w:tcPr>
            <w:tcW w:w="3300" w:type="dxa"/>
            <w:tcBorders>
              <w:top w:val="single" w:sz="6" w:space="0" w:color="000000"/>
              <w:left w:val="single" w:sz="6" w:space="0" w:color="000000"/>
              <w:bottom w:val="single" w:sz="6" w:space="0" w:color="000000"/>
              <w:right w:val="single" w:sz="6" w:space="0" w:color="000000"/>
            </w:tcBorders>
            <w:shd w:val="clear" w:color="auto" w:fill="BDBDBD"/>
            <w:hideMark/>
          </w:tcPr>
          <w:p w14:paraId="556DC16B" w14:textId="77777777" w:rsidR="00DE3C65" w:rsidRPr="00DE3C65" w:rsidRDefault="00DE3C65" w:rsidP="00DE3C65">
            <w:pPr>
              <w:ind w:left="105" w:right="90"/>
              <w:jc w:val="both"/>
              <w:textAlignment w:val="baseline"/>
              <w:rPr>
                <w:rFonts w:ascii="Times New Roman" w:hAnsi="Times New Roman" w:cs="Times New Roman"/>
                <w:sz w:val="20"/>
                <w:szCs w:val="20"/>
              </w:rPr>
            </w:pPr>
            <w:r w:rsidRPr="00DE3C65">
              <w:rPr>
                <w:rFonts w:ascii="Garamond" w:hAnsi="Garamond" w:cs="Times New Roman"/>
                <w:b/>
                <w:bCs/>
                <w:color w:val="000000"/>
                <w:sz w:val="22"/>
                <w:szCs w:val="22"/>
                <w:lang w:val="es-CO"/>
              </w:rPr>
              <w:t>PLAN</w:t>
            </w:r>
            <w:r w:rsidRPr="00DE3C65">
              <w:rPr>
                <w:rFonts w:ascii="WordVisi_MSFontService" w:hAnsi="WordVisi_MSFontService" w:cs="Times New Roman"/>
                <w:color w:val="000000"/>
                <w:sz w:val="22"/>
                <w:szCs w:val="22"/>
              </w:rPr>
              <w:t> </w:t>
            </w:r>
            <w:r w:rsidRPr="00DE3C65">
              <w:rPr>
                <w:rFonts w:ascii="WordVisi_MSFontService" w:hAnsi="WordVisi_MSFontService" w:cs="Times New Roman"/>
                <w:b/>
                <w:bCs/>
                <w:color w:val="000000"/>
                <w:sz w:val="22"/>
                <w:szCs w:val="22"/>
                <w:lang w:val="es-CO"/>
              </w:rPr>
              <w:t>DE DESARROLLO LOCAL</w:t>
            </w:r>
            <w:r w:rsidRPr="00DE3C65">
              <w:rPr>
                <w:rFonts w:ascii="Garamond" w:hAnsi="Garamond" w:cs="Times New Roman"/>
                <w:color w:val="000000"/>
                <w:sz w:val="22"/>
                <w:szCs w:val="22"/>
              </w:rPr>
              <w:t> </w:t>
            </w:r>
          </w:p>
        </w:tc>
        <w:tc>
          <w:tcPr>
            <w:tcW w:w="5565" w:type="dxa"/>
            <w:tcBorders>
              <w:top w:val="single" w:sz="6" w:space="0" w:color="000000"/>
              <w:left w:val="single" w:sz="6" w:space="0" w:color="000000"/>
              <w:bottom w:val="single" w:sz="6" w:space="0" w:color="000000"/>
              <w:right w:val="single" w:sz="6" w:space="0" w:color="000000"/>
            </w:tcBorders>
            <w:shd w:val="clear" w:color="auto" w:fill="auto"/>
            <w:hideMark/>
          </w:tcPr>
          <w:p w14:paraId="6EA1FAB0" w14:textId="77777777" w:rsidR="00DE3C65" w:rsidRPr="00DE3C65" w:rsidRDefault="00DE3C65" w:rsidP="00DE3C65">
            <w:pPr>
              <w:ind w:left="105"/>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“Bogotá Camina segura”</w:t>
            </w:r>
            <w:r w:rsidRPr="00DE3C65">
              <w:rPr>
                <w:rFonts w:ascii="Garamond" w:hAnsi="Garamond" w:cs="Times New Roman"/>
                <w:color w:val="000000"/>
                <w:sz w:val="22"/>
                <w:szCs w:val="22"/>
              </w:rPr>
              <w:t> </w:t>
            </w:r>
          </w:p>
          <w:p w14:paraId="571B2374" w14:textId="77777777" w:rsidR="00DE3C65" w:rsidRPr="00DE3C65" w:rsidRDefault="00DE3C65" w:rsidP="00DE3C65">
            <w:pPr>
              <w:ind w:left="105"/>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rPr>
              <w:t> </w:t>
            </w:r>
          </w:p>
          <w:p w14:paraId="472BFA2C" w14:textId="77777777" w:rsidR="00DE3C65" w:rsidRPr="00DE3C65" w:rsidRDefault="00DE3C65" w:rsidP="00DE3C65">
            <w:pPr>
              <w:ind w:left="105"/>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Plan de Desarrollo Económico, Social, Ambiental y de Obras Públicas para la localidad de Kennedy para el periodo 2025-2028 - “Kennedy Camina Segura”</w:t>
            </w:r>
            <w:r w:rsidRPr="00DE3C65">
              <w:rPr>
                <w:rFonts w:ascii="Garamond" w:hAnsi="Garamond" w:cs="Times New Roman"/>
                <w:color w:val="000000"/>
                <w:sz w:val="22"/>
                <w:szCs w:val="22"/>
              </w:rPr>
              <w:t> </w:t>
            </w:r>
          </w:p>
          <w:p w14:paraId="7D294C70"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tc>
      </w:tr>
      <w:tr w:rsidR="00DE3C65" w:rsidRPr="00DE3C65" w14:paraId="7DB5BC48" w14:textId="77777777" w:rsidTr="00DE3C65">
        <w:trPr>
          <w:trHeight w:val="300"/>
        </w:trPr>
        <w:tc>
          <w:tcPr>
            <w:tcW w:w="3300" w:type="dxa"/>
            <w:tcBorders>
              <w:top w:val="single" w:sz="6" w:space="0" w:color="000000"/>
              <w:left w:val="single" w:sz="6" w:space="0" w:color="000000"/>
              <w:bottom w:val="single" w:sz="6" w:space="0" w:color="000000"/>
              <w:right w:val="single" w:sz="6" w:space="0" w:color="000000"/>
            </w:tcBorders>
            <w:shd w:val="clear" w:color="auto" w:fill="BDBDBD"/>
            <w:hideMark/>
          </w:tcPr>
          <w:p w14:paraId="555C260B" w14:textId="77777777" w:rsidR="00DE3C65" w:rsidRPr="00DE3C65" w:rsidRDefault="00DE3C65" w:rsidP="00DE3C65">
            <w:pPr>
              <w:ind w:left="105"/>
              <w:jc w:val="both"/>
              <w:textAlignment w:val="baseline"/>
              <w:rPr>
                <w:rFonts w:ascii="Times New Roman" w:hAnsi="Times New Roman" w:cs="Times New Roman"/>
                <w:sz w:val="20"/>
                <w:szCs w:val="20"/>
              </w:rPr>
            </w:pPr>
            <w:r w:rsidRPr="00DE3C65">
              <w:rPr>
                <w:rFonts w:ascii="WordVisi_MSFontService" w:hAnsi="WordVisi_MSFontService" w:cs="Times New Roman"/>
                <w:b/>
                <w:bCs/>
                <w:color w:val="000000"/>
                <w:sz w:val="22"/>
                <w:szCs w:val="22"/>
                <w:lang w:val="es-CO"/>
              </w:rPr>
              <w:t>PROPÓSITO</w:t>
            </w:r>
            <w:r w:rsidRPr="00DE3C65">
              <w:rPr>
                <w:rFonts w:ascii="Garamond" w:hAnsi="Garamond" w:cs="Times New Roman"/>
                <w:color w:val="000000"/>
                <w:sz w:val="22"/>
                <w:szCs w:val="22"/>
              </w:rPr>
              <w:t> </w:t>
            </w:r>
          </w:p>
        </w:tc>
        <w:tc>
          <w:tcPr>
            <w:tcW w:w="5565" w:type="dxa"/>
            <w:tcBorders>
              <w:top w:val="single" w:sz="6" w:space="0" w:color="000000"/>
              <w:left w:val="single" w:sz="6" w:space="0" w:color="000000"/>
              <w:bottom w:val="single" w:sz="6" w:space="0" w:color="000000"/>
              <w:right w:val="single" w:sz="6" w:space="0" w:color="000000"/>
            </w:tcBorders>
            <w:shd w:val="clear" w:color="auto" w:fill="auto"/>
            <w:hideMark/>
          </w:tcPr>
          <w:p w14:paraId="4B2C4DE9" w14:textId="77777777" w:rsidR="00DE3C65" w:rsidRPr="00DE3C65" w:rsidRDefault="00DE3C65" w:rsidP="00DE3C65">
            <w:pPr>
              <w:ind w:left="105"/>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Kennedy se proyecta como una localidad que lidera las transformaciones urbanas de Bogotá en materia de seguridad, buscando articular los esfuerzos institucionales, las iniciativas ciudadanas y la capacidad de resiliencia del territorio y sus comunidades, en el propósito de alcanzar sus potencialidades a través de la mejora de los indicadores de seguridad, convivencia, armonía social y desarrollo en entornos locales seguros y armónicos dentro del territorio</w:t>
            </w:r>
            <w:r w:rsidRPr="00DE3C65">
              <w:rPr>
                <w:rFonts w:ascii="Garamond" w:hAnsi="Garamond" w:cs="Times New Roman"/>
                <w:color w:val="000000"/>
                <w:sz w:val="22"/>
                <w:szCs w:val="22"/>
              </w:rPr>
              <w:t> </w:t>
            </w:r>
          </w:p>
        </w:tc>
      </w:tr>
      <w:tr w:rsidR="00DE3C65" w:rsidRPr="00DE3C65" w14:paraId="0F31CBC8" w14:textId="77777777" w:rsidTr="00DE3C65">
        <w:trPr>
          <w:trHeight w:val="300"/>
        </w:trPr>
        <w:tc>
          <w:tcPr>
            <w:tcW w:w="3300" w:type="dxa"/>
            <w:tcBorders>
              <w:top w:val="single" w:sz="6" w:space="0" w:color="000000"/>
              <w:left w:val="single" w:sz="6" w:space="0" w:color="000000"/>
              <w:bottom w:val="single" w:sz="6" w:space="0" w:color="000000"/>
              <w:right w:val="single" w:sz="6" w:space="0" w:color="000000"/>
            </w:tcBorders>
            <w:shd w:val="clear" w:color="auto" w:fill="BDBDBD"/>
            <w:hideMark/>
          </w:tcPr>
          <w:p w14:paraId="400511CA" w14:textId="77777777" w:rsidR="00DE3C65" w:rsidRPr="00DE3C65" w:rsidRDefault="00DE3C65" w:rsidP="00DE3C65">
            <w:pPr>
              <w:ind w:left="105"/>
              <w:jc w:val="both"/>
              <w:textAlignment w:val="baseline"/>
              <w:rPr>
                <w:rFonts w:ascii="Times New Roman" w:hAnsi="Times New Roman" w:cs="Times New Roman"/>
                <w:sz w:val="20"/>
                <w:szCs w:val="20"/>
              </w:rPr>
            </w:pPr>
            <w:r w:rsidRPr="00DE3C65">
              <w:rPr>
                <w:rFonts w:ascii="WordVisi_MSFontService" w:hAnsi="WordVisi_MSFontService" w:cs="Times New Roman"/>
                <w:b/>
                <w:bCs/>
                <w:color w:val="000000"/>
                <w:sz w:val="22"/>
                <w:szCs w:val="22"/>
                <w:lang w:val="es-CO"/>
              </w:rPr>
              <w:t>PROGRAMA</w:t>
            </w:r>
            <w:r w:rsidRPr="00DE3C65">
              <w:rPr>
                <w:rFonts w:ascii="Garamond" w:hAnsi="Garamond" w:cs="Times New Roman"/>
                <w:color w:val="000000"/>
                <w:sz w:val="22"/>
                <w:szCs w:val="22"/>
              </w:rPr>
              <w:t> </w:t>
            </w:r>
          </w:p>
        </w:tc>
        <w:tc>
          <w:tcPr>
            <w:tcW w:w="5565" w:type="dxa"/>
            <w:tcBorders>
              <w:top w:val="single" w:sz="6" w:space="0" w:color="000000"/>
              <w:left w:val="single" w:sz="6" w:space="0" w:color="000000"/>
              <w:bottom w:val="single" w:sz="6" w:space="0" w:color="000000"/>
              <w:right w:val="single" w:sz="6" w:space="0" w:color="000000"/>
            </w:tcBorders>
            <w:shd w:val="clear" w:color="auto" w:fill="auto"/>
            <w:hideMark/>
          </w:tcPr>
          <w:p w14:paraId="1D8840FC" w14:textId="77777777" w:rsidR="00DE3C65" w:rsidRPr="00DE3C65" w:rsidRDefault="00DE3C65" w:rsidP="00DE3C65">
            <w:pPr>
              <w:ind w:left="105"/>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Programa 1. Diálogo social y cultura ciudadana para la convivencia pacífica y la recuperación de la confianza</w:t>
            </w:r>
            <w:r w:rsidRPr="00DE3C65">
              <w:rPr>
                <w:rFonts w:ascii="Garamond" w:hAnsi="Garamond" w:cs="Times New Roman"/>
                <w:color w:val="000000"/>
                <w:sz w:val="22"/>
                <w:szCs w:val="22"/>
              </w:rPr>
              <w:t> </w:t>
            </w:r>
          </w:p>
        </w:tc>
      </w:tr>
      <w:tr w:rsidR="00DE3C65" w:rsidRPr="00DE3C65" w14:paraId="2CA746E3" w14:textId="77777777" w:rsidTr="00DE3C65">
        <w:trPr>
          <w:trHeight w:val="300"/>
        </w:trPr>
        <w:tc>
          <w:tcPr>
            <w:tcW w:w="3300" w:type="dxa"/>
            <w:tcBorders>
              <w:top w:val="single" w:sz="6" w:space="0" w:color="000000"/>
              <w:left w:val="single" w:sz="6" w:space="0" w:color="000000"/>
              <w:bottom w:val="single" w:sz="6" w:space="0" w:color="000000"/>
              <w:right w:val="single" w:sz="6" w:space="0" w:color="000000"/>
            </w:tcBorders>
            <w:shd w:val="clear" w:color="auto" w:fill="BDBDBD"/>
            <w:hideMark/>
          </w:tcPr>
          <w:p w14:paraId="04636F08" w14:textId="77777777" w:rsidR="00DE3C65" w:rsidRPr="00DE3C65" w:rsidRDefault="00DE3C65" w:rsidP="00DE3C65">
            <w:pPr>
              <w:ind w:left="105"/>
              <w:jc w:val="both"/>
              <w:textAlignment w:val="baseline"/>
              <w:rPr>
                <w:rFonts w:ascii="Times New Roman" w:hAnsi="Times New Roman" w:cs="Times New Roman"/>
                <w:sz w:val="20"/>
                <w:szCs w:val="20"/>
              </w:rPr>
            </w:pPr>
            <w:r w:rsidRPr="00DE3C65">
              <w:rPr>
                <w:rFonts w:ascii="WordVisi_MSFontService" w:hAnsi="WordVisi_MSFontService" w:cs="Times New Roman"/>
                <w:b/>
                <w:bCs/>
                <w:color w:val="000000"/>
                <w:sz w:val="22"/>
                <w:szCs w:val="22"/>
                <w:lang w:val="es-CO"/>
              </w:rPr>
              <w:t>CÒDIGO DEL PROYECTO</w:t>
            </w:r>
            <w:r w:rsidRPr="00DE3C65">
              <w:rPr>
                <w:rFonts w:ascii="Garamond" w:hAnsi="Garamond" w:cs="Times New Roman"/>
                <w:color w:val="000000"/>
                <w:sz w:val="22"/>
                <w:szCs w:val="22"/>
              </w:rPr>
              <w:t> </w:t>
            </w:r>
          </w:p>
        </w:tc>
        <w:tc>
          <w:tcPr>
            <w:tcW w:w="5565" w:type="dxa"/>
            <w:tcBorders>
              <w:top w:val="single" w:sz="6" w:space="0" w:color="000000"/>
              <w:left w:val="single" w:sz="6" w:space="0" w:color="000000"/>
              <w:bottom w:val="single" w:sz="6" w:space="0" w:color="000000"/>
              <w:right w:val="single" w:sz="6" w:space="0" w:color="000000"/>
            </w:tcBorders>
            <w:shd w:val="clear" w:color="auto" w:fill="auto"/>
            <w:hideMark/>
          </w:tcPr>
          <w:p w14:paraId="75A7424C" w14:textId="77777777" w:rsidR="00DE3C65" w:rsidRPr="00DE3C65" w:rsidRDefault="00DE3C65" w:rsidP="00DE3C65">
            <w:pPr>
              <w:ind w:left="105"/>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2688 </w:t>
            </w:r>
            <w:r w:rsidRPr="00DE3C65">
              <w:rPr>
                <w:rFonts w:ascii="Garamond" w:hAnsi="Garamond" w:cs="Times New Roman"/>
                <w:color w:val="000000"/>
                <w:sz w:val="22"/>
                <w:szCs w:val="22"/>
              </w:rPr>
              <w:t> </w:t>
            </w:r>
          </w:p>
        </w:tc>
      </w:tr>
      <w:tr w:rsidR="00DE3C65" w:rsidRPr="00DE3C65" w14:paraId="063B1C83" w14:textId="77777777" w:rsidTr="00DE3C65">
        <w:trPr>
          <w:trHeight w:val="300"/>
        </w:trPr>
        <w:tc>
          <w:tcPr>
            <w:tcW w:w="3300" w:type="dxa"/>
            <w:tcBorders>
              <w:top w:val="single" w:sz="6" w:space="0" w:color="000000"/>
              <w:left w:val="single" w:sz="6" w:space="0" w:color="000000"/>
              <w:bottom w:val="single" w:sz="6" w:space="0" w:color="000000"/>
              <w:right w:val="single" w:sz="6" w:space="0" w:color="000000"/>
            </w:tcBorders>
            <w:shd w:val="clear" w:color="auto" w:fill="BDBDBD"/>
            <w:hideMark/>
          </w:tcPr>
          <w:p w14:paraId="28572DE2" w14:textId="77777777" w:rsidR="00DE3C65" w:rsidRPr="00DE3C65" w:rsidRDefault="00DE3C65" w:rsidP="00DE3C65">
            <w:pPr>
              <w:ind w:left="105"/>
              <w:jc w:val="both"/>
              <w:textAlignment w:val="baseline"/>
              <w:rPr>
                <w:rFonts w:ascii="Times New Roman" w:hAnsi="Times New Roman" w:cs="Times New Roman"/>
                <w:sz w:val="20"/>
                <w:szCs w:val="20"/>
              </w:rPr>
            </w:pPr>
            <w:r w:rsidRPr="00DE3C65">
              <w:rPr>
                <w:rFonts w:ascii="WordVisi_MSFontService" w:hAnsi="WordVisi_MSFontService" w:cs="Times New Roman"/>
                <w:b/>
                <w:bCs/>
                <w:color w:val="000000"/>
                <w:sz w:val="22"/>
                <w:szCs w:val="22"/>
                <w:lang w:val="es-CO"/>
              </w:rPr>
              <w:t>NOMBRE DEL PROYECTO</w:t>
            </w:r>
            <w:r w:rsidRPr="00DE3C65">
              <w:rPr>
                <w:rFonts w:ascii="Garamond" w:hAnsi="Garamond" w:cs="Times New Roman"/>
                <w:color w:val="000000"/>
                <w:sz w:val="22"/>
                <w:szCs w:val="22"/>
              </w:rPr>
              <w:t> </w:t>
            </w:r>
          </w:p>
        </w:tc>
        <w:tc>
          <w:tcPr>
            <w:tcW w:w="5565" w:type="dxa"/>
            <w:tcBorders>
              <w:top w:val="single" w:sz="6" w:space="0" w:color="000000"/>
              <w:left w:val="single" w:sz="6" w:space="0" w:color="000000"/>
              <w:bottom w:val="single" w:sz="6" w:space="0" w:color="000000"/>
              <w:right w:val="single" w:sz="6" w:space="0" w:color="000000"/>
            </w:tcBorders>
            <w:shd w:val="clear" w:color="auto" w:fill="auto"/>
            <w:hideMark/>
          </w:tcPr>
          <w:p w14:paraId="33881284" w14:textId="77777777" w:rsidR="00DE3C65" w:rsidRPr="00DE3C65" w:rsidRDefault="00DE3C65" w:rsidP="00DE3C65">
            <w:pPr>
              <w:ind w:left="105"/>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“KENNEDY CAMINA SEGURA”</w:t>
            </w:r>
            <w:r w:rsidRPr="00DE3C65">
              <w:rPr>
                <w:rFonts w:ascii="Garamond" w:hAnsi="Garamond" w:cs="Times New Roman"/>
                <w:color w:val="000000"/>
                <w:sz w:val="22"/>
                <w:szCs w:val="22"/>
              </w:rPr>
              <w:t> </w:t>
            </w:r>
          </w:p>
        </w:tc>
      </w:tr>
      <w:tr w:rsidR="00DE3C65" w:rsidRPr="00DE3C65" w14:paraId="33C94306" w14:textId="77777777" w:rsidTr="00DE3C65">
        <w:trPr>
          <w:trHeight w:val="300"/>
        </w:trPr>
        <w:tc>
          <w:tcPr>
            <w:tcW w:w="3300" w:type="dxa"/>
            <w:tcBorders>
              <w:top w:val="single" w:sz="6" w:space="0" w:color="000000"/>
              <w:left w:val="single" w:sz="6" w:space="0" w:color="000000"/>
              <w:bottom w:val="single" w:sz="6" w:space="0" w:color="000000"/>
              <w:right w:val="single" w:sz="6" w:space="0" w:color="000000"/>
            </w:tcBorders>
            <w:shd w:val="clear" w:color="auto" w:fill="BDBDBD"/>
            <w:hideMark/>
          </w:tcPr>
          <w:p w14:paraId="24C176CD" w14:textId="77777777" w:rsidR="00DE3C65" w:rsidRPr="00DE3C65" w:rsidRDefault="00DE3C65" w:rsidP="00DE3C65">
            <w:pPr>
              <w:ind w:left="105"/>
              <w:jc w:val="both"/>
              <w:textAlignment w:val="baseline"/>
              <w:rPr>
                <w:rFonts w:ascii="Times New Roman" w:hAnsi="Times New Roman" w:cs="Times New Roman"/>
                <w:sz w:val="20"/>
                <w:szCs w:val="20"/>
              </w:rPr>
            </w:pPr>
            <w:r w:rsidRPr="00DE3C65">
              <w:rPr>
                <w:rFonts w:ascii="WordVisi_MSFontService" w:hAnsi="WordVisi_MSFontService" w:cs="Times New Roman"/>
                <w:b/>
                <w:bCs/>
                <w:color w:val="000000"/>
                <w:sz w:val="22"/>
                <w:szCs w:val="22"/>
                <w:lang w:val="es-CO"/>
              </w:rPr>
              <w:t>COMPONENTES</w:t>
            </w:r>
            <w:r w:rsidRPr="00DE3C65">
              <w:rPr>
                <w:rFonts w:ascii="Garamond" w:hAnsi="Garamond" w:cs="Times New Roman"/>
                <w:color w:val="000000"/>
                <w:sz w:val="22"/>
                <w:szCs w:val="22"/>
              </w:rPr>
              <w:t> </w:t>
            </w:r>
          </w:p>
        </w:tc>
        <w:tc>
          <w:tcPr>
            <w:tcW w:w="5565" w:type="dxa"/>
            <w:tcBorders>
              <w:top w:val="single" w:sz="6" w:space="0" w:color="000000"/>
              <w:left w:val="single" w:sz="6" w:space="0" w:color="000000"/>
              <w:bottom w:val="single" w:sz="6" w:space="0" w:color="000000"/>
              <w:right w:val="single" w:sz="6" w:space="0" w:color="000000"/>
            </w:tcBorders>
            <w:shd w:val="clear" w:color="auto" w:fill="auto"/>
            <w:hideMark/>
          </w:tcPr>
          <w:p w14:paraId="2CF76C91" w14:textId="77777777" w:rsidR="00DE3C65" w:rsidRPr="00DE3C65" w:rsidRDefault="00DE3C65" w:rsidP="00DE3C65">
            <w:pPr>
              <w:numPr>
                <w:ilvl w:val="0"/>
                <w:numId w:val="1"/>
              </w:numPr>
              <w:ind w:left="60" w:firstLine="0"/>
              <w:jc w:val="both"/>
              <w:textAlignment w:val="baseline"/>
              <w:rPr>
                <w:rFonts w:ascii="Garamond" w:hAnsi="Garamond" w:cs="Times New Roman"/>
                <w:sz w:val="22"/>
                <w:szCs w:val="22"/>
              </w:rPr>
            </w:pPr>
            <w:r w:rsidRPr="00DE3C65">
              <w:rPr>
                <w:rFonts w:ascii="WordVisi_MSFontService" w:hAnsi="WordVisi_MSFontService" w:cs="Times New Roman"/>
                <w:color w:val="000000"/>
                <w:sz w:val="22"/>
                <w:szCs w:val="22"/>
                <w:lang w:val="es-CO"/>
              </w:rPr>
              <w:t>Formación a organizaciones</w:t>
            </w:r>
            <w:r w:rsidRPr="00DE3C65">
              <w:rPr>
                <w:rFonts w:ascii="Garamond" w:hAnsi="Garamond" w:cs="Times New Roman"/>
                <w:color w:val="000000"/>
                <w:sz w:val="22"/>
                <w:szCs w:val="22"/>
              </w:rPr>
              <w:t> </w:t>
            </w:r>
          </w:p>
          <w:p w14:paraId="2B0CC534" w14:textId="77777777" w:rsidR="00DE3C65" w:rsidRPr="00DE3C65" w:rsidRDefault="00DE3C65" w:rsidP="00DE3C65">
            <w:pPr>
              <w:numPr>
                <w:ilvl w:val="0"/>
                <w:numId w:val="2"/>
              </w:numPr>
              <w:ind w:left="60" w:firstLine="0"/>
              <w:jc w:val="both"/>
              <w:textAlignment w:val="baseline"/>
              <w:rPr>
                <w:rFonts w:ascii="Garamond" w:hAnsi="Garamond" w:cs="Times New Roman"/>
                <w:sz w:val="22"/>
                <w:szCs w:val="22"/>
              </w:rPr>
            </w:pPr>
            <w:r w:rsidRPr="00DE3C65">
              <w:rPr>
                <w:rFonts w:ascii="WordVisi_MSFontService" w:hAnsi="WordVisi_MSFontService" w:cs="Times New Roman"/>
                <w:color w:val="000000"/>
                <w:sz w:val="22"/>
                <w:szCs w:val="22"/>
                <w:lang w:val="es-CO"/>
              </w:rPr>
              <w:t>Acciones formativas</w:t>
            </w:r>
            <w:r w:rsidRPr="00DE3C65">
              <w:rPr>
                <w:rFonts w:ascii="Garamond" w:hAnsi="Garamond" w:cs="Times New Roman"/>
                <w:color w:val="000000"/>
                <w:sz w:val="22"/>
                <w:szCs w:val="22"/>
              </w:rPr>
              <w:t> </w:t>
            </w:r>
          </w:p>
          <w:p w14:paraId="23F61D28" w14:textId="77777777" w:rsidR="00DE3C65" w:rsidRPr="00DE3C65" w:rsidRDefault="00DE3C65" w:rsidP="00DE3C65">
            <w:pPr>
              <w:numPr>
                <w:ilvl w:val="0"/>
                <w:numId w:val="3"/>
              </w:numPr>
              <w:ind w:left="60" w:firstLine="0"/>
              <w:jc w:val="both"/>
              <w:textAlignment w:val="baseline"/>
              <w:rPr>
                <w:rFonts w:ascii="Garamond" w:hAnsi="Garamond" w:cs="Times New Roman"/>
                <w:sz w:val="22"/>
                <w:szCs w:val="22"/>
              </w:rPr>
            </w:pPr>
            <w:r w:rsidRPr="00DE3C65">
              <w:rPr>
                <w:rFonts w:ascii="WordVisi_MSFontService" w:hAnsi="WordVisi_MSFontService" w:cs="Times New Roman"/>
                <w:color w:val="000000"/>
                <w:sz w:val="22"/>
                <w:szCs w:val="22"/>
                <w:lang w:val="es-CO"/>
              </w:rPr>
              <w:t>Iniciativas de convivencia</w:t>
            </w:r>
            <w:r w:rsidRPr="00DE3C65">
              <w:rPr>
                <w:rFonts w:ascii="Garamond" w:hAnsi="Garamond" w:cs="Times New Roman"/>
                <w:color w:val="000000"/>
                <w:sz w:val="22"/>
                <w:szCs w:val="22"/>
              </w:rPr>
              <w:t> </w:t>
            </w:r>
          </w:p>
        </w:tc>
      </w:tr>
      <w:tr w:rsidR="00DE3C65" w:rsidRPr="00DE3C65" w14:paraId="2BE0AB65" w14:textId="77777777" w:rsidTr="00DE3C65">
        <w:trPr>
          <w:trHeight w:val="300"/>
        </w:trPr>
        <w:tc>
          <w:tcPr>
            <w:tcW w:w="3300" w:type="dxa"/>
            <w:tcBorders>
              <w:top w:val="single" w:sz="6" w:space="0" w:color="000000"/>
              <w:left w:val="single" w:sz="6" w:space="0" w:color="000000"/>
              <w:bottom w:val="single" w:sz="6" w:space="0" w:color="000000"/>
              <w:right w:val="single" w:sz="6" w:space="0" w:color="000000"/>
            </w:tcBorders>
            <w:shd w:val="clear" w:color="auto" w:fill="BDBDBD"/>
            <w:hideMark/>
          </w:tcPr>
          <w:p w14:paraId="4B1D1F8F" w14:textId="77777777" w:rsidR="00DE3C65" w:rsidRPr="00DE3C65" w:rsidRDefault="00DE3C65" w:rsidP="00DE3C65">
            <w:pPr>
              <w:ind w:left="105" w:right="90"/>
              <w:jc w:val="both"/>
              <w:textAlignment w:val="baseline"/>
              <w:rPr>
                <w:rFonts w:ascii="Times New Roman" w:hAnsi="Times New Roman" w:cs="Times New Roman"/>
                <w:sz w:val="20"/>
                <w:szCs w:val="20"/>
              </w:rPr>
            </w:pPr>
            <w:r w:rsidRPr="00DE3C65">
              <w:rPr>
                <w:rFonts w:ascii="WordVisi_MSFontService" w:hAnsi="WordVisi_MSFontService" w:cs="Times New Roman"/>
                <w:b/>
                <w:bCs/>
                <w:color w:val="000000"/>
                <w:sz w:val="22"/>
                <w:szCs w:val="22"/>
                <w:lang w:val="es-CO"/>
              </w:rPr>
              <w:t>META(S)</w:t>
            </w:r>
            <w:r w:rsidRPr="00DE3C65">
              <w:rPr>
                <w:rFonts w:ascii="WordVisi_MSFontService" w:hAnsi="WordVisi_MSFontService" w:cs="Times New Roman"/>
                <w:color w:val="000000"/>
                <w:sz w:val="22"/>
                <w:szCs w:val="22"/>
              </w:rPr>
              <w:t> </w:t>
            </w:r>
            <w:r w:rsidRPr="00DE3C65">
              <w:rPr>
                <w:rFonts w:ascii="WordVisi_MSFontService" w:hAnsi="WordVisi_MSFontService" w:cs="Times New Roman"/>
                <w:b/>
                <w:bCs/>
                <w:color w:val="000000"/>
                <w:sz w:val="22"/>
                <w:szCs w:val="22"/>
                <w:lang w:val="es-CO"/>
              </w:rPr>
              <w:t>PLAN</w:t>
            </w:r>
            <w:r w:rsidRPr="00DE3C65">
              <w:rPr>
                <w:rFonts w:ascii="WordVisi_MSFontService" w:hAnsi="WordVisi_MSFontService" w:cs="Times New Roman"/>
                <w:color w:val="000000"/>
                <w:sz w:val="22"/>
                <w:szCs w:val="22"/>
              </w:rPr>
              <w:t> </w:t>
            </w:r>
            <w:r w:rsidRPr="00DE3C65">
              <w:rPr>
                <w:rFonts w:ascii="WordVisi_MSFontService" w:hAnsi="WordVisi_MSFontService" w:cs="Times New Roman"/>
                <w:b/>
                <w:bCs/>
                <w:color w:val="000000"/>
                <w:sz w:val="22"/>
                <w:szCs w:val="22"/>
                <w:lang w:val="es-CO"/>
              </w:rPr>
              <w:t>DE DESARROLLO</w:t>
            </w:r>
            <w:r w:rsidRPr="00DE3C65">
              <w:rPr>
                <w:rFonts w:ascii="Garamond" w:hAnsi="Garamond" w:cs="Times New Roman"/>
                <w:color w:val="000000"/>
                <w:sz w:val="22"/>
                <w:szCs w:val="22"/>
              </w:rPr>
              <w:t> </w:t>
            </w:r>
          </w:p>
        </w:tc>
        <w:tc>
          <w:tcPr>
            <w:tcW w:w="5565" w:type="dxa"/>
            <w:tcBorders>
              <w:top w:val="single" w:sz="6" w:space="0" w:color="000000"/>
              <w:left w:val="single" w:sz="6" w:space="0" w:color="000000"/>
              <w:bottom w:val="single" w:sz="6" w:space="0" w:color="000000"/>
              <w:right w:val="single" w:sz="6" w:space="0" w:color="000000"/>
            </w:tcBorders>
            <w:shd w:val="clear" w:color="auto" w:fill="auto"/>
            <w:hideMark/>
          </w:tcPr>
          <w:p w14:paraId="37509DBF" w14:textId="77777777" w:rsidR="00DE3C65" w:rsidRPr="00DE3C65" w:rsidRDefault="00DE3C65" w:rsidP="00DE3C65">
            <w:pPr>
              <w:numPr>
                <w:ilvl w:val="0"/>
                <w:numId w:val="4"/>
              </w:numPr>
              <w:ind w:left="105" w:firstLine="0"/>
              <w:jc w:val="both"/>
              <w:textAlignment w:val="baseline"/>
              <w:rPr>
                <w:rFonts w:ascii="Garamond" w:hAnsi="Garamond" w:cs="Times New Roman"/>
                <w:sz w:val="22"/>
                <w:szCs w:val="22"/>
              </w:rPr>
            </w:pPr>
            <w:r w:rsidRPr="00DE3C65">
              <w:rPr>
                <w:rFonts w:ascii="WordVisi_MSFontService" w:hAnsi="WordVisi_MSFontService" w:cs="Times New Roman"/>
                <w:color w:val="000000"/>
                <w:sz w:val="22"/>
                <w:szCs w:val="22"/>
                <w:lang w:val="es-CO"/>
              </w:rPr>
              <w:t>Fortalecer 100 organizaciones comunitarias a través de capacidades para promover acciones de corresponsabilidad en la gestión de la seguridad y la convivencia. (</w:t>
            </w:r>
            <w:r w:rsidRPr="00DE3C65">
              <w:rPr>
                <w:rFonts w:ascii="WordVisi_MSFontService" w:hAnsi="WordVisi_MSFontService" w:cs="Times New Roman"/>
                <w:i/>
                <w:iCs/>
                <w:color w:val="000000"/>
                <w:sz w:val="22"/>
                <w:szCs w:val="22"/>
                <w:lang w:val="es-CO"/>
              </w:rPr>
              <w:t>Entrega de soluciones tecnológicas a grupos ciudadanos, colectivos, Frentes de Seguridad, entre otros como herramienta para fortalecer la capacidad de identificación, reacción y respuesta institucional ante situaciones que puedan afectar la seguridad y la convivencia.)</w:t>
            </w:r>
            <w:r w:rsidRPr="00DE3C65">
              <w:rPr>
                <w:rFonts w:ascii="Garamond" w:hAnsi="Garamond" w:cs="Times New Roman"/>
                <w:color w:val="000000"/>
                <w:sz w:val="22"/>
                <w:szCs w:val="22"/>
              </w:rPr>
              <w:t> </w:t>
            </w:r>
          </w:p>
          <w:p w14:paraId="2AC07856" w14:textId="77777777" w:rsidR="00DE3C65" w:rsidRPr="00DE3C65" w:rsidRDefault="00DE3C65" w:rsidP="00DE3C65">
            <w:pPr>
              <w:ind w:left="420" w:right="75"/>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p w14:paraId="34D54DD0" w14:textId="77777777" w:rsidR="00DE3C65" w:rsidRPr="00DE3C65" w:rsidRDefault="00DE3C65" w:rsidP="00DE3C65">
            <w:pPr>
              <w:numPr>
                <w:ilvl w:val="0"/>
                <w:numId w:val="5"/>
              </w:numPr>
              <w:ind w:left="105" w:firstLine="0"/>
              <w:jc w:val="both"/>
              <w:textAlignment w:val="baseline"/>
              <w:rPr>
                <w:rFonts w:ascii="Garamond" w:hAnsi="Garamond" w:cs="Times New Roman"/>
                <w:sz w:val="22"/>
                <w:szCs w:val="22"/>
              </w:rPr>
            </w:pPr>
            <w:r w:rsidRPr="00DE3C65">
              <w:rPr>
                <w:rFonts w:ascii="WordVisi_MSFontService" w:hAnsi="WordVisi_MSFontService" w:cs="Times New Roman"/>
                <w:color w:val="000000"/>
                <w:sz w:val="22"/>
                <w:szCs w:val="22"/>
                <w:lang w:val="es-CO"/>
              </w:rPr>
              <w:t>Implementar 4 acciones formativas diferenciales para la promoción de la convivencia ciudadana</w:t>
            </w:r>
            <w:r w:rsidRPr="00DE3C65">
              <w:rPr>
                <w:rFonts w:ascii="WordVisi_MSFontService" w:hAnsi="WordVisi_MSFontService" w:cs="Times New Roman"/>
                <w:i/>
                <w:iCs/>
                <w:color w:val="000000"/>
                <w:sz w:val="22"/>
                <w:szCs w:val="22"/>
                <w:lang w:val="es-CO"/>
              </w:rPr>
              <w:t>. Acciones formativas y pedagógicas orientadas a la transformación de comportamientos contrarios a la convivencia y la prevención de violencias.</w:t>
            </w:r>
            <w:r w:rsidRPr="00DE3C65">
              <w:rPr>
                <w:rFonts w:ascii="Garamond" w:hAnsi="Garamond" w:cs="Times New Roman"/>
                <w:color w:val="000000"/>
                <w:sz w:val="22"/>
                <w:szCs w:val="22"/>
              </w:rPr>
              <w:t> </w:t>
            </w:r>
          </w:p>
          <w:p w14:paraId="761704D8" w14:textId="77777777" w:rsidR="00DE3C65" w:rsidRPr="00DE3C65" w:rsidRDefault="00DE3C65" w:rsidP="00DE3C65">
            <w:pPr>
              <w:ind w:left="420" w:right="75"/>
              <w:jc w:val="both"/>
              <w:textAlignment w:val="baseline"/>
              <w:rPr>
                <w:rFonts w:ascii="Times New Roman" w:hAnsi="Times New Roman" w:cs="Times New Roman"/>
                <w:sz w:val="20"/>
                <w:szCs w:val="20"/>
              </w:rPr>
            </w:pPr>
            <w:r w:rsidRPr="00DE3C65">
              <w:rPr>
                <w:rFonts w:ascii="WordVisi_MSFontService" w:hAnsi="WordVisi_MSFontService" w:cs="Times New Roman"/>
                <w:i/>
                <w:iCs/>
                <w:color w:val="000000"/>
                <w:sz w:val="22"/>
                <w:szCs w:val="22"/>
                <w:lang w:val="es-CO"/>
              </w:rPr>
              <w:t>con los enfoques de tipo preventivo, coherente con los pilares de convivencias y las causales que la afectan:  Espacio público, Transporte, Medio ambiente, Zonas de rumba, Entornos educativos.</w:t>
            </w:r>
            <w:r w:rsidRPr="00DE3C65">
              <w:rPr>
                <w:rFonts w:ascii="Garamond" w:hAnsi="Garamond" w:cs="Times New Roman"/>
                <w:color w:val="000000"/>
                <w:sz w:val="22"/>
                <w:szCs w:val="22"/>
              </w:rPr>
              <w:t> </w:t>
            </w:r>
          </w:p>
          <w:p w14:paraId="6C21BBF7" w14:textId="77777777" w:rsidR="00DE3C65" w:rsidRPr="00DE3C65" w:rsidRDefault="00DE3C65" w:rsidP="00DE3C65">
            <w:pPr>
              <w:ind w:left="420" w:right="75"/>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p w14:paraId="6534E957" w14:textId="77777777" w:rsidR="00DE3C65" w:rsidRPr="00DE3C65" w:rsidRDefault="00DE3C65" w:rsidP="00DE3C65">
            <w:pPr>
              <w:numPr>
                <w:ilvl w:val="0"/>
                <w:numId w:val="6"/>
              </w:numPr>
              <w:ind w:left="105" w:firstLine="0"/>
              <w:jc w:val="both"/>
              <w:textAlignment w:val="baseline"/>
              <w:rPr>
                <w:rFonts w:ascii="Garamond" w:hAnsi="Garamond" w:cs="Times New Roman"/>
                <w:sz w:val="22"/>
                <w:szCs w:val="22"/>
              </w:rPr>
            </w:pPr>
            <w:r w:rsidRPr="00DE3C65">
              <w:rPr>
                <w:rFonts w:ascii="WordVisi_MSFontService" w:hAnsi="WordVisi_MSFontService" w:cs="Times New Roman"/>
                <w:color w:val="000000"/>
                <w:sz w:val="22"/>
                <w:szCs w:val="22"/>
                <w:lang w:val="es-CO"/>
              </w:rPr>
              <w:t>Implementar 40 iniciativas de convivencia con participación de la ciudadanía. (Opción N.2 de los criterios de Elegibilidad y Viabilidad)</w:t>
            </w:r>
            <w:r w:rsidRPr="00DE3C65">
              <w:rPr>
                <w:rFonts w:ascii="Garamond" w:hAnsi="Garamond" w:cs="Times New Roman"/>
                <w:color w:val="000000"/>
                <w:sz w:val="22"/>
                <w:szCs w:val="22"/>
              </w:rPr>
              <w:t> </w:t>
            </w:r>
          </w:p>
          <w:p w14:paraId="39E89D20" w14:textId="77777777" w:rsidR="00DE3C65" w:rsidRPr="00DE3C65" w:rsidRDefault="00DE3C65" w:rsidP="00DE3C65">
            <w:pPr>
              <w:ind w:left="105" w:right="75"/>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tc>
      </w:tr>
      <w:tr w:rsidR="00DE3C65" w:rsidRPr="00DE3C65" w14:paraId="63F9B032" w14:textId="77777777" w:rsidTr="00DE3C65">
        <w:trPr>
          <w:trHeight w:val="300"/>
        </w:trPr>
        <w:tc>
          <w:tcPr>
            <w:tcW w:w="3300" w:type="dxa"/>
            <w:tcBorders>
              <w:top w:val="single" w:sz="6" w:space="0" w:color="000000"/>
              <w:left w:val="single" w:sz="6" w:space="0" w:color="000000"/>
              <w:bottom w:val="single" w:sz="6" w:space="0" w:color="000000"/>
              <w:right w:val="single" w:sz="6" w:space="0" w:color="000000"/>
            </w:tcBorders>
            <w:shd w:val="clear" w:color="auto" w:fill="BDBDBD"/>
            <w:hideMark/>
          </w:tcPr>
          <w:p w14:paraId="651C0234" w14:textId="77777777" w:rsidR="00DE3C65" w:rsidRPr="00DE3C65" w:rsidRDefault="00DE3C65" w:rsidP="00DE3C65">
            <w:pPr>
              <w:ind w:left="105" w:right="90"/>
              <w:jc w:val="both"/>
              <w:textAlignment w:val="baseline"/>
              <w:rPr>
                <w:rFonts w:ascii="Times New Roman" w:hAnsi="Times New Roman" w:cs="Times New Roman"/>
                <w:sz w:val="20"/>
                <w:szCs w:val="20"/>
              </w:rPr>
            </w:pPr>
            <w:r w:rsidRPr="00DE3C65">
              <w:rPr>
                <w:rFonts w:ascii="WordVisi_MSFontService" w:hAnsi="WordVisi_MSFontService" w:cs="Times New Roman"/>
                <w:b/>
                <w:bCs/>
                <w:color w:val="000000"/>
                <w:sz w:val="22"/>
                <w:szCs w:val="22"/>
                <w:lang w:val="es-CO"/>
              </w:rPr>
              <w:t>MAGNITUD META VIGENCIA 2025</w:t>
            </w:r>
            <w:r w:rsidRPr="00DE3C65">
              <w:rPr>
                <w:rFonts w:ascii="Garamond" w:hAnsi="Garamond" w:cs="Times New Roman"/>
                <w:color w:val="000000"/>
                <w:sz w:val="22"/>
                <w:szCs w:val="22"/>
              </w:rPr>
              <w:t> </w:t>
            </w:r>
          </w:p>
        </w:tc>
        <w:tc>
          <w:tcPr>
            <w:tcW w:w="5565" w:type="dxa"/>
            <w:tcBorders>
              <w:top w:val="single" w:sz="6" w:space="0" w:color="000000"/>
              <w:left w:val="single" w:sz="6" w:space="0" w:color="000000"/>
              <w:bottom w:val="single" w:sz="6" w:space="0" w:color="000000"/>
              <w:right w:val="single" w:sz="6" w:space="0" w:color="000000"/>
            </w:tcBorders>
            <w:shd w:val="clear" w:color="auto" w:fill="auto"/>
            <w:hideMark/>
          </w:tcPr>
          <w:p w14:paraId="7E8D6DC9" w14:textId="77777777" w:rsidR="00DE3C65" w:rsidRPr="00DE3C65" w:rsidRDefault="00DE3C65" w:rsidP="00DE3C65">
            <w:pPr>
              <w:numPr>
                <w:ilvl w:val="0"/>
                <w:numId w:val="7"/>
              </w:numPr>
              <w:ind w:left="105" w:firstLine="0"/>
              <w:jc w:val="both"/>
              <w:textAlignment w:val="baseline"/>
              <w:rPr>
                <w:rFonts w:ascii="Garamond" w:hAnsi="Garamond" w:cs="Times New Roman"/>
                <w:sz w:val="22"/>
                <w:szCs w:val="22"/>
              </w:rPr>
            </w:pPr>
            <w:r w:rsidRPr="00DE3C65">
              <w:rPr>
                <w:rFonts w:ascii="WordVisi_MSFontService" w:hAnsi="WordVisi_MSFontService" w:cs="Times New Roman"/>
                <w:color w:val="000000"/>
                <w:sz w:val="22"/>
                <w:szCs w:val="22"/>
                <w:lang w:val="es-CO"/>
              </w:rPr>
              <w:t>Fortalecer 25 organizaciones comunitarias a través de la e</w:t>
            </w:r>
            <w:r w:rsidRPr="00DE3C65">
              <w:rPr>
                <w:rFonts w:ascii="WordVisi_MSFontService" w:hAnsi="WordVisi_MSFontService" w:cs="Times New Roman"/>
                <w:sz w:val="22"/>
                <w:szCs w:val="22"/>
                <w:lang w:val="es-CO"/>
              </w:rPr>
              <w:t xml:space="preserve">ntrega de soluciones tecnológicas a grupos ciudadanos, colectivos, Frentes de Seguridad, entre otros como herramienta para fortalecer la capacidad de </w:t>
            </w:r>
            <w:r w:rsidRPr="00DE3C65">
              <w:rPr>
                <w:rFonts w:ascii="WordVisi_MSFontService" w:hAnsi="WordVisi_MSFontService" w:cs="Times New Roman"/>
                <w:sz w:val="22"/>
                <w:szCs w:val="22"/>
                <w:lang w:val="es-CO"/>
              </w:rPr>
              <w:lastRenderedPageBreak/>
              <w:t>identificación, reacción y respuesta institucional ante situaciones que puedan afectar la seguridad y la convivencia</w:t>
            </w:r>
            <w:r w:rsidRPr="00DE3C65">
              <w:rPr>
                <w:rFonts w:ascii="WordVisi_MSFontService" w:hAnsi="WordVisi_MSFontService" w:cs="Times New Roman"/>
                <w:color w:val="000000"/>
                <w:sz w:val="22"/>
                <w:szCs w:val="22"/>
                <w:lang w:val="es-CO"/>
              </w:rPr>
              <w:t xml:space="preserve">. </w:t>
            </w:r>
            <w:r w:rsidRPr="00DE3C65">
              <w:rPr>
                <w:rFonts w:ascii="WordVisi_MSFontService" w:hAnsi="WordVisi_MSFontService" w:cs="Times New Roman"/>
                <w:b/>
                <w:bCs/>
                <w:color w:val="000000"/>
                <w:sz w:val="22"/>
                <w:szCs w:val="22"/>
                <w:lang w:val="es-CO"/>
              </w:rPr>
              <w:t>(2 propuestas presupuestos participativos)</w:t>
            </w:r>
            <w:r w:rsidRPr="00DE3C65">
              <w:rPr>
                <w:rFonts w:ascii="Garamond" w:hAnsi="Garamond" w:cs="Times New Roman"/>
                <w:color w:val="000000"/>
                <w:sz w:val="22"/>
                <w:szCs w:val="22"/>
              </w:rPr>
              <w:t> </w:t>
            </w:r>
          </w:p>
          <w:p w14:paraId="12B9C39D" w14:textId="77777777" w:rsidR="00DE3C65" w:rsidRPr="00DE3C65" w:rsidRDefault="00DE3C65" w:rsidP="00DE3C65">
            <w:pPr>
              <w:ind w:left="420" w:right="75"/>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p w14:paraId="7B9220CB" w14:textId="77777777" w:rsidR="00DE3C65" w:rsidRPr="00DE3C65" w:rsidRDefault="00DE3C65" w:rsidP="00DE3C65">
            <w:pPr>
              <w:numPr>
                <w:ilvl w:val="0"/>
                <w:numId w:val="8"/>
              </w:numPr>
              <w:ind w:left="105" w:firstLine="0"/>
              <w:jc w:val="both"/>
              <w:textAlignment w:val="baseline"/>
              <w:rPr>
                <w:rFonts w:ascii="Garamond" w:hAnsi="Garamond" w:cs="Times New Roman"/>
                <w:sz w:val="22"/>
                <w:szCs w:val="22"/>
              </w:rPr>
            </w:pPr>
            <w:r w:rsidRPr="00DE3C65">
              <w:rPr>
                <w:rFonts w:ascii="WordVisi_MSFontService" w:hAnsi="WordVisi_MSFontService" w:cs="Times New Roman"/>
                <w:color w:val="000000"/>
                <w:sz w:val="22"/>
                <w:szCs w:val="22"/>
                <w:lang w:val="es-CO"/>
              </w:rPr>
              <w:t>Implementar 1 acciones formativas diferenciales para la promoción de la convivencia ciudadana. </w:t>
            </w:r>
            <w:r w:rsidRPr="00DE3C65">
              <w:rPr>
                <w:rFonts w:ascii="Garamond" w:hAnsi="Garamond" w:cs="Times New Roman"/>
                <w:color w:val="000000"/>
                <w:sz w:val="22"/>
                <w:szCs w:val="22"/>
              </w:rPr>
              <w:t> </w:t>
            </w:r>
          </w:p>
          <w:p w14:paraId="300105E1" w14:textId="77777777" w:rsidR="00DE3C65" w:rsidRPr="00DE3C65" w:rsidRDefault="00DE3C65" w:rsidP="00DE3C65">
            <w:pPr>
              <w:ind w:left="330" w:right="75"/>
              <w:jc w:val="both"/>
              <w:textAlignment w:val="baseline"/>
              <w:rPr>
                <w:rFonts w:ascii="Times New Roman" w:hAnsi="Times New Roman" w:cs="Times New Roman"/>
                <w:sz w:val="20"/>
                <w:szCs w:val="20"/>
              </w:rPr>
            </w:pPr>
            <w:r w:rsidRPr="00DE3C65">
              <w:rPr>
                <w:rFonts w:ascii="WordVisi_MSFontService" w:hAnsi="WordVisi_MSFontService" w:cs="Times New Roman"/>
                <w:b/>
                <w:bCs/>
                <w:color w:val="000000"/>
                <w:sz w:val="22"/>
                <w:szCs w:val="22"/>
                <w:lang w:val="es-CO"/>
              </w:rPr>
              <w:t>  (1 propuesta presupuestos participativos)</w:t>
            </w:r>
            <w:r w:rsidRPr="00DE3C65">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rPr>
              <w:t> </w:t>
            </w:r>
          </w:p>
          <w:p w14:paraId="324B656D" w14:textId="77777777" w:rsidR="00DE3C65" w:rsidRPr="00DE3C65" w:rsidRDefault="00DE3C65" w:rsidP="00DE3C65">
            <w:pPr>
              <w:ind w:left="330" w:right="75"/>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p w14:paraId="117ED487" w14:textId="77777777" w:rsidR="00DE3C65" w:rsidRPr="00DE3C65" w:rsidRDefault="00DE3C65" w:rsidP="00DE3C65">
            <w:pPr>
              <w:numPr>
                <w:ilvl w:val="0"/>
                <w:numId w:val="9"/>
              </w:numPr>
              <w:ind w:left="105" w:firstLine="0"/>
              <w:jc w:val="both"/>
              <w:textAlignment w:val="baseline"/>
              <w:rPr>
                <w:rFonts w:ascii="Garamond" w:hAnsi="Garamond" w:cs="Times New Roman"/>
                <w:sz w:val="22"/>
                <w:szCs w:val="22"/>
              </w:rPr>
            </w:pPr>
            <w:r w:rsidRPr="00DE3C65">
              <w:rPr>
                <w:rFonts w:ascii="WordVisi_MSFontService" w:hAnsi="WordVisi_MSFontService" w:cs="Times New Roman"/>
                <w:color w:val="000000"/>
                <w:sz w:val="22"/>
                <w:szCs w:val="22"/>
                <w:lang w:val="es-CO"/>
              </w:rPr>
              <w:t xml:space="preserve">Implementar 10 iniciativas de convivencia con participación de la ciudadanía.  </w:t>
            </w:r>
            <w:r w:rsidRPr="00DE3C65">
              <w:rPr>
                <w:rFonts w:ascii="WordVisi_MSFontService" w:hAnsi="WordVisi_MSFontService" w:cs="Times New Roman"/>
                <w:b/>
                <w:bCs/>
                <w:color w:val="000000"/>
                <w:sz w:val="22"/>
                <w:szCs w:val="22"/>
                <w:lang w:val="es-CO"/>
              </w:rPr>
              <w:t>(2 propuestas presupuestos participativos)</w:t>
            </w:r>
            <w:r w:rsidRPr="00DE3C65">
              <w:rPr>
                <w:rFonts w:ascii="Garamond" w:hAnsi="Garamond" w:cs="Times New Roman"/>
                <w:color w:val="000000"/>
                <w:sz w:val="22"/>
                <w:szCs w:val="22"/>
              </w:rPr>
              <w:t> </w:t>
            </w:r>
          </w:p>
          <w:p w14:paraId="49ABEEEC" w14:textId="77777777" w:rsidR="00DE3C65" w:rsidRPr="00DE3C65" w:rsidRDefault="00DE3C65" w:rsidP="00DE3C65">
            <w:pPr>
              <w:ind w:left="420" w:right="75"/>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tc>
      </w:tr>
      <w:tr w:rsidR="00DE3C65" w:rsidRPr="00DE3C65" w14:paraId="5FDE9A9F" w14:textId="77777777" w:rsidTr="00DE3C65">
        <w:trPr>
          <w:trHeight w:val="300"/>
        </w:trPr>
        <w:tc>
          <w:tcPr>
            <w:tcW w:w="3300" w:type="dxa"/>
            <w:tcBorders>
              <w:top w:val="single" w:sz="6" w:space="0" w:color="000000"/>
              <w:left w:val="single" w:sz="6" w:space="0" w:color="000000"/>
              <w:bottom w:val="single" w:sz="6" w:space="0" w:color="000000"/>
              <w:right w:val="single" w:sz="6" w:space="0" w:color="000000"/>
            </w:tcBorders>
            <w:shd w:val="clear" w:color="auto" w:fill="BDBDBD"/>
            <w:hideMark/>
          </w:tcPr>
          <w:p w14:paraId="7CE94D8B" w14:textId="77777777" w:rsidR="00DE3C65" w:rsidRPr="00DE3C65" w:rsidRDefault="00DE3C65" w:rsidP="00DE3C65">
            <w:pPr>
              <w:ind w:left="105" w:right="75"/>
              <w:jc w:val="both"/>
              <w:textAlignment w:val="baseline"/>
              <w:rPr>
                <w:rFonts w:ascii="Times New Roman" w:hAnsi="Times New Roman" w:cs="Times New Roman"/>
                <w:sz w:val="20"/>
                <w:szCs w:val="20"/>
              </w:rPr>
            </w:pPr>
            <w:r w:rsidRPr="00DE3C65">
              <w:rPr>
                <w:rFonts w:ascii="WordVisi_MSFontService" w:hAnsi="WordVisi_MSFontService" w:cs="Times New Roman"/>
                <w:b/>
                <w:bCs/>
                <w:color w:val="000000"/>
                <w:sz w:val="22"/>
                <w:szCs w:val="22"/>
                <w:lang w:val="es-CO"/>
              </w:rPr>
              <w:lastRenderedPageBreak/>
              <w:t>CONTIENE INCIATIVAS PRESUPUESTOS PARTICIPATIVOS</w:t>
            </w:r>
            <w:r w:rsidRPr="00DE3C65">
              <w:rPr>
                <w:rFonts w:ascii="Garamond" w:hAnsi="Garamond" w:cs="Times New Roman"/>
                <w:color w:val="000000"/>
                <w:sz w:val="22"/>
                <w:szCs w:val="22"/>
              </w:rPr>
              <w:t> </w:t>
            </w:r>
          </w:p>
        </w:tc>
        <w:tc>
          <w:tcPr>
            <w:tcW w:w="5565" w:type="dxa"/>
            <w:tcBorders>
              <w:top w:val="single" w:sz="6" w:space="0" w:color="000000"/>
              <w:left w:val="single" w:sz="6" w:space="0" w:color="000000"/>
              <w:bottom w:val="single" w:sz="6" w:space="0" w:color="000000"/>
              <w:right w:val="single" w:sz="6" w:space="0" w:color="000000"/>
            </w:tcBorders>
            <w:shd w:val="clear" w:color="auto" w:fill="auto"/>
            <w:hideMark/>
          </w:tcPr>
          <w:p w14:paraId="1D50D678" w14:textId="77777777" w:rsidR="00DE3C65" w:rsidRPr="00DE3C65" w:rsidRDefault="00DE3C65" w:rsidP="00DE3C65">
            <w:pPr>
              <w:ind w:left="105"/>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p w14:paraId="41406E91" w14:textId="77777777" w:rsidR="00DE3C65" w:rsidRPr="00DE3C65" w:rsidRDefault="00DE3C65" w:rsidP="00DE3C65">
            <w:pPr>
              <w:ind w:left="105"/>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SI</w:t>
            </w:r>
            <w:r w:rsidRPr="00DE3C65">
              <w:rPr>
                <w:rFonts w:ascii="Garamond" w:hAnsi="Garamond" w:cs="Times New Roman"/>
                <w:color w:val="000000"/>
                <w:sz w:val="22"/>
                <w:szCs w:val="22"/>
              </w:rPr>
              <w:t> </w:t>
            </w:r>
          </w:p>
        </w:tc>
      </w:tr>
      <w:tr w:rsidR="00DE3C65" w:rsidRPr="00DE3C65" w14:paraId="7203AA98" w14:textId="77777777" w:rsidTr="00DE3C65">
        <w:trPr>
          <w:trHeight w:val="300"/>
        </w:trPr>
        <w:tc>
          <w:tcPr>
            <w:tcW w:w="3300" w:type="dxa"/>
            <w:tcBorders>
              <w:top w:val="single" w:sz="6" w:space="0" w:color="000000"/>
              <w:left w:val="single" w:sz="6" w:space="0" w:color="000000"/>
              <w:bottom w:val="single" w:sz="6" w:space="0" w:color="000000"/>
              <w:right w:val="single" w:sz="6" w:space="0" w:color="000000"/>
            </w:tcBorders>
            <w:shd w:val="clear" w:color="auto" w:fill="BDBDBD"/>
            <w:hideMark/>
          </w:tcPr>
          <w:p w14:paraId="79DEBFD1"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tc>
        <w:tc>
          <w:tcPr>
            <w:tcW w:w="5565" w:type="dxa"/>
            <w:tcBorders>
              <w:top w:val="single" w:sz="6" w:space="0" w:color="000000"/>
              <w:left w:val="single" w:sz="6" w:space="0" w:color="000000"/>
              <w:bottom w:val="single" w:sz="6" w:space="0" w:color="000000"/>
              <w:right w:val="single" w:sz="6" w:space="0" w:color="000000"/>
            </w:tcBorders>
            <w:shd w:val="clear" w:color="auto" w:fill="auto"/>
            <w:hideMark/>
          </w:tcPr>
          <w:p w14:paraId="7171B101" w14:textId="77777777" w:rsidR="00DE3C65" w:rsidRPr="00DE3C65" w:rsidRDefault="00DE3C65" w:rsidP="00DE3C65">
            <w:pPr>
              <w:numPr>
                <w:ilvl w:val="0"/>
                <w:numId w:val="10"/>
              </w:numPr>
              <w:ind w:left="465" w:firstLine="0"/>
              <w:jc w:val="both"/>
              <w:textAlignment w:val="baseline"/>
              <w:rPr>
                <w:rFonts w:ascii="Garamond" w:hAnsi="Garamond" w:cs="Times New Roman"/>
                <w:sz w:val="22"/>
                <w:szCs w:val="22"/>
              </w:rPr>
            </w:pPr>
            <w:r w:rsidRPr="00DE3C65">
              <w:rPr>
                <w:rFonts w:ascii="WordVisi_MSFontService" w:hAnsi="WordVisi_MSFontService" w:cs="Times New Roman"/>
                <w:b/>
                <w:bCs/>
                <w:color w:val="000000"/>
                <w:sz w:val="22"/>
                <w:szCs w:val="22"/>
                <w:lang w:val="es-CO"/>
              </w:rPr>
              <w:t>Seguridad y convivencia para Villa Nelly c1</w:t>
            </w:r>
            <w:r w:rsidRPr="00DE3C65">
              <w:rPr>
                <w:rFonts w:ascii="Garamond" w:hAnsi="Garamond" w:cs="Times New Roman"/>
                <w:color w:val="000000"/>
                <w:sz w:val="22"/>
                <w:szCs w:val="22"/>
              </w:rPr>
              <w:t> </w:t>
            </w:r>
          </w:p>
          <w:p w14:paraId="31A06BC6"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Propuesta de instalación y gestión de cámaras de seguridad en zonas públicas, permitiendo a la ciudadanía, brindar alertas oportunas con las autoridades, integrando los sistemas de alarma y temas formativos en seguridad y convivencia del sector.</w:t>
            </w:r>
            <w:r w:rsidRPr="00DE3C65">
              <w:rPr>
                <w:rFonts w:ascii="Garamond" w:hAnsi="Garamond" w:cs="Times New Roman"/>
                <w:color w:val="000000"/>
                <w:sz w:val="22"/>
                <w:szCs w:val="22"/>
              </w:rPr>
              <w:t> </w:t>
            </w:r>
          </w:p>
          <w:p w14:paraId="725360DF" w14:textId="77777777" w:rsidR="00DE3C65" w:rsidRPr="00DE3C65" w:rsidRDefault="00DE3C65" w:rsidP="00DE3C65">
            <w:pPr>
              <w:numPr>
                <w:ilvl w:val="0"/>
                <w:numId w:val="11"/>
              </w:numPr>
              <w:ind w:left="465" w:firstLine="0"/>
              <w:jc w:val="both"/>
              <w:textAlignment w:val="baseline"/>
              <w:rPr>
                <w:rFonts w:ascii="Garamond" w:hAnsi="Garamond" w:cs="Times New Roman"/>
                <w:sz w:val="22"/>
                <w:szCs w:val="22"/>
              </w:rPr>
            </w:pPr>
            <w:r w:rsidRPr="00DE3C65">
              <w:rPr>
                <w:rFonts w:ascii="WordVisi_MSFontService" w:hAnsi="WordVisi_MSFontService" w:cs="Times New Roman"/>
                <w:b/>
                <w:bCs/>
                <w:color w:val="000000"/>
                <w:sz w:val="22"/>
                <w:szCs w:val="22"/>
                <w:lang w:val="es-CO"/>
              </w:rPr>
              <w:t>Seguridad para el Canal 38 sur - Canal Muisca C1</w:t>
            </w:r>
            <w:r w:rsidRPr="00DE3C65">
              <w:rPr>
                <w:rFonts w:ascii="Garamond" w:hAnsi="Garamond" w:cs="Times New Roman"/>
                <w:color w:val="000000"/>
                <w:sz w:val="22"/>
                <w:szCs w:val="22"/>
              </w:rPr>
              <w:t> </w:t>
            </w:r>
          </w:p>
          <w:p w14:paraId="03B831F8"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Propuesta de instalación y gestión de cámaras de seguridad en zonas públicas que impacten el canal 38 sr, más conocido como el Canal Muisca, entre los barrios Riveras del Occidente I y el Rosario, permitiendo a la ciudadanía brindar alertas oportunas con las autoridades, integrar un sistema de alarma y convivencia en el sector.</w:t>
            </w:r>
            <w:r w:rsidRPr="00DE3C65">
              <w:rPr>
                <w:rFonts w:ascii="Garamond" w:hAnsi="Garamond" w:cs="Times New Roman"/>
                <w:color w:val="000000"/>
                <w:sz w:val="22"/>
                <w:szCs w:val="22"/>
              </w:rPr>
              <w:t> </w:t>
            </w:r>
          </w:p>
          <w:p w14:paraId="4C619A3C" w14:textId="77777777" w:rsidR="00DE3C65" w:rsidRPr="00DE3C65" w:rsidRDefault="00DE3C65" w:rsidP="00DE3C65">
            <w:pPr>
              <w:numPr>
                <w:ilvl w:val="0"/>
                <w:numId w:val="12"/>
              </w:numPr>
              <w:ind w:left="465" w:firstLine="0"/>
              <w:jc w:val="both"/>
              <w:textAlignment w:val="baseline"/>
              <w:rPr>
                <w:rFonts w:ascii="Garamond" w:hAnsi="Garamond" w:cs="Times New Roman"/>
                <w:sz w:val="22"/>
                <w:szCs w:val="22"/>
              </w:rPr>
            </w:pPr>
            <w:r w:rsidRPr="00DE3C65">
              <w:rPr>
                <w:rFonts w:ascii="WordVisi_MSFontService" w:hAnsi="WordVisi_MSFontService" w:cs="Times New Roman"/>
                <w:b/>
                <w:bCs/>
                <w:color w:val="000000"/>
                <w:sz w:val="22"/>
                <w:szCs w:val="22"/>
                <w:lang w:val="es-CO"/>
              </w:rPr>
              <w:t>Talleres de cuentacuentos intergeneracionales C2</w:t>
            </w:r>
            <w:r w:rsidRPr="00DE3C65">
              <w:rPr>
                <w:rFonts w:ascii="Garamond" w:hAnsi="Garamond" w:cs="Times New Roman"/>
                <w:color w:val="000000"/>
                <w:sz w:val="22"/>
                <w:szCs w:val="22"/>
              </w:rPr>
              <w:t> </w:t>
            </w:r>
          </w:p>
          <w:p w14:paraId="5766D0E7"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Propuesta a través de la narración de historias y experiencias, los participantes donde se explorarán temas de convivencia, respeto y diversidad, se crearán materiales didácticos que guíen las sesiones, incluyendo historias relevantes y actividades complementarias como ilustrar las historias contadas. Estos talleres fomentarán el entendimiento entre generaciones y fortalecerá los lazos comunitarios, promoviendo una cultura de convivencia pacífica.</w:t>
            </w:r>
            <w:r w:rsidRPr="00DE3C65">
              <w:rPr>
                <w:rFonts w:ascii="Garamond" w:hAnsi="Garamond" w:cs="Times New Roman"/>
                <w:color w:val="000000"/>
                <w:sz w:val="22"/>
                <w:szCs w:val="22"/>
              </w:rPr>
              <w:t> </w:t>
            </w:r>
          </w:p>
          <w:p w14:paraId="1E691758" w14:textId="77777777" w:rsidR="00DE3C65" w:rsidRPr="00DE3C65" w:rsidRDefault="00DE3C65" w:rsidP="00DE3C65">
            <w:pPr>
              <w:ind w:left="825"/>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p w14:paraId="40B15440" w14:textId="77777777" w:rsidR="00DE3C65" w:rsidRPr="00DE3C65" w:rsidRDefault="00DE3C65" w:rsidP="00DE3C65">
            <w:pPr>
              <w:numPr>
                <w:ilvl w:val="0"/>
                <w:numId w:val="13"/>
              </w:numPr>
              <w:ind w:left="510" w:firstLine="0"/>
              <w:jc w:val="both"/>
              <w:textAlignment w:val="baseline"/>
              <w:rPr>
                <w:rFonts w:ascii="Garamond" w:hAnsi="Garamond" w:cs="Times New Roman"/>
                <w:sz w:val="22"/>
                <w:szCs w:val="22"/>
              </w:rPr>
            </w:pPr>
            <w:r w:rsidRPr="00DE3C65">
              <w:rPr>
                <w:rFonts w:ascii="WordVisi_MSFontService" w:hAnsi="WordVisi_MSFontService" w:cs="Times New Roman"/>
                <w:b/>
                <w:bCs/>
                <w:color w:val="000000"/>
                <w:sz w:val="22"/>
                <w:szCs w:val="22"/>
                <w:lang w:val="es-CO"/>
              </w:rPr>
              <w:t>Noches sin miedo Versión Kennedy C2</w:t>
            </w:r>
            <w:r w:rsidRPr="00DE3C65">
              <w:rPr>
                <w:rFonts w:ascii="Garamond" w:hAnsi="Garamond" w:cs="Times New Roman"/>
                <w:color w:val="000000"/>
                <w:sz w:val="22"/>
                <w:szCs w:val="22"/>
              </w:rPr>
              <w:t> </w:t>
            </w:r>
          </w:p>
          <w:p w14:paraId="6DF9E773" w14:textId="77777777" w:rsidR="00DE3C65" w:rsidRPr="00DE3C65" w:rsidRDefault="00DE3C65" w:rsidP="00DE3C65">
            <w:pPr>
              <w:ind w:left="825" w:right="90"/>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p w14:paraId="27311C91" w14:textId="77777777" w:rsidR="00DE3C65" w:rsidRPr="00DE3C65" w:rsidRDefault="00DE3C65" w:rsidP="00DE3C65">
            <w:pPr>
              <w:ind w:right="90"/>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Generar procesos de seguridad en los casi 50 puntos donde existe presencia de barras, con acciones nocturnas de circulación cultural, corredores seguros de paraderos SITP, certámenes deportivos en los puntos críticos de consumo y hurto.</w:t>
            </w:r>
            <w:r w:rsidRPr="00DE3C65">
              <w:rPr>
                <w:rFonts w:ascii="Garamond" w:hAnsi="Garamond" w:cs="Times New Roman"/>
                <w:color w:val="000000"/>
                <w:sz w:val="22"/>
                <w:szCs w:val="22"/>
              </w:rPr>
              <w:t> </w:t>
            </w:r>
          </w:p>
          <w:p w14:paraId="2221AED5" w14:textId="77777777" w:rsidR="00DE3C65" w:rsidRPr="00DE3C65" w:rsidRDefault="00DE3C65" w:rsidP="00DE3C65">
            <w:pPr>
              <w:ind w:left="825" w:right="90"/>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p w14:paraId="013CF826" w14:textId="77777777" w:rsidR="00DE3C65" w:rsidRPr="00DE3C65" w:rsidRDefault="00DE3C65" w:rsidP="00DE3C65">
            <w:pPr>
              <w:ind w:left="825" w:right="90"/>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p w14:paraId="1B088A52" w14:textId="77777777" w:rsidR="00DE3C65" w:rsidRPr="00DE3C65" w:rsidRDefault="00DE3C65" w:rsidP="00DE3C65">
            <w:pPr>
              <w:ind w:left="825" w:right="90"/>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lastRenderedPageBreak/>
              <w:t> </w:t>
            </w:r>
          </w:p>
          <w:p w14:paraId="31AF2E54" w14:textId="77777777" w:rsidR="00DE3C65" w:rsidRPr="00DE3C65" w:rsidRDefault="00DE3C65" w:rsidP="00DE3C65">
            <w:pPr>
              <w:ind w:left="825" w:right="90"/>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p w14:paraId="289116E2" w14:textId="77777777" w:rsidR="00DE3C65" w:rsidRPr="00DE3C65" w:rsidRDefault="00DE3C65" w:rsidP="00DE3C65">
            <w:pPr>
              <w:numPr>
                <w:ilvl w:val="0"/>
                <w:numId w:val="14"/>
              </w:numPr>
              <w:ind w:left="465" w:firstLine="0"/>
              <w:jc w:val="both"/>
              <w:textAlignment w:val="baseline"/>
              <w:rPr>
                <w:rFonts w:ascii="Garamond" w:hAnsi="Garamond" w:cs="Times New Roman"/>
                <w:sz w:val="22"/>
                <w:szCs w:val="22"/>
              </w:rPr>
            </w:pPr>
            <w:r w:rsidRPr="00DE3C65">
              <w:rPr>
                <w:rFonts w:ascii="WordVisi_MSFontService" w:hAnsi="WordVisi_MSFontService" w:cs="Times New Roman"/>
                <w:b/>
                <w:bCs/>
                <w:color w:val="000000"/>
                <w:sz w:val="22"/>
                <w:szCs w:val="22"/>
                <w:lang w:val="es-CO"/>
              </w:rPr>
              <w:t>Empoderando la Comunidad de GeronaC3</w:t>
            </w:r>
            <w:r w:rsidRPr="00DE3C65">
              <w:rPr>
                <w:rFonts w:ascii="Garamond" w:hAnsi="Garamond" w:cs="Times New Roman"/>
                <w:color w:val="000000"/>
                <w:sz w:val="22"/>
                <w:szCs w:val="22"/>
              </w:rPr>
              <w:t> </w:t>
            </w:r>
          </w:p>
          <w:p w14:paraId="6127AD6F" w14:textId="77777777" w:rsidR="00DE3C65" w:rsidRPr="00DE3C65" w:rsidRDefault="00DE3C65" w:rsidP="00DE3C65">
            <w:pPr>
              <w:ind w:right="90"/>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p w14:paraId="4A356EE7" w14:textId="77777777" w:rsidR="00DE3C65" w:rsidRPr="00DE3C65" w:rsidRDefault="00DE3C65" w:rsidP="00DE3C65">
            <w:pPr>
              <w:ind w:right="90"/>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Generar un espacio de participación ciudadana con la comunidad del barrio Gerona donde  se pueda evidenciar el embellecimiento y apropiación del sector, donde se vea el fomento de la solidaridad, corresponsabilidad de las acciones locales.</w:t>
            </w:r>
            <w:r w:rsidRPr="00DE3C65">
              <w:rPr>
                <w:rFonts w:ascii="Garamond" w:hAnsi="Garamond" w:cs="Times New Roman"/>
                <w:color w:val="000000"/>
                <w:sz w:val="22"/>
                <w:szCs w:val="22"/>
              </w:rPr>
              <w:t> </w:t>
            </w:r>
          </w:p>
          <w:p w14:paraId="7EEC618A" w14:textId="77777777" w:rsidR="00DE3C65" w:rsidRPr="00DE3C65" w:rsidRDefault="00DE3C65" w:rsidP="00DE3C65">
            <w:pPr>
              <w:ind w:left="825" w:right="90"/>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p w14:paraId="4D66F23A" w14:textId="77777777" w:rsidR="00DE3C65" w:rsidRPr="00DE3C65" w:rsidRDefault="00DE3C65" w:rsidP="00DE3C65">
            <w:pPr>
              <w:ind w:right="90"/>
              <w:jc w:val="both"/>
              <w:textAlignment w:val="baseline"/>
              <w:rPr>
                <w:rFonts w:ascii="Times New Roman" w:hAnsi="Times New Roman" w:cs="Times New Roman"/>
                <w:sz w:val="20"/>
                <w:szCs w:val="20"/>
              </w:rPr>
            </w:pPr>
            <w:r w:rsidRPr="00DE3C65">
              <w:rPr>
                <w:rFonts w:ascii="Garamond" w:hAnsi="Garamond" w:cs="Times New Roman"/>
                <w:sz w:val="22"/>
                <w:szCs w:val="22"/>
              </w:rPr>
              <w:t> </w:t>
            </w:r>
          </w:p>
          <w:p w14:paraId="01678818" w14:textId="77777777" w:rsidR="00DE3C65" w:rsidRPr="00DE3C65" w:rsidRDefault="00DE3C65" w:rsidP="00DE3C65">
            <w:pPr>
              <w:numPr>
                <w:ilvl w:val="0"/>
                <w:numId w:val="15"/>
              </w:numPr>
              <w:ind w:left="465" w:firstLine="0"/>
              <w:jc w:val="both"/>
              <w:textAlignment w:val="baseline"/>
              <w:rPr>
                <w:rFonts w:ascii="Garamond" w:hAnsi="Garamond" w:cs="Times New Roman"/>
                <w:sz w:val="22"/>
                <w:szCs w:val="22"/>
              </w:rPr>
            </w:pPr>
            <w:r w:rsidRPr="00DE3C65">
              <w:rPr>
                <w:rFonts w:ascii="WordVisi_MSFontService" w:hAnsi="WordVisi_MSFontService" w:cs="Times New Roman"/>
                <w:b/>
                <w:bCs/>
                <w:color w:val="000000"/>
                <w:sz w:val="22"/>
                <w:szCs w:val="22"/>
                <w:lang w:val="es-CO"/>
              </w:rPr>
              <w:t>Plan de desarrollo comunitario Francisco José de Caldas C3</w:t>
            </w:r>
            <w:r w:rsidRPr="00DE3C65">
              <w:rPr>
                <w:rFonts w:ascii="Garamond" w:hAnsi="Garamond" w:cs="Times New Roman"/>
                <w:color w:val="000000"/>
                <w:sz w:val="22"/>
                <w:szCs w:val="22"/>
              </w:rPr>
              <w:t> </w:t>
            </w:r>
          </w:p>
          <w:p w14:paraId="7BDCBF35" w14:textId="77777777" w:rsidR="00DE3C65" w:rsidRPr="00DE3C65" w:rsidRDefault="00DE3C65" w:rsidP="00DE3C65">
            <w:pPr>
              <w:ind w:left="825" w:right="90"/>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p w14:paraId="5EA040D3" w14:textId="77777777" w:rsidR="00DE3C65" w:rsidRPr="00DE3C65" w:rsidRDefault="00DE3C65" w:rsidP="00DE3C65">
            <w:pPr>
              <w:ind w:right="90"/>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Por medio de la línea estratégica  COOPERACIÓN CIUDADANA del PISCJ 2024-2027 Desarrollar planes de acción de participación y corresponsabilidad ciudadana en la gestión de seguridad y convivencia.   Entonces, para hacer hablar a la comunidad  se busca crear un espacio de diálogo y proposición para sensibilizar la comunidad de los beneficios de la cooperación entre la propiedad horizontal y la junta de acción comunal como organizaciones solidarias para el desarrollo de la comunidad. también el Código de policía y convivencia  Para desarrollar estas capacitaciones se solicita apoyo de la institucionalidad como talleristas y refrigerios. el resultado es la construcción del plan de desarrollo capacitaciones se solicita apoyo de la institucionalidad como talleristas y refrigerios. el resultado es la construcción del plan de desarrollo comunitario mínimo a 4 años. también se espera servir de modelo para otras organizaciones con discordias similares.</w:t>
            </w:r>
            <w:r w:rsidRPr="00DE3C65">
              <w:rPr>
                <w:rFonts w:ascii="Garamond" w:hAnsi="Garamond" w:cs="Times New Roman"/>
                <w:color w:val="000000"/>
                <w:sz w:val="22"/>
                <w:szCs w:val="22"/>
              </w:rPr>
              <w:t> </w:t>
            </w:r>
          </w:p>
          <w:p w14:paraId="44E3CB86" w14:textId="77777777" w:rsidR="00DE3C65" w:rsidRPr="00DE3C65" w:rsidRDefault="00DE3C65" w:rsidP="00DE3C65">
            <w:pPr>
              <w:ind w:right="90"/>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tc>
      </w:tr>
      <w:tr w:rsidR="00DE3C65" w:rsidRPr="00DE3C65" w14:paraId="2FD12F29" w14:textId="77777777" w:rsidTr="00DE3C65">
        <w:trPr>
          <w:trHeight w:val="300"/>
        </w:trPr>
        <w:tc>
          <w:tcPr>
            <w:tcW w:w="3300" w:type="dxa"/>
            <w:tcBorders>
              <w:top w:val="single" w:sz="6" w:space="0" w:color="000000"/>
              <w:left w:val="single" w:sz="6" w:space="0" w:color="000000"/>
              <w:bottom w:val="single" w:sz="6" w:space="0" w:color="000000"/>
              <w:right w:val="single" w:sz="6" w:space="0" w:color="000000"/>
            </w:tcBorders>
            <w:shd w:val="clear" w:color="auto" w:fill="BDBDBD"/>
            <w:hideMark/>
          </w:tcPr>
          <w:p w14:paraId="11B47E09" w14:textId="77777777" w:rsidR="00DE3C65" w:rsidRPr="00DE3C65" w:rsidRDefault="00DE3C65" w:rsidP="00DE3C65">
            <w:pPr>
              <w:ind w:left="105"/>
              <w:jc w:val="both"/>
              <w:textAlignment w:val="baseline"/>
              <w:rPr>
                <w:rFonts w:ascii="Times New Roman" w:hAnsi="Times New Roman" w:cs="Times New Roman"/>
                <w:sz w:val="20"/>
                <w:szCs w:val="20"/>
              </w:rPr>
            </w:pPr>
            <w:r w:rsidRPr="00DE3C65">
              <w:rPr>
                <w:rFonts w:ascii="WordVisi_MSFontService" w:hAnsi="WordVisi_MSFontService" w:cs="Times New Roman"/>
                <w:b/>
                <w:bCs/>
                <w:color w:val="000000"/>
                <w:sz w:val="22"/>
                <w:szCs w:val="22"/>
                <w:lang w:val="es-CO"/>
              </w:rPr>
              <w:lastRenderedPageBreak/>
              <w:t>VIGENCIA</w:t>
            </w:r>
            <w:r w:rsidRPr="00DE3C65">
              <w:rPr>
                <w:rFonts w:ascii="Garamond" w:hAnsi="Garamond" w:cs="Times New Roman"/>
                <w:color w:val="000000"/>
                <w:sz w:val="22"/>
                <w:szCs w:val="22"/>
              </w:rPr>
              <w:t> </w:t>
            </w:r>
          </w:p>
        </w:tc>
        <w:tc>
          <w:tcPr>
            <w:tcW w:w="5565" w:type="dxa"/>
            <w:tcBorders>
              <w:top w:val="single" w:sz="6" w:space="0" w:color="000000"/>
              <w:left w:val="single" w:sz="6" w:space="0" w:color="000000"/>
              <w:bottom w:val="single" w:sz="6" w:space="0" w:color="000000"/>
              <w:right w:val="single" w:sz="6" w:space="0" w:color="000000"/>
            </w:tcBorders>
            <w:shd w:val="clear" w:color="auto" w:fill="auto"/>
            <w:hideMark/>
          </w:tcPr>
          <w:p w14:paraId="5453D9A3"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2025</w:t>
            </w:r>
            <w:r w:rsidRPr="00DE3C65">
              <w:rPr>
                <w:rFonts w:ascii="Garamond" w:hAnsi="Garamond" w:cs="Times New Roman"/>
                <w:color w:val="000000"/>
                <w:sz w:val="22"/>
                <w:szCs w:val="22"/>
              </w:rPr>
              <w:t> </w:t>
            </w:r>
          </w:p>
        </w:tc>
      </w:tr>
      <w:tr w:rsidR="00DE3C65" w:rsidRPr="00DE3C65" w14:paraId="2D7EBF25" w14:textId="77777777" w:rsidTr="00DE3C65">
        <w:trPr>
          <w:trHeight w:val="300"/>
        </w:trPr>
        <w:tc>
          <w:tcPr>
            <w:tcW w:w="3300" w:type="dxa"/>
            <w:tcBorders>
              <w:top w:val="single" w:sz="6" w:space="0" w:color="000000"/>
              <w:left w:val="single" w:sz="6" w:space="0" w:color="000000"/>
              <w:bottom w:val="single" w:sz="6" w:space="0" w:color="000000"/>
              <w:right w:val="single" w:sz="6" w:space="0" w:color="000000"/>
            </w:tcBorders>
            <w:shd w:val="clear" w:color="auto" w:fill="BDBDBD"/>
            <w:hideMark/>
          </w:tcPr>
          <w:p w14:paraId="070B15C9" w14:textId="77777777" w:rsidR="00DE3C65" w:rsidRPr="00DE3C65" w:rsidRDefault="00DE3C65" w:rsidP="00DE3C65">
            <w:pPr>
              <w:ind w:left="105"/>
              <w:jc w:val="both"/>
              <w:textAlignment w:val="baseline"/>
              <w:rPr>
                <w:rFonts w:ascii="Times New Roman" w:hAnsi="Times New Roman" w:cs="Times New Roman"/>
                <w:sz w:val="20"/>
                <w:szCs w:val="20"/>
              </w:rPr>
            </w:pPr>
            <w:r w:rsidRPr="00DE3C65">
              <w:rPr>
                <w:rFonts w:ascii="WordVisi_MSFontService" w:hAnsi="WordVisi_MSFontService" w:cs="Times New Roman"/>
                <w:b/>
                <w:bCs/>
                <w:color w:val="000000"/>
                <w:sz w:val="22"/>
                <w:szCs w:val="22"/>
                <w:lang w:val="es-CO"/>
              </w:rPr>
              <w:t>PRESUPUESTO</w:t>
            </w:r>
            <w:r w:rsidRPr="00DE3C65">
              <w:rPr>
                <w:rFonts w:ascii="Garamond" w:hAnsi="Garamond" w:cs="Times New Roman"/>
                <w:color w:val="000000"/>
                <w:sz w:val="22"/>
                <w:szCs w:val="22"/>
              </w:rPr>
              <w:t> </w:t>
            </w:r>
          </w:p>
        </w:tc>
        <w:tc>
          <w:tcPr>
            <w:tcW w:w="5565" w:type="dxa"/>
            <w:tcBorders>
              <w:top w:val="single" w:sz="6" w:space="0" w:color="000000"/>
              <w:left w:val="single" w:sz="6" w:space="0" w:color="000000"/>
              <w:bottom w:val="single" w:sz="6" w:space="0" w:color="000000"/>
              <w:right w:val="single" w:sz="6" w:space="0" w:color="000000"/>
            </w:tcBorders>
            <w:shd w:val="clear" w:color="auto" w:fill="auto"/>
            <w:hideMark/>
          </w:tcPr>
          <w:p w14:paraId="4F4F63FC" w14:textId="77777777" w:rsidR="00DE3C65" w:rsidRPr="00DE3C65" w:rsidRDefault="00DE3C65" w:rsidP="00DE3C65">
            <w:pPr>
              <w:numPr>
                <w:ilvl w:val="0"/>
                <w:numId w:val="16"/>
              </w:numPr>
              <w:ind w:left="105" w:firstLine="0"/>
              <w:jc w:val="both"/>
              <w:textAlignment w:val="baseline"/>
              <w:rPr>
                <w:rFonts w:ascii="Garamond" w:hAnsi="Garamond" w:cs="Times New Roman"/>
                <w:sz w:val="22"/>
                <w:szCs w:val="22"/>
              </w:rPr>
            </w:pPr>
            <w:r w:rsidRPr="00DE3C65">
              <w:rPr>
                <w:rFonts w:ascii="WordVisi_MSFontService" w:hAnsi="WordVisi_MSFontService" w:cs="Times New Roman"/>
                <w:color w:val="000000"/>
                <w:sz w:val="22"/>
                <w:szCs w:val="22"/>
                <w:lang w:val="es-CO"/>
              </w:rPr>
              <w:t>●</w:t>
            </w:r>
            <w:r w:rsidRPr="00DE3C65">
              <w:rPr>
                <w:rFonts w:ascii="WordVisi_MSFontService" w:hAnsi="WordVisi_MSFontService" w:cs="Times New Roman"/>
                <w:color w:val="000000"/>
                <w:sz w:val="22"/>
                <w:szCs w:val="22"/>
              </w:rPr>
              <w:t> </w:t>
            </w:r>
            <w:r w:rsidRPr="00DE3C65">
              <w:rPr>
                <w:rFonts w:ascii="WordVisi_MSFontService" w:hAnsi="WordVisi_MSFontService" w:cs="Times New Roman"/>
                <w:color w:val="000000"/>
                <w:sz w:val="22"/>
                <w:szCs w:val="22"/>
                <w:lang w:val="es-CO"/>
              </w:rPr>
              <w:t>Fortalecer 25 organizaciones comunitarias a través de la entrega de soluciones tecnológicas a grupos ciudadanos, colectivos, Frentes de Seguridad, entre otros como herramienta para fortalecer la capacidad de identificación, reacción y respuesta institucional ante situaciones que puedan afectar la seguridad y la convivencia. (2 propuestas presupuestos participativos) ($916.600.000)</w:t>
            </w:r>
            <w:r w:rsidRPr="00DE3C65">
              <w:rPr>
                <w:rFonts w:ascii="Garamond" w:hAnsi="Garamond" w:cs="Times New Roman"/>
                <w:color w:val="000000"/>
                <w:sz w:val="22"/>
                <w:szCs w:val="22"/>
              </w:rPr>
              <w:t> </w:t>
            </w:r>
          </w:p>
          <w:p w14:paraId="33BB9B95" w14:textId="77777777" w:rsidR="00DE3C65" w:rsidRPr="00DE3C65" w:rsidRDefault="00DE3C65" w:rsidP="00DE3C65">
            <w:pPr>
              <w:ind w:left="420" w:right="75"/>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p w14:paraId="3F4C5F39" w14:textId="77777777" w:rsidR="00DE3C65" w:rsidRPr="00DE3C65" w:rsidRDefault="00DE3C65" w:rsidP="00DE3C65">
            <w:pPr>
              <w:numPr>
                <w:ilvl w:val="0"/>
                <w:numId w:val="17"/>
              </w:numPr>
              <w:ind w:left="105" w:firstLine="0"/>
              <w:jc w:val="both"/>
              <w:textAlignment w:val="baseline"/>
              <w:rPr>
                <w:rFonts w:ascii="Garamond" w:hAnsi="Garamond" w:cs="Times New Roman"/>
                <w:sz w:val="22"/>
                <w:szCs w:val="22"/>
              </w:rPr>
            </w:pPr>
            <w:r w:rsidRPr="00DE3C65">
              <w:rPr>
                <w:rFonts w:ascii="WordVisi_MSFontService" w:hAnsi="WordVisi_MSFontService" w:cs="Times New Roman"/>
                <w:color w:val="000000"/>
                <w:sz w:val="22"/>
                <w:szCs w:val="22"/>
                <w:lang w:val="es-CO"/>
              </w:rPr>
              <w:t>Implementar 1 acción formativa diferencial para la promoción de la convivencia ciudadana. </w:t>
            </w:r>
            <w:r w:rsidRPr="00DE3C65">
              <w:rPr>
                <w:rFonts w:ascii="Garamond" w:hAnsi="Garamond" w:cs="Times New Roman"/>
                <w:color w:val="000000"/>
                <w:sz w:val="22"/>
                <w:szCs w:val="22"/>
              </w:rPr>
              <w:t> </w:t>
            </w:r>
          </w:p>
          <w:p w14:paraId="6FEDDB1B" w14:textId="77777777" w:rsidR="00DE3C65" w:rsidRPr="00DE3C65" w:rsidRDefault="00DE3C65" w:rsidP="00DE3C65">
            <w:pPr>
              <w:ind w:left="330" w:right="75" w:hanging="45"/>
              <w:jc w:val="both"/>
              <w:textAlignment w:val="baseline"/>
              <w:rPr>
                <w:rFonts w:ascii="Times New Roman" w:hAnsi="Times New Roman" w:cs="Times New Roman"/>
                <w:sz w:val="20"/>
                <w:szCs w:val="20"/>
              </w:rPr>
            </w:pPr>
            <w:r w:rsidRPr="00DE3C65">
              <w:rPr>
                <w:rFonts w:ascii="WordVisi_MSFontService" w:hAnsi="WordVisi_MSFontService" w:cs="Times New Roman"/>
                <w:b/>
                <w:bCs/>
                <w:color w:val="000000"/>
                <w:sz w:val="22"/>
                <w:szCs w:val="22"/>
                <w:lang w:val="es-CO"/>
              </w:rPr>
              <w:t xml:space="preserve">  </w:t>
            </w:r>
            <w:r w:rsidRPr="00DE3C65">
              <w:rPr>
                <w:rFonts w:ascii="WordVisi_MSFontService" w:hAnsi="WordVisi_MSFontService" w:cs="Times New Roman"/>
                <w:color w:val="000000"/>
                <w:sz w:val="22"/>
                <w:szCs w:val="22"/>
                <w:lang w:val="es-CO"/>
              </w:rPr>
              <w:t>Contará con una inversión de ($ 687.450.000).</w:t>
            </w:r>
            <w:r w:rsidRPr="00DE3C65">
              <w:rPr>
                <w:rFonts w:ascii="Garamond" w:hAnsi="Garamond" w:cs="Times New Roman"/>
                <w:color w:val="000000"/>
                <w:sz w:val="22"/>
                <w:szCs w:val="22"/>
              </w:rPr>
              <w:t> </w:t>
            </w:r>
          </w:p>
          <w:p w14:paraId="12FB8D01" w14:textId="77777777" w:rsidR="00DE3C65" w:rsidRPr="00DE3C65" w:rsidRDefault="00DE3C65" w:rsidP="00DE3C65">
            <w:pPr>
              <w:ind w:right="75"/>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p w14:paraId="575D0BF2" w14:textId="77777777" w:rsidR="00DE3C65" w:rsidRPr="00DE3C65" w:rsidRDefault="00DE3C65" w:rsidP="00DE3C65">
            <w:pPr>
              <w:numPr>
                <w:ilvl w:val="0"/>
                <w:numId w:val="18"/>
              </w:numPr>
              <w:ind w:left="105" w:firstLine="0"/>
              <w:jc w:val="both"/>
              <w:textAlignment w:val="baseline"/>
              <w:rPr>
                <w:rFonts w:ascii="Garamond" w:hAnsi="Garamond" w:cs="Times New Roman"/>
                <w:sz w:val="22"/>
                <w:szCs w:val="22"/>
              </w:rPr>
            </w:pPr>
            <w:r w:rsidRPr="00DE3C65">
              <w:rPr>
                <w:rFonts w:ascii="WordVisi_MSFontService" w:hAnsi="WordVisi_MSFontService" w:cs="Times New Roman"/>
                <w:color w:val="000000"/>
                <w:sz w:val="22"/>
                <w:szCs w:val="22"/>
                <w:lang w:val="es-CO"/>
              </w:rPr>
              <w:t>Implementar 10 iniciativas de convivencia con participación de la ciudadanía. El valor destinado para esta meta es de ($687.450.000) </w:t>
            </w:r>
            <w:r w:rsidRPr="00DE3C65">
              <w:rPr>
                <w:rFonts w:ascii="Garamond" w:hAnsi="Garamond" w:cs="Times New Roman"/>
                <w:color w:val="000000"/>
                <w:sz w:val="22"/>
                <w:szCs w:val="22"/>
              </w:rPr>
              <w:t> </w:t>
            </w:r>
          </w:p>
          <w:p w14:paraId="27A01FAD" w14:textId="77777777" w:rsidR="00DE3C65" w:rsidRPr="00DE3C65" w:rsidRDefault="00DE3C65" w:rsidP="00DE3C65">
            <w:pPr>
              <w:ind w:left="420" w:right="75"/>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lastRenderedPageBreak/>
              <w:t> </w:t>
            </w:r>
          </w:p>
          <w:p w14:paraId="44EC04BE" w14:textId="77777777" w:rsidR="00DE3C65" w:rsidRPr="00DE3C65" w:rsidRDefault="00DE3C65" w:rsidP="00DE3C65">
            <w:pPr>
              <w:ind w:right="75"/>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El valor Total del proyecto es de $ 2.291.500.000 millones de pesos M/CTE.</w:t>
            </w:r>
            <w:r w:rsidRPr="00DE3C65">
              <w:rPr>
                <w:rFonts w:ascii="Garamond" w:hAnsi="Garamond" w:cs="Times New Roman"/>
                <w:color w:val="000000"/>
                <w:sz w:val="22"/>
                <w:szCs w:val="22"/>
              </w:rPr>
              <w:t> </w:t>
            </w:r>
          </w:p>
        </w:tc>
      </w:tr>
      <w:tr w:rsidR="00DE3C65" w:rsidRPr="00DE3C65" w14:paraId="35768108" w14:textId="77777777" w:rsidTr="00DE3C65">
        <w:trPr>
          <w:trHeight w:val="300"/>
        </w:trPr>
        <w:tc>
          <w:tcPr>
            <w:tcW w:w="3300" w:type="dxa"/>
            <w:tcBorders>
              <w:top w:val="single" w:sz="6" w:space="0" w:color="000000"/>
              <w:left w:val="single" w:sz="6" w:space="0" w:color="000000"/>
              <w:bottom w:val="single" w:sz="6" w:space="0" w:color="000000"/>
              <w:right w:val="single" w:sz="6" w:space="0" w:color="000000"/>
            </w:tcBorders>
            <w:shd w:val="clear" w:color="auto" w:fill="BDBDBD"/>
            <w:hideMark/>
          </w:tcPr>
          <w:p w14:paraId="7277CB46" w14:textId="77777777" w:rsidR="00DE3C65" w:rsidRPr="00DE3C65" w:rsidRDefault="00DE3C65" w:rsidP="00DE3C65">
            <w:pPr>
              <w:ind w:left="105"/>
              <w:jc w:val="both"/>
              <w:textAlignment w:val="baseline"/>
              <w:rPr>
                <w:rFonts w:ascii="Times New Roman" w:hAnsi="Times New Roman" w:cs="Times New Roman"/>
                <w:sz w:val="20"/>
                <w:szCs w:val="20"/>
              </w:rPr>
            </w:pPr>
            <w:r w:rsidRPr="00DE3C65">
              <w:rPr>
                <w:rFonts w:ascii="WordVisi_MSFontService" w:hAnsi="WordVisi_MSFontService" w:cs="Times New Roman"/>
                <w:b/>
                <w:bCs/>
                <w:color w:val="000000"/>
                <w:sz w:val="22"/>
                <w:szCs w:val="22"/>
                <w:lang w:val="es-CO"/>
              </w:rPr>
              <w:lastRenderedPageBreak/>
              <w:t>PLAZO DE EJECUCIÓN </w:t>
            </w:r>
            <w:r w:rsidRPr="00DE3C65">
              <w:rPr>
                <w:rFonts w:ascii="Garamond" w:hAnsi="Garamond" w:cs="Times New Roman"/>
                <w:color w:val="000000"/>
                <w:sz w:val="22"/>
                <w:szCs w:val="22"/>
              </w:rPr>
              <w:t> </w:t>
            </w:r>
          </w:p>
        </w:tc>
        <w:tc>
          <w:tcPr>
            <w:tcW w:w="5565" w:type="dxa"/>
            <w:tcBorders>
              <w:top w:val="single" w:sz="6" w:space="0" w:color="000000"/>
              <w:left w:val="single" w:sz="6" w:space="0" w:color="000000"/>
              <w:bottom w:val="single" w:sz="6" w:space="0" w:color="000000"/>
              <w:right w:val="single" w:sz="6" w:space="0" w:color="000000"/>
            </w:tcBorders>
            <w:shd w:val="clear" w:color="auto" w:fill="auto"/>
            <w:hideMark/>
          </w:tcPr>
          <w:p w14:paraId="78BE3EA7" w14:textId="77777777" w:rsidR="00DE3C65" w:rsidRPr="00DE3C65" w:rsidRDefault="00DE3C65" w:rsidP="00DE3C65">
            <w:pPr>
              <w:ind w:right="75"/>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9 MESES</w:t>
            </w:r>
            <w:r w:rsidRPr="00DE3C65">
              <w:rPr>
                <w:rFonts w:ascii="Garamond" w:hAnsi="Garamond" w:cs="Times New Roman"/>
                <w:color w:val="000000"/>
                <w:sz w:val="22"/>
                <w:szCs w:val="22"/>
              </w:rPr>
              <w:t> </w:t>
            </w:r>
          </w:p>
        </w:tc>
      </w:tr>
    </w:tbl>
    <w:p w14:paraId="1E40ED32"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3BD8501C" w14:textId="77777777" w:rsidR="00DE3C65" w:rsidRPr="00DE3C65" w:rsidRDefault="00DE3C65" w:rsidP="00DE3C65">
      <w:pPr>
        <w:ind w:left="360" w:firstLine="360"/>
        <w:jc w:val="both"/>
        <w:textAlignment w:val="baseline"/>
        <w:rPr>
          <w:rFonts w:ascii="Arial" w:hAnsi="Arial" w:cs="Arial"/>
          <w:sz w:val="18"/>
          <w:szCs w:val="18"/>
        </w:rPr>
      </w:pPr>
      <w:r w:rsidRPr="00DE3C65">
        <w:rPr>
          <w:rFonts w:ascii="WordVisi_MSFontService" w:hAnsi="WordVisi_MSFontService" w:cs="Arial"/>
          <w:b/>
          <w:bCs/>
          <w:sz w:val="22"/>
          <w:szCs w:val="22"/>
          <w:lang w:val="es-CO"/>
        </w:rPr>
        <w:t>1.  OBJETO:</w:t>
      </w:r>
      <w:r w:rsidRPr="00DE3C65">
        <w:rPr>
          <w:rFonts w:ascii="Garamond" w:hAnsi="Garamond" w:cs="Arial"/>
          <w:sz w:val="22"/>
          <w:szCs w:val="22"/>
        </w:rPr>
        <w:t> </w:t>
      </w:r>
    </w:p>
    <w:p w14:paraId="74861DCE"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58326DA8"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Prestar servicios para la implementación de acciones pedagógicas y logísticas orientadas a la promoción de la convivencia y la seguridad ciudadana, así como la entrega de equipos tecnológicos y comunitarios para el fortalecimiento de las redes de seguridad en el marco del PDLK “KENNEDY CAMINA SEGURA”.</w:t>
      </w:r>
      <w:r w:rsidRPr="00DE3C65">
        <w:rPr>
          <w:rFonts w:ascii="Garamond" w:hAnsi="Garamond" w:cs="Arial"/>
          <w:sz w:val="22"/>
          <w:szCs w:val="22"/>
        </w:rPr>
        <w:t> </w:t>
      </w:r>
    </w:p>
    <w:p w14:paraId="21A5AF9B"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6C4EA486" w14:textId="57C73428" w:rsidR="00DE3C65" w:rsidRPr="00DE3C65" w:rsidRDefault="00BC512F" w:rsidP="00BC512F">
      <w:pPr>
        <w:ind w:firstLine="708"/>
        <w:jc w:val="both"/>
        <w:textAlignment w:val="baseline"/>
        <w:rPr>
          <w:rFonts w:ascii="Garamond" w:hAnsi="Garamond" w:cs="Arial"/>
          <w:b/>
          <w:bCs/>
          <w:sz w:val="22"/>
          <w:szCs w:val="22"/>
        </w:rPr>
      </w:pPr>
      <w:r>
        <w:rPr>
          <w:rFonts w:ascii="WordVisi_MSFontService" w:hAnsi="WordVisi_MSFontService" w:cs="Arial"/>
          <w:b/>
          <w:bCs/>
          <w:sz w:val="22"/>
          <w:szCs w:val="22"/>
          <w:lang w:val="es-CO"/>
        </w:rPr>
        <w:t>1.1.</w:t>
      </w:r>
      <w:r w:rsidR="00DE3C65" w:rsidRPr="00DE3C65">
        <w:rPr>
          <w:rFonts w:ascii="WordVisi_MSFontService" w:hAnsi="WordVisi_MSFontService" w:cs="Arial"/>
          <w:b/>
          <w:bCs/>
          <w:sz w:val="22"/>
          <w:szCs w:val="22"/>
          <w:lang w:val="es-CO"/>
        </w:rPr>
        <w:t xml:space="preserve"> ALCANCE DEL OBJETO</w:t>
      </w:r>
      <w:r w:rsidR="00DE3C65" w:rsidRPr="00DE3C65">
        <w:rPr>
          <w:rFonts w:ascii="Garamond" w:hAnsi="Garamond" w:cs="Arial"/>
          <w:b/>
          <w:bCs/>
          <w:sz w:val="22"/>
          <w:szCs w:val="22"/>
        </w:rPr>
        <w:t> </w:t>
      </w:r>
    </w:p>
    <w:p w14:paraId="200A9301"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50B65D9C"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El Fondo de Desarrollo Local de Kennedy pretende brindar herramientas para mejorar el fortalecimiento de la convivencia ciudadana,  la percepción de seguridad, la promoción de la cultura y el mejoramiento en los procesos de corresponsabilidad ciudadana e incentivar el sentido de pertenencia y apropiación de los espacios más afectados de la localidad en materia de seguridad y convivencia, con la implementación de diferentes estrategias de formación en convivencia para la reconciliación y la unidad vecinal, diferencial e intercultural en procura de una promoción de territorios seguros en la localidad de Kennedy.</w:t>
      </w:r>
      <w:r w:rsidRPr="00DE3C65">
        <w:rPr>
          <w:rFonts w:ascii="Garamond" w:hAnsi="Garamond" w:cs="Arial"/>
          <w:sz w:val="22"/>
          <w:szCs w:val="22"/>
        </w:rPr>
        <w:t> </w:t>
      </w:r>
    </w:p>
    <w:p w14:paraId="7F32181D"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3FD406B3"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Con el fin de dar cumplimiento a dichas metas establecidas por el Plan Local de Desarrollo, desde el equipo de trabajo de la Alcaldía Local de Kennedy, se inició la búsqueda de alternativas que permitan alcanzar el mayor impacto comunitario y la transformación de la realidad de los habitantes de la localidad, en materia de seguridad y convivencia. En este sentido, considerando el carácter formativo de todas las metas estipuladas</w:t>
      </w:r>
      <w:r w:rsidRPr="00DE3C65">
        <w:rPr>
          <w:rFonts w:ascii="Garamond" w:hAnsi="Garamond" w:cs="Arial"/>
          <w:sz w:val="22"/>
          <w:szCs w:val="22"/>
        </w:rPr>
        <w:t> </w:t>
      </w:r>
    </w:p>
    <w:p w14:paraId="4411C5BD" w14:textId="77777777" w:rsidR="00DE3C65" w:rsidRPr="00DE3C65" w:rsidRDefault="00DE3C65" w:rsidP="00DE3C65">
      <w:pPr>
        <w:ind w:right="1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Teniendo en cuenta lo anterior, a continuación, se discriminan los presupuestos partitivos ganadores:</w:t>
      </w:r>
      <w:r w:rsidRPr="00DE3C65">
        <w:rPr>
          <w:rFonts w:ascii="Garamond" w:hAnsi="Garamond" w:cs="Arial"/>
          <w:color w:val="000000"/>
          <w:sz w:val="22"/>
          <w:szCs w:val="22"/>
        </w:rPr>
        <w:t> </w:t>
      </w:r>
    </w:p>
    <w:p w14:paraId="78DBACC9"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tbl>
      <w:tblPr>
        <w:tblW w:w="0" w:type="dxa"/>
        <w:tblInd w:w="2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81"/>
        <w:gridCol w:w="2868"/>
        <w:gridCol w:w="3003"/>
      </w:tblGrid>
      <w:tr w:rsidR="00DE3C65" w:rsidRPr="00DE3C65" w14:paraId="4D2352CD" w14:textId="77777777" w:rsidTr="00DE3C65">
        <w:trPr>
          <w:trHeight w:val="300"/>
        </w:trPr>
        <w:tc>
          <w:tcPr>
            <w:tcW w:w="2865" w:type="dxa"/>
            <w:tcBorders>
              <w:top w:val="single" w:sz="6" w:space="0" w:color="000000"/>
              <w:left w:val="single" w:sz="6" w:space="0" w:color="000000"/>
              <w:bottom w:val="single" w:sz="6" w:space="0" w:color="000000"/>
              <w:right w:val="single" w:sz="6" w:space="0" w:color="000000"/>
            </w:tcBorders>
            <w:shd w:val="clear" w:color="auto" w:fill="auto"/>
            <w:hideMark/>
          </w:tcPr>
          <w:p w14:paraId="1E80A604"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b/>
                <w:bCs/>
                <w:color w:val="000000"/>
                <w:sz w:val="22"/>
                <w:szCs w:val="22"/>
                <w:lang w:val="es-CO"/>
              </w:rPr>
              <w:t>META</w:t>
            </w:r>
            <w:r w:rsidRPr="00DE3C65">
              <w:rPr>
                <w:rFonts w:ascii="Garamond" w:hAnsi="Garamond" w:cs="Times New Roman"/>
                <w:color w:val="000000"/>
                <w:sz w:val="22"/>
                <w:szCs w:val="22"/>
              </w:rPr>
              <w:t> </w:t>
            </w:r>
          </w:p>
        </w:tc>
        <w:tc>
          <w:tcPr>
            <w:tcW w:w="3060" w:type="dxa"/>
            <w:tcBorders>
              <w:top w:val="single" w:sz="6" w:space="0" w:color="000000"/>
              <w:left w:val="single" w:sz="6" w:space="0" w:color="000000"/>
              <w:bottom w:val="single" w:sz="6" w:space="0" w:color="000000"/>
              <w:right w:val="single" w:sz="6" w:space="0" w:color="000000"/>
            </w:tcBorders>
            <w:shd w:val="clear" w:color="auto" w:fill="auto"/>
            <w:hideMark/>
          </w:tcPr>
          <w:p w14:paraId="486D98D5"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b/>
                <w:bCs/>
                <w:color w:val="000000"/>
                <w:sz w:val="22"/>
                <w:szCs w:val="22"/>
                <w:lang w:val="es-CO"/>
              </w:rPr>
              <w:t>LOCALIZACION</w:t>
            </w:r>
            <w:r w:rsidRPr="00DE3C65">
              <w:rPr>
                <w:rFonts w:ascii="Garamond" w:hAnsi="Garamond" w:cs="Times New Roman"/>
                <w:color w:val="000000"/>
                <w:sz w:val="22"/>
                <w:szCs w:val="22"/>
              </w:rPr>
              <w:t> </w:t>
            </w:r>
          </w:p>
        </w:tc>
        <w:tc>
          <w:tcPr>
            <w:tcW w:w="3030" w:type="dxa"/>
            <w:tcBorders>
              <w:top w:val="single" w:sz="6" w:space="0" w:color="000000"/>
              <w:left w:val="single" w:sz="6" w:space="0" w:color="000000"/>
              <w:bottom w:val="single" w:sz="6" w:space="0" w:color="000000"/>
              <w:right w:val="single" w:sz="6" w:space="0" w:color="000000"/>
            </w:tcBorders>
            <w:shd w:val="clear" w:color="auto" w:fill="auto"/>
            <w:hideMark/>
          </w:tcPr>
          <w:p w14:paraId="2F8CF1C1"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b/>
                <w:bCs/>
                <w:color w:val="000000"/>
                <w:sz w:val="22"/>
                <w:szCs w:val="22"/>
                <w:lang w:val="es-CO"/>
              </w:rPr>
              <w:t>PROPUESTA PP</w:t>
            </w:r>
            <w:r w:rsidRPr="00DE3C65">
              <w:rPr>
                <w:rFonts w:ascii="Garamond" w:hAnsi="Garamond" w:cs="Times New Roman"/>
                <w:color w:val="000000"/>
                <w:sz w:val="22"/>
                <w:szCs w:val="22"/>
              </w:rPr>
              <w:t> </w:t>
            </w:r>
          </w:p>
        </w:tc>
      </w:tr>
      <w:tr w:rsidR="00DE3C65" w:rsidRPr="00DE3C65" w14:paraId="715CE43A" w14:textId="77777777" w:rsidTr="00DE3C65">
        <w:trPr>
          <w:trHeight w:val="300"/>
        </w:trPr>
        <w:tc>
          <w:tcPr>
            <w:tcW w:w="2865" w:type="dxa"/>
            <w:tcBorders>
              <w:top w:val="single" w:sz="6" w:space="0" w:color="000000"/>
              <w:left w:val="single" w:sz="6" w:space="0" w:color="000000"/>
              <w:bottom w:val="single" w:sz="6" w:space="0" w:color="000000"/>
              <w:right w:val="single" w:sz="6" w:space="0" w:color="000000"/>
            </w:tcBorders>
            <w:shd w:val="clear" w:color="auto" w:fill="auto"/>
            <w:hideMark/>
          </w:tcPr>
          <w:p w14:paraId="5F2C6C92"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Fortalecer 25 organizaciones comunitarias a través de capacidades para promover acciones de corresponsabilidad en la gestión de la seguridad y la convivencia</w:t>
            </w:r>
            <w:r w:rsidRPr="00DE3C65">
              <w:rPr>
                <w:rFonts w:ascii="Garamond" w:hAnsi="Garamond" w:cs="Times New Roman"/>
                <w:color w:val="000000"/>
                <w:sz w:val="22"/>
                <w:szCs w:val="22"/>
              </w:rPr>
              <w:t> </w:t>
            </w:r>
          </w:p>
        </w:tc>
        <w:tc>
          <w:tcPr>
            <w:tcW w:w="3060" w:type="dxa"/>
            <w:tcBorders>
              <w:top w:val="single" w:sz="6" w:space="0" w:color="000000"/>
              <w:left w:val="single" w:sz="6" w:space="0" w:color="000000"/>
              <w:bottom w:val="single" w:sz="6" w:space="0" w:color="000000"/>
              <w:right w:val="single" w:sz="6" w:space="0" w:color="000000"/>
            </w:tcBorders>
            <w:shd w:val="clear" w:color="auto" w:fill="auto"/>
            <w:hideMark/>
          </w:tcPr>
          <w:p w14:paraId="464DFEAC" w14:textId="77777777" w:rsidR="00DE3C65" w:rsidRPr="00DE3C65" w:rsidRDefault="00DE3C65" w:rsidP="00DE3C65">
            <w:pPr>
              <w:ind w:left="705" w:hanging="705"/>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Se pretende atender las 12 UPZ de la localidad de Kennedy priorizando las zonas.</w:t>
            </w:r>
            <w:r w:rsidRPr="00DE3C65">
              <w:rPr>
                <w:rFonts w:ascii="Garamond" w:hAnsi="Garamond" w:cs="Times New Roman"/>
                <w:color w:val="000000"/>
                <w:sz w:val="22"/>
                <w:szCs w:val="22"/>
              </w:rPr>
              <w:t> </w:t>
            </w:r>
          </w:p>
        </w:tc>
        <w:tc>
          <w:tcPr>
            <w:tcW w:w="3030" w:type="dxa"/>
            <w:tcBorders>
              <w:top w:val="single" w:sz="6" w:space="0" w:color="000000"/>
              <w:left w:val="single" w:sz="6" w:space="0" w:color="000000"/>
              <w:bottom w:val="single" w:sz="6" w:space="0" w:color="000000"/>
              <w:right w:val="single" w:sz="6" w:space="0" w:color="000000"/>
            </w:tcBorders>
            <w:shd w:val="clear" w:color="auto" w:fill="auto"/>
            <w:hideMark/>
          </w:tcPr>
          <w:p w14:paraId="392FD9F6"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b/>
                <w:bCs/>
                <w:color w:val="000000"/>
                <w:sz w:val="22"/>
                <w:szCs w:val="22"/>
                <w:lang w:val="es-CO"/>
              </w:rPr>
              <w:t>SEGURIDAD Y CONVIVENCIA PARA VILLA NELLY</w:t>
            </w:r>
            <w:r w:rsidRPr="00DE3C65">
              <w:rPr>
                <w:rFonts w:ascii="Garamond" w:hAnsi="Garamond" w:cs="Times New Roman"/>
                <w:color w:val="000000"/>
                <w:sz w:val="22"/>
                <w:szCs w:val="22"/>
              </w:rPr>
              <w:t> </w:t>
            </w:r>
          </w:p>
          <w:p w14:paraId="7BC98529"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Propuesta de instalación y gestión de cámaras de seguridad en zonas públicas, permitiendo a la ciudadanía, brindar alertas oportunas con las autoridades, integrando los sistemas de alarma y temas formativos en seguridad y convivencia del sector.</w:t>
            </w:r>
            <w:r w:rsidRPr="00DE3C65">
              <w:rPr>
                <w:rFonts w:ascii="Garamond" w:hAnsi="Garamond" w:cs="Times New Roman"/>
                <w:color w:val="000000"/>
                <w:sz w:val="22"/>
                <w:szCs w:val="22"/>
              </w:rPr>
              <w:t> </w:t>
            </w:r>
          </w:p>
          <w:p w14:paraId="7D066B14"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b/>
                <w:bCs/>
                <w:color w:val="000000"/>
                <w:sz w:val="22"/>
                <w:szCs w:val="22"/>
                <w:lang w:val="es-CO"/>
              </w:rPr>
              <w:t>SEGURIDAD PARA EL CANAL 38 SUR - CANAL MUISCA </w:t>
            </w:r>
            <w:r w:rsidRPr="00DE3C65">
              <w:rPr>
                <w:rFonts w:ascii="Garamond" w:hAnsi="Garamond" w:cs="Times New Roman"/>
                <w:color w:val="000000"/>
                <w:sz w:val="22"/>
                <w:szCs w:val="22"/>
              </w:rPr>
              <w:t> </w:t>
            </w:r>
          </w:p>
          <w:p w14:paraId="7A46E1C3"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 xml:space="preserve">Propuesta de instalación y gestión de cámaras de seguridad en zonas públicas que impacten el canal 38 sr, más conocido como el Canal Muisca, entre los barrios Riveras del Occidente I y el Rosario, </w:t>
            </w:r>
            <w:r w:rsidRPr="00DE3C65">
              <w:rPr>
                <w:rFonts w:ascii="WordVisi_MSFontService" w:hAnsi="WordVisi_MSFontService" w:cs="Times New Roman"/>
                <w:color w:val="000000"/>
                <w:sz w:val="22"/>
                <w:szCs w:val="22"/>
                <w:lang w:val="es-CO"/>
              </w:rPr>
              <w:lastRenderedPageBreak/>
              <w:t>permitiendo a la ciudadanía brindar alertas oportunas con las autoridades, integrar un sistema de alarma y convivencia en el sector.</w:t>
            </w:r>
            <w:r w:rsidRPr="00DE3C65">
              <w:rPr>
                <w:rFonts w:ascii="Garamond" w:hAnsi="Garamond" w:cs="Times New Roman"/>
                <w:color w:val="000000"/>
                <w:sz w:val="22"/>
                <w:szCs w:val="22"/>
              </w:rPr>
              <w:t> </w:t>
            </w:r>
          </w:p>
          <w:p w14:paraId="0C4FEDA7"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tc>
      </w:tr>
      <w:tr w:rsidR="00DE3C65" w:rsidRPr="00DE3C65" w14:paraId="212C709A" w14:textId="77777777" w:rsidTr="00DE3C65">
        <w:trPr>
          <w:trHeight w:val="300"/>
        </w:trPr>
        <w:tc>
          <w:tcPr>
            <w:tcW w:w="2865" w:type="dxa"/>
            <w:tcBorders>
              <w:top w:val="single" w:sz="6" w:space="0" w:color="000000"/>
              <w:left w:val="single" w:sz="6" w:space="0" w:color="000000"/>
              <w:bottom w:val="single" w:sz="6" w:space="0" w:color="000000"/>
              <w:right w:val="single" w:sz="6" w:space="0" w:color="000000"/>
            </w:tcBorders>
            <w:shd w:val="clear" w:color="auto" w:fill="auto"/>
            <w:hideMark/>
          </w:tcPr>
          <w:p w14:paraId="13AC66A1" w14:textId="77777777" w:rsidR="00DE3C65" w:rsidRPr="00DE3C65" w:rsidRDefault="00DE3C65" w:rsidP="00DE3C65">
            <w:pPr>
              <w:ind w:right="75"/>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lastRenderedPageBreak/>
              <w:t>Implementar 1 acción formativa diferencial para la promoción de la convivencia ciudadana.</w:t>
            </w:r>
            <w:r w:rsidRPr="00DE3C65">
              <w:rPr>
                <w:rFonts w:ascii="Garamond" w:hAnsi="Garamond" w:cs="Times New Roman"/>
                <w:color w:val="000000"/>
                <w:sz w:val="22"/>
                <w:szCs w:val="22"/>
              </w:rPr>
              <w:t> </w:t>
            </w:r>
          </w:p>
          <w:p w14:paraId="57E9F4FF"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tc>
        <w:tc>
          <w:tcPr>
            <w:tcW w:w="3060" w:type="dxa"/>
            <w:tcBorders>
              <w:top w:val="single" w:sz="6" w:space="0" w:color="000000"/>
              <w:left w:val="single" w:sz="6" w:space="0" w:color="000000"/>
              <w:bottom w:val="single" w:sz="6" w:space="0" w:color="000000"/>
              <w:right w:val="single" w:sz="6" w:space="0" w:color="000000"/>
            </w:tcBorders>
            <w:shd w:val="clear" w:color="auto" w:fill="auto"/>
            <w:hideMark/>
          </w:tcPr>
          <w:p w14:paraId="4568B18E"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Se pretende atender las 12 UPZ de la localidad de Kennedy priorizando las zonas.</w:t>
            </w:r>
            <w:r w:rsidRPr="00DE3C65">
              <w:rPr>
                <w:rFonts w:ascii="Garamond" w:hAnsi="Garamond" w:cs="Times New Roman"/>
                <w:color w:val="000000"/>
                <w:sz w:val="22"/>
                <w:szCs w:val="22"/>
              </w:rPr>
              <w:t> </w:t>
            </w:r>
          </w:p>
        </w:tc>
        <w:tc>
          <w:tcPr>
            <w:tcW w:w="3030" w:type="dxa"/>
            <w:tcBorders>
              <w:top w:val="single" w:sz="6" w:space="0" w:color="000000"/>
              <w:left w:val="single" w:sz="6" w:space="0" w:color="000000"/>
              <w:bottom w:val="single" w:sz="6" w:space="0" w:color="000000"/>
              <w:right w:val="single" w:sz="6" w:space="0" w:color="000000"/>
            </w:tcBorders>
            <w:shd w:val="clear" w:color="auto" w:fill="auto"/>
            <w:hideMark/>
          </w:tcPr>
          <w:p w14:paraId="5C706309"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b/>
                <w:bCs/>
                <w:color w:val="000000"/>
                <w:sz w:val="22"/>
                <w:szCs w:val="22"/>
                <w:lang w:val="es-CO"/>
              </w:rPr>
              <w:t>TALLERES DE CUENTACUENTOS INTERGENERACIONALES</w:t>
            </w:r>
            <w:r w:rsidRPr="00DE3C65">
              <w:rPr>
                <w:rFonts w:ascii="Garamond" w:hAnsi="Garamond" w:cs="Times New Roman"/>
                <w:color w:val="000000"/>
                <w:sz w:val="22"/>
                <w:szCs w:val="22"/>
              </w:rPr>
              <w:t> </w:t>
            </w:r>
          </w:p>
          <w:p w14:paraId="5E9430ED" w14:textId="77777777" w:rsidR="00DE3C65" w:rsidRPr="00DE3C65" w:rsidRDefault="00DE3C65" w:rsidP="00DE3C65">
            <w:pPr>
              <w:ind w:right="90"/>
              <w:jc w:val="both"/>
              <w:textAlignment w:val="baseline"/>
              <w:rPr>
                <w:rFonts w:ascii="Times New Roman" w:hAnsi="Times New Roman" w:cs="Times New Roman"/>
                <w:sz w:val="20"/>
                <w:szCs w:val="20"/>
              </w:rPr>
            </w:pPr>
            <w:r w:rsidRPr="00DE3C65">
              <w:rPr>
                <w:rFonts w:ascii="Garamond" w:hAnsi="Garamond" w:cs="Times New Roman"/>
                <w:sz w:val="22"/>
                <w:szCs w:val="22"/>
              </w:rPr>
              <w:t> </w:t>
            </w:r>
          </w:p>
          <w:p w14:paraId="7625DA12" w14:textId="77777777" w:rsidR="00DE3C65" w:rsidRPr="00DE3C65" w:rsidRDefault="00DE3C65" w:rsidP="00DE3C65">
            <w:pPr>
              <w:ind w:right="90"/>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CO"/>
              </w:rPr>
              <w:t>Propuesta a través de la narración de historias y experiencias, los participantes donde se explorarán temas de convivencia, respeto y diversidad, se crearán materiales didácticos que guíen las sesiones, incluyendo historias relevantes y actividades complementarias como ilustrar las historias contadas. Estos talleres fomentarán el entendimiento entre generaciones y fortalecerá los lazos comunitarios, promoviendo una cultura de convivencia pacífica.</w:t>
            </w:r>
            <w:r w:rsidRPr="00DE3C65">
              <w:rPr>
                <w:rFonts w:ascii="Garamond" w:hAnsi="Garamond" w:cs="Times New Roman"/>
                <w:sz w:val="22"/>
                <w:szCs w:val="22"/>
              </w:rPr>
              <w:t> </w:t>
            </w:r>
          </w:p>
          <w:p w14:paraId="252BECE9"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tc>
      </w:tr>
      <w:tr w:rsidR="00DE3C65" w:rsidRPr="00DE3C65" w14:paraId="27268203" w14:textId="77777777" w:rsidTr="00DE3C65">
        <w:trPr>
          <w:trHeight w:val="300"/>
        </w:trPr>
        <w:tc>
          <w:tcPr>
            <w:tcW w:w="2865" w:type="dxa"/>
            <w:tcBorders>
              <w:top w:val="single" w:sz="6" w:space="0" w:color="000000"/>
              <w:left w:val="single" w:sz="6" w:space="0" w:color="000000"/>
              <w:bottom w:val="single" w:sz="6" w:space="0" w:color="000000"/>
              <w:right w:val="single" w:sz="6" w:space="0" w:color="000000"/>
            </w:tcBorders>
            <w:shd w:val="clear" w:color="auto" w:fill="auto"/>
            <w:hideMark/>
          </w:tcPr>
          <w:p w14:paraId="40E88223" w14:textId="77777777" w:rsidR="00DE3C65" w:rsidRPr="00DE3C65" w:rsidRDefault="00DE3C65" w:rsidP="00DE3C65">
            <w:pPr>
              <w:ind w:right="75"/>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Implementar 10 iniciativas de convivencia con participación de la ciudadanía.</w:t>
            </w:r>
            <w:r w:rsidRPr="00DE3C65">
              <w:rPr>
                <w:rFonts w:ascii="Garamond" w:hAnsi="Garamond" w:cs="Times New Roman"/>
                <w:color w:val="000000"/>
                <w:sz w:val="22"/>
                <w:szCs w:val="22"/>
              </w:rPr>
              <w:t> </w:t>
            </w:r>
          </w:p>
          <w:p w14:paraId="32D5496A"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tc>
        <w:tc>
          <w:tcPr>
            <w:tcW w:w="3060" w:type="dxa"/>
            <w:tcBorders>
              <w:top w:val="single" w:sz="6" w:space="0" w:color="000000"/>
              <w:left w:val="single" w:sz="6" w:space="0" w:color="000000"/>
              <w:bottom w:val="single" w:sz="6" w:space="0" w:color="000000"/>
              <w:right w:val="single" w:sz="6" w:space="0" w:color="000000"/>
            </w:tcBorders>
            <w:shd w:val="clear" w:color="auto" w:fill="auto"/>
            <w:hideMark/>
          </w:tcPr>
          <w:p w14:paraId="3B6E3309"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Se pretende atender las 12 UPZ de la localidad de Kennedy priorizando las zonas.</w:t>
            </w:r>
            <w:r w:rsidRPr="00DE3C65">
              <w:rPr>
                <w:rFonts w:ascii="Garamond" w:hAnsi="Garamond" w:cs="Times New Roman"/>
                <w:color w:val="000000"/>
                <w:sz w:val="22"/>
                <w:szCs w:val="22"/>
              </w:rPr>
              <w:t> </w:t>
            </w:r>
          </w:p>
        </w:tc>
        <w:tc>
          <w:tcPr>
            <w:tcW w:w="3030" w:type="dxa"/>
            <w:tcBorders>
              <w:top w:val="single" w:sz="6" w:space="0" w:color="000000"/>
              <w:left w:val="single" w:sz="6" w:space="0" w:color="000000"/>
              <w:bottom w:val="single" w:sz="6" w:space="0" w:color="000000"/>
              <w:right w:val="single" w:sz="6" w:space="0" w:color="000000"/>
            </w:tcBorders>
            <w:shd w:val="clear" w:color="auto" w:fill="auto"/>
            <w:hideMark/>
          </w:tcPr>
          <w:p w14:paraId="0DA8BDB5"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b/>
                <w:bCs/>
                <w:color w:val="000000"/>
                <w:sz w:val="22"/>
                <w:szCs w:val="22"/>
                <w:lang w:val="es-CO"/>
              </w:rPr>
              <w:t>EMPODERANDO LA COMUNIDAD DE GERONA</w:t>
            </w:r>
            <w:r w:rsidRPr="00DE3C65">
              <w:rPr>
                <w:rFonts w:ascii="Garamond" w:hAnsi="Garamond" w:cs="Times New Roman"/>
                <w:color w:val="000000"/>
                <w:sz w:val="22"/>
                <w:szCs w:val="22"/>
              </w:rPr>
              <w:t> </w:t>
            </w:r>
          </w:p>
          <w:p w14:paraId="1D828FA3" w14:textId="77777777" w:rsidR="00DE3C65" w:rsidRPr="00DE3C65" w:rsidRDefault="00DE3C65" w:rsidP="00DE3C65">
            <w:pPr>
              <w:ind w:right="90"/>
              <w:jc w:val="both"/>
              <w:textAlignment w:val="baseline"/>
              <w:rPr>
                <w:rFonts w:ascii="Times New Roman" w:hAnsi="Times New Roman" w:cs="Times New Roman"/>
                <w:sz w:val="20"/>
                <w:szCs w:val="20"/>
              </w:rPr>
            </w:pPr>
            <w:r w:rsidRPr="00DE3C65">
              <w:rPr>
                <w:rFonts w:ascii="Garamond" w:hAnsi="Garamond" w:cs="Times New Roman"/>
                <w:sz w:val="22"/>
                <w:szCs w:val="22"/>
              </w:rPr>
              <w:t> </w:t>
            </w:r>
          </w:p>
          <w:p w14:paraId="34CD339C" w14:textId="77777777" w:rsidR="00DE3C65" w:rsidRPr="00DE3C65" w:rsidRDefault="00DE3C65" w:rsidP="00DE3C65">
            <w:pPr>
              <w:ind w:right="90"/>
              <w:jc w:val="both"/>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CO"/>
              </w:rPr>
              <w:t> </w:t>
            </w:r>
            <w:r w:rsidRPr="00DE3C65">
              <w:rPr>
                <w:rFonts w:ascii="WordVisi_MSFontService" w:hAnsi="WordVisi_MSFontService" w:cs="Times New Roman"/>
                <w:sz w:val="22"/>
                <w:szCs w:val="22"/>
                <w:lang w:val="es-CO"/>
              </w:rPr>
              <w:t>Generar un espacio de participación ciudadana con la comunidad del barrio Gerona donde  se pueda evidenciar el embellecimiento y apropiación del sector, donde se vea el fomento de la solidaridad, corresponsabilidad de las acciones locales.</w:t>
            </w:r>
            <w:r w:rsidRPr="00DE3C65">
              <w:rPr>
                <w:rFonts w:ascii="Garamond" w:hAnsi="Garamond" w:cs="Times New Roman"/>
                <w:sz w:val="22"/>
                <w:szCs w:val="22"/>
              </w:rPr>
              <w:t> </w:t>
            </w:r>
          </w:p>
          <w:p w14:paraId="3F41C7E1" w14:textId="77777777" w:rsidR="00DE3C65" w:rsidRPr="00DE3C65" w:rsidRDefault="00DE3C65" w:rsidP="00DE3C65">
            <w:pPr>
              <w:ind w:right="90"/>
              <w:jc w:val="both"/>
              <w:textAlignment w:val="baseline"/>
              <w:rPr>
                <w:rFonts w:ascii="Times New Roman" w:hAnsi="Times New Roman" w:cs="Times New Roman"/>
                <w:sz w:val="20"/>
                <w:szCs w:val="20"/>
              </w:rPr>
            </w:pPr>
            <w:r w:rsidRPr="00DE3C65">
              <w:rPr>
                <w:rFonts w:ascii="Garamond" w:hAnsi="Garamond" w:cs="Times New Roman"/>
                <w:sz w:val="22"/>
                <w:szCs w:val="22"/>
              </w:rPr>
              <w:t> </w:t>
            </w:r>
          </w:p>
          <w:p w14:paraId="599DE545"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b/>
                <w:bCs/>
                <w:color w:val="000000"/>
                <w:sz w:val="22"/>
                <w:szCs w:val="22"/>
                <w:lang w:val="es-CO"/>
              </w:rPr>
              <w:t>Plan de desarrollo comunitario Francisco José de Caldas</w:t>
            </w:r>
            <w:r w:rsidRPr="00DE3C65">
              <w:rPr>
                <w:rFonts w:ascii="Garamond" w:hAnsi="Garamond" w:cs="Times New Roman"/>
                <w:color w:val="000000"/>
                <w:sz w:val="22"/>
                <w:szCs w:val="22"/>
              </w:rPr>
              <w:t> </w:t>
            </w:r>
          </w:p>
          <w:p w14:paraId="19715C70" w14:textId="77777777" w:rsidR="00DE3C65" w:rsidRPr="00DE3C65" w:rsidRDefault="00DE3C65" w:rsidP="00DE3C65">
            <w:pPr>
              <w:ind w:right="90"/>
              <w:jc w:val="both"/>
              <w:textAlignment w:val="baseline"/>
              <w:rPr>
                <w:rFonts w:ascii="Times New Roman" w:hAnsi="Times New Roman" w:cs="Times New Roman"/>
                <w:sz w:val="20"/>
                <w:szCs w:val="20"/>
              </w:rPr>
            </w:pPr>
            <w:r w:rsidRPr="00DE3C65">
              <w:rPr>
                <w:rFonts w:ascii="Garamond" w:hAnsi="Garamond" w:cs="Times New Roman"/>
                <w:sz w:val="22"/>
                <w:szCs w:val="22"/>
              </w:rPr>
              <w:t> </w:t>
            </w:r>
          </w:p>
          <w:p w14:paraId="2CF3FC65"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b/>
                <w:bCs/>
                <w:color w:val="000000"/>
                <w:sz w:val="22"/>
                <w:szCs w:val="22"/>
                <w:lang w:val="es-CO"/>
              </w:rPr>
              <w:t> </w:t>
            </w:r>
            <w:r w:rsidRPr="00DE3C65">
              <w:rPr>
                <w:rFonts w:ascii="WordVisi_MSFontService" w:hAnsi="WordVisi_MSFontService" w:cs="Times New Roman"/>
                <w:color w:val="000000"/>
                <w:sz w:val="22"/>
                <w:szCs w:val="22"/>
                <w:lang w:val="es-CO"/>
              </w:rPr>
              <w:t xml:space="preserve">Por medio de la línea estratégica  COOPERACIÓN CIUDADANA del PISCJ 2024-2027 Desarrollar planes de acción de participación y corresponsabilidad ciudadana en la gestión de seguridad y convivencia.   Entonces, para </w:t>
            </w:r>
            <w:r w:rsidRPr="00DE3C65">
              <w:rPr>
                <w:rFonts w:ascii="WordVisi_MSFontService" w:hAnsi="WordVisi_MSFontService" w:cs="Times New Roman"/>
                <w:color w:val="000000"/>
                <w:sz w:val="22"/>
                <w:szCs w:val="22"/>
                <w:lang w:val="es-CO"/>
              </w:rPr>
              <w:lastRenderedPageBreak/>
              <w:t>hacer hablar a la comunidad  se busca crear un espacio de diálogo y proposición para sensibilizar la comunidad de los beneficios de la cooperación entre la propiedad horizontal y la junta de acción comunal como organizaciones solidarias para el desarrollo de la comunidad. también el Código de policía y convivencia  Para desarrollar estas capacitaciones se solicita apoyo de la institucionalidad como talleristas y refrigerios. el resultado es la construcción del plan de desarrollo comunitario mínimo a 4 años. también se espera servir de modelo para otras organizaciones con discordias similares.</w:t>
            </w:r>
            <w:r w:rsidRPr="00DE3C65">
              <w:rPr>
                <w:rFonts w:ascii="Garamond" w:hAnsi="Garamond" w:cs="Times New Roman"/>
                <w:color w:val="000000"/>
                <w:sz w:val="22"/>
                <w:szCs w:val="22"/>
              </w:rPr>
              <w:t> </w:t>
            </w:r>
          </w:p>
        </w:tc>
      </w:tr>
    </w:tbl>
    <w:p w14:paraId="0B568655"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lastRenderedPageBreak/>
        <w:t> </w:t>
      </w:r>
    </w:p>
    <w:p w14:paraId="116C2B2C"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7DC0E49D"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6C0F4CA0" w14:textId="77777777" w:rsidR="00DE3C65" w:rsidRPr="00DE3C65" w:rsidRDefault="00DE3C65" w:rsidP="00DE3C65">
      <w:pPr>
        <w:ind w:right="45"/>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NOTA 1:</w:t>
      </w:r>
      <w:r w:rsidRPr="00DE3C65">
        <w:rPr>
          <w:rFonts w:ascii="WordVisi_MSFontService" w:hAnsi="WordVisi_MSFontService" w:cs="Arial"/>
          <w:color w:val="000000"/>
          <w:sz w:val="22"/>
          <w:szCs w:val="22"/>
          <w:lang w:val="es-CO"/>
        </w:rPr>
        <w:t xml:space="preserve"> Partiendo de la Circular Conjunta No. 022 de 2024, expedida por la Secretaria Distrital de gobierno y la Secretaria Distrital de Planeación en la cual se establecen los lineamientos metodológicos para la implementación de los Presupuestos Participativos en las localidades de Bogotá, se precisan los lineamientos para la participación del promotor dentro del proceso, señalando que su rol principal se enfoca en el acompañamiento a la formulación y desarrollo de la propuesta, pero en ningún momento se establece como obligatorio que el promotor deba ser el ejecutor final de la iniciativa o el titular de los recursos.</w:t>
      </w:r>
      <w:r w:rsidRPr="00DE3C65">
        <w:rPr>
          <w:rFonts w:ascii="Garamond" w:hAnsi="Garamond" w:cs="Arial"/>
          <w:color w:val="000000"/>
          <w:sz w:val="22"/>
          <w:szCs w:val="22"/>
        </w:rPr>
        <w:t> </w:t>
      </w:r>
    </w:p>
    <w:p w14:paraId="21FB7E0D" w14:textId="77777777" w:rsidR="00DE3C65" w:rsidRPr="00DE3C65" w:rsidRDefault="00DE3C65" w:rsidP="00DE3C65">
      <w:pPr>
        <w:ind w:right="45"/>
        <w:jc w:val="both"/>
        <w:textAlignment w:val="baseline"/>
        <w:rPr>
          <w:rFonts w:ascii="Arial" w:hAnsi="Arial" w:cs="Arial"/>
          <w:sz w:val="18"/>
          <w:szCs w:val="18"/>
        </w:rPr>
      </w:pPr>
      <w:r w:rsidRPr="00DE3C65">
        <w:rPr>
          <w:rFonts w:ascii="Garamond" w:hAnsi="Garamond" w:cs="Arial"/>
          <w:color w:val="000000"/>
          <w:sz w:val="22"/>
          <w:szCs w:val="22"/>
        </w:rPr>
        <w:t> </w:t>
      </w:r>
    </w:p>
    <w:p w14:paraId="481F902A" w14:textId="77777777" w:rsidR="00DE3C65" w:rsidRPr="00DE3C65" w:rsidRDefault="00DE3C65" w:rsidP="00DE3C65">
      <w:pPr>
        <w:ind w:right="4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Por lo cual, los promotores autores de las propuestas priorizadas, no podrán retirarlas e impedir su implementación bajo el pretexto de propiedad intelectual. En el ejercicio de los Presupuestos Participativos, prima el interés colectivo sobre el particular, por tanto, si la propuesta quedó priorizada, la Alcaldía Local de Kennedy deberá garantizará su implementación, independientemente de que el promotor decida o no vincularse al proceso de materialización del proyecto de inversión. De tal manera que el retiro de un promotor del proceso de materialización de la iniciativa priorizada no impide el desarrollo y/o ejecución por parte de la administración local para su implementación.</w:t>
      </w:r>
      <w:r w:rsidRPr="00DE3C65">
        <w:rPr>
          <w:rFonts w:ascii="Garamond" w:hAnsi="Garamond" w:cs="Arial"/>
          <w:color w:val="000000"/>
          <w:sz w:val="22"/>
          <w:szCs w:val="22"/>
        </w:rPr>
        <w:t> </w:t>
      </w:r>
    </w:p>
    <w:p w14:paraId="7DEA741F"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2675B370"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0C719201" w14:textId="77777777" w:rsidR="00DE3C65" w:rsidRPr="00DE3C65" w:rsidRDefault="00DE3C65" w:rsidP="00DE3C65">
      <w:pPr>
        <w:numPr>
          <w:ilvl w:val="0"/>
          <w:numId w:val="20"/>
        </w:numPr>
        <w:ind w:left="360" w:firstLine="0"/>
        <w:jc w:val="both"/>
        <w:textAlignment w:val="baseline"/>
        <w:rPr>
          <w:rFonts w:ascii="Garamond" w:hAnsi="Garamond" w:cs="Arial"/>
          <w:b/>
          <w:bCs/>
          <w:sz w:val="22"/>
          <w:szCs w:val="22"/>
        </w:rPr>
      </w:pPr>
      <w:r w:rsidRPr="00DE3C65">
        <w:rPr>
          <w:rFonts w:ascii="WordVisi_MSFontService" w:hAnsi="WordVisi_MSFontService" w:cs="Arial"/>
          <w:b/>
          <w:bCs/>
          <w:sz w:val="22"/>
          <w:szCs w:val="22"/>
          <w:lang w:val="es-CO"/>
        </w:rPr>
        <w:t>OBJETIVO GENERAL</w:t>
      </w:r>
      <w:r w:rsidRPr="00DE3C65">
        <w:rPr>
          <w:rFonts w:ascii="Garamond" w:hAnsi="Garamond" w:cs="Arial"/>
          <w:b/>
          <w:bCs/>
          <w:sz w:val="22"/>
          <w:szCs w:val="22"/>
        </w:rPr>
        <w:t> </w:t>
      </w:r>
    </w:p>
    <w:p w14:paraId="7BFADA52"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61967133"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Fortalecer e implementar acciones integrales en materia de seguridad y convivencia, para mejorar la resiliencia territorial, la armonía social y los indicadores de seguridad y convivencia en la localidad de Kennedy.</w:t>
      </w:r>
      <w:r w:rsidRPr="00DE3C65">
        <w:rPr>
          <w:rFonts w:ascii="Garamond" w:hAnsi="Garamond" w:cs="Arial"/>
          <w:color w:val="000000"/>
          <w:sz w:val="22"/>
          <w:szCs w:val="22"/>
        </w:rPr>
        <w:t> </w:t>
      </w:r>
    </w:p>
    <w:p w14:paraId="6381A3A4"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7F6FBCEA" w14:textId="7A40A7BB" w:rsidR="00DE3C65" w:rsidRDefault="00BC512F" w:rsidP="00BC512F">
      <w:pPr>
        <w:ind w:firstLine="465"/>
        <w:jc w:val="both"/>
        <w:textAlignment w:val="baseline"/>
        <w:rPr>
          <w:rFonts w:ascii="Garamond" w:hAnsi="Garamond" w:cs="Arial"/>
          <w:b/>
          <w:bCs/>
          <w:sz w:val="22"/>
          <w:szCs w:val="22"/>
        </w:rPr>
      </w:pPr>
      <w:r>
        <w:rPr>
          <w:rFonts w:ascii="WordVisi_MSFontService" w:hAnsi="WordVisi_MSFontService" w:cs="Arial"/>
          <w:b/>
          <w:bCs/>
          <w:sz w:val="22"/>
          <w:szCs w:val="22"/>
          <w:lang w:val="es-CO"/>
        </w:rPr>
        <w:t>2.1.</w:t>
      </w:r>
      <w:r w:rsidR="00DE3C65" w:rsidRPr="00DE3C65">
        <w:rPr>
          <w:rFonts w:ascii="WordVisi_MSFontService" w:hAnsi="WordVisi_MSFontService" w:cs="Arial"/>
          <w:b/>
          <w:bCs/>
          <w:sz w:val="22"/>
          <w:szCs w:val="22"/>
          <w:lang w:val="es-CO"/>
        </w:rPr>
        <w:t>OBJETIVOS ESPECÍFICOS</w:t>
      </w:r>
      <w:r w:rsidR="00DE3C65" w:rsidRPr="00DE3C65">
        <w:rPr>
          <w:rFonts w:ascii="Garamond" w:hAnsi="Garamond" w:cs="Arial"/>
          <w:b/>
          <w:bCs/>
          <w:sz w:val="22"/>
          <w:szCs w:val="22"/>
        </w:rPr>
        <w:t> </w:t>
      </w:r>
    </w:p>
    <w:p w14:paraId="62109045" w14:textId="77777777" w:rsidR="00BC512F" w:rsidRPr="00DE3C65" w:rsidRDefault="00BC512F" w:rsidP="00BC512F">
      <w:pPr>
        <w:ind w:firstLine="465"/>
        <w:jc w:val="both"/>
        <w:textAlignment w:val="baseline"/>
        <w:rPr>
          <w:rFonts w:ascii="Garamond" w:hAnsi="Garamond" w:cs="Arial"/>
          <w:b/>
          <w:bCs/>
          <w:sz w:val="22"/>
          <w:szCs w:val="22"/>
        </w:rPr>
      </w:pPr>
    </w:p>
    <w:p w14:paraId="7CAF6440" w14:textId="7DA7082B" w:rsidR="00DE3C65" w:rsidRPr="00BC512F" w:rsidRDefault="00DE3C65" w:rsidP="00BC512F">
      <w:pPr>
        <w:pStyle w:val="Prrafodelista"/>
        <w:numPr>
          <w:ilvl w:val="0"/>
          <w:numId w:val="213"/>
        </w:numPr>
        <w:jc w:val="both"/>
        <w:textAlignment w:val="baseline"/>
        <w:rPr>
          <w:rFonts w:ascii="Garamond" w:hAnsi="Garamond" w:cs="Arial"/>
        </w:rPr>
      </w:pPr>
      <w:r w:rsidRPr="00BC512F">
        <w:rPr>
          <w:rFonts w:ascii="WordVisi_MSFontService" w:hAnsi="WordVisi_MSFontService" w:cs="Arial"/>
          <w:color w:val="000000"/>
          <w:lang w:val="es-CO"/>
        </w:rPr>
        <w:t>Fortalecer las capacidades en convivencia y seguridad para diferentes grupos poblacionales de la Localidad e Kennedy.</w:t>
      </w:r>
      <w:r w:rsidRPr="00BC512F">
        <w:rPr>
          <w:rFonts w:ascii="Garamond" w:hAnsi="Garamond" w:cs="Arial"/>
          <w:color w:val="000000"/>
        </w:rPr>
        <w:t> </w:t>
      </w:r>
    </w:p>
    <w:p w14:paraId="6FA5E634" w14:textId="4D18D1F9" w:rsidR="00DE3C65" w:rsidRPr="00DE3C65" w:rsidRDefault="00DE3C65" w:rsidP="00BC512F">
      <w:pPr>
        <w:ind w:left="825" w:right="-75" w:firstLine="60"/>
        <w:jc w:val="both"/>
        <w:textAlignment w:val="baseline"/>
        <w:rPr>
          <w:rFonts w:ascii="Arial" w:hAnsi="Arial" w:cs="Arial"/>
          <w:sz w:val="18"/>
          <w:szCs w:val="18"/>
        </w:rPr>
      </w:pPr>
    </w:p>
    <w:p w14:paraId="4A7D5BF1" w14:textId="77777777" w:rsidR="00DE3C65" w:rsidRPr="00BC512F" w:rsidRDefault="00DE3C65" w:rsidP="00BC512F">
      <w:pPr>
        <w:pStyle w:val="Prrafodelista"/>
        <w:numPr>
          <w:ilvl w:val="0"/>
          <w:numId w:val="213"/>
        </w:numPr>
        <w:jc w:val="both"/>
        <w:textAlignment w:val="baseline"/>
        <w:rPr>
          <w:rFonts w:ascii="Garamond" w:hAnsi="Garamond" w:cs="Arial"/>
        </w:rPr>
      </w:pPr>
      <w:r w:rsidRPr="00BC512F">
        <w:rPr>
          <w:rFonts w:ascii="WordVisi_MSFontService" w:hAnsi="WordVisi_MSFontService" w:cs="Arial"/>
          <w:color w:val="000000"/>
          <w:lang w:val="es-CO"/>
        </w:rPr>
        <w:lastRenderedPageBreak/>
        <w:t>Impactar a la comunidad de las 12 UPZ mediante actividades que promuevan la convivencia ciudadana y mejoren percepción de seguridad.</w:t>
      </w:r>
      <w:r w:rsidRPr="00BC512F">
        <w:rPr>
          <w:rFonts w:ascii="Garamond" w:hAnsi="Garamond" w:cs="Arial"/>
          <w:color w:val="000000"/>
        </w:rPr>
        <w:t> </w:t>
      </w:r>
    </w:p>
    <w:p w14:paraId="463CFA8D" w14:textId="524BD596" w:rsidR="00DE3C65" w:rsidRPr="00DE3C65" w:rsidRDefault="00DE3C65" w:rsidP="00BC512F">
      <w:pPr>
        <w:ind w:left="720" w:firstLine="60"/>
        <w:jc w:val="both"/>
        <w:textAlignment w:val="baseline"/>
        <w:rPr>
          <w:rFonts w:ascii="Arial" w:hAnsi="Arial" w:cs="Arial"/>
          <w:sz w:val="18"/>
          <w:szCs w:val="18"/>
        </w:rPr>
      </w:pPr>
    </w:p>
    <w:p w14:paraId="2C64D06F" w14:textId="77777777" w:rsidR="00DE3C65" w:rsidRPr="00BC512F" w:rsidRDefault="00DE3C65" w:rsidP="00BC512F">
      <w:pPr>
        <w:pStyle w:val="Prrafodelista"/>
        <w:numPr>
          <w:ilvl w:val="0"/>
          <w:numId w:val="213"/>
        </w:numPr>
        <w:jc w:val="both"/>
        <w:textAlignment w:val="baseline"/>
        <w:rPr>
          <w:rFonts w:ascii="Garamond" w:hAnsi="Garamond" w:cs="Arial"/>
        </w:rPr>
      </w:pPr>
      <w:r w:rsidRPr="00BC512F">
        <w:rPr>
          <w:rFonts w:ascii="WordVisi_MSFontService" w:hAnsi="WordVisi_MSFontService" w:cs="Arial"/>
          <w:color w:val="000000"/>
          <w:lang w:val="es-CO"/>
        </w:rPr>
        <w:t>Impulsar buenas prácticas derivadas de la gestión comunitaria para la transformación de problemáticas en materia de seguridad y convivencia ciudadana.</w:t>
      </w:r>
      <w:r w:rsidRPr="00BC512F">
        <w:rPr>
          <w:rFonts w:ascii="Garamond" w:hAnsi="Garamond" w:cs="Arial"/>
          <w:color w:val="000000"/>
        </w:rPr>
        <w:t> </w:t>
      </w:r>
    </w:p>
    <w:p w14:paraId="2E2ED14F" w14:textId="77777777" w:rsidR="00BC512F" w:rsidRPr="00DE3C65" w:rsidRDefault="00BC512F" w:rsidP="00BC512F">
      <w:pPr>
        <w:jc w:val="both"/>
        <w:textAlignment w:val="baseline"/>
        <w:rPr>
          <w:rFonts w:ascii="Garamond" w:hAnsi="Garamond" w:cs="Arial"/>
          <w:sz w:val="22"/>
          <w:szCs w:val="22"/>
        </w:rPr>
      </w:pPr>
    </w:p>
    <w:p w14:paraId="4E178DCB" w14:textId="77777777" w:rsidR="00BC512F" w:rsidRDefault="00DE3C65" w:rsidP="00BC512F">
      <w:pPr>
        <w:numPr>
          <w:ilvl w:val="0"/>
          <w:numId w:val="25"/>
        </w:numPr>
        <w:ind w:left="360" w:firstLine="0"/>
        <w:jc w:val="both"/>
        <w:textAlignment w:val="baseline"/>
        <w:rPr>
          <w:rFonts w:ascii="Garamond" w:hAnsi="Garamond" w:cs="Arial"/>
          <w:b/>
          <w:bCs/>
          <w:sz w:val="22"/>
          <w:szCs w:val="22"/>
        </w:rPr>
      </w:pPr>
      <w:r w:rsidRPr="00DE3C65">
        <w:rPr>
          <w:rFonts w:ascii="WordVisi_MSFontService" w:hAnsi="WordVisi_MSFontService" w:cs="Arial"/>
          <w:b/>
          <w:bCs/>
          <w:sz w:val="22"/>
          <w:szCs w:val="22"/>
          <w:lang w:val="es-CO"/>
        </w:rPr>
        <w:t>POBLACIÓN OBJETIVO – COBERTURA</w:t>
      </w:r>
    </w:p>
    <w:p w14:paraId="4B9EFE73" w14:textId="77777777" w:rsidR="00BC512F" w:rsidRDefault="00BC512F" w:rsidP="00BC512F">
      <w:pPr>
        <w:ind w:left="360"/>
        <w:jc w:val="both"/>
        <w:textAlignment w:val="baseline"/>
        <w:rPr>
          <w:rFonts w:ascii="Garamond" w:hAnsi="Garamond" w:cs="Arial"/>
          <w:b/>
          <w:bCs/>
          <w:sz w:val="22"/>
          <w:szCs w:val="22"/>
        </w:rPr>
      </w:pPr>
    </w:p>
    <w:p w14:paraId="4DAEFB84" w14:textId="78A77777" w:rsidR="00DE3C65" w:rsidRPr="00BC512F" w:rsidRDefault="00DE3C65" w:rsidP="00BC512F">
      <w:pPr>
        <w:jc w:val="both"/>
        <w:textAlignment w:val="baseline"/>
        <w:rPr>
          <w:rFonts w:ascii="Garamond" w:hAnsi="Garamond" w:cs="Arial"/>
          <w:b/>
          <w:bCs/>
          <w:sz w:val="22"/>
          <w:szCs w:val="22"/>
        </w:rPr>
      </w:pPr>
      <w:r w:rsidRPr="00BC512F">
        <w:rPr>
          <w:rFonts w:ascii="WordVisi_MSFontService" w:hAnsi="WordVisi_MSFontService" w:cs="Arial"/>
          <w:color w:val="000000"/>
          <w:sz w:val="22"/>
          <w:szCs w:val="22"/>
          <w:lang w:val="es-CO"/>
        </w:rPr>
        <w:t>El presente proyecto tiene como propósito generar un impacto positivo en los habitantes de las 12 Unidades de Planeamiento Zonal (UPZ) que conforman la localidad de Kennedy, mediante el desarrollo de acciones integrales de formación, participación ciudadana y fortalecimiento comunitario, orientadas a mejorar la convivencia, la seguridad y la cohesión social en cada uno de estos territorios. </w:t>
      </w:r>
      <w:r w:rsidRPr="00BC512F">
        <w:rPr>
          <w:rFonts w:ascii="Garamond" w:hAnsi="Garamond" w:cs="Arial"/>
          <w:color w:val="000000"/>
          <w:sz w:val="22"/>
          <w:szCs w:val="22"/>
        </w:rPr>
        <w:t> </w:t>
      </w:r>
    </w:p>
    <w:p w14:paraId="4CF3D609"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4167045E" w14:textId="77777777" w:rsidR="00DE3C65" w:rsidRDefault="00DE3C65" w:rsidP="00DE3C65">
      <w:pPr>
        <w:numPr>
          <w:ilvl w:val="0"/>
          <w:numId w:val="26"/>
        </w:numPr>
        <w:ind w:left="360" w:firstLine="0"/>
        <w:jc w:val="both"/>
        <w:textAlignment w:val="baseline"/>
        <w:rPr>
          <w:rFonts w:ascii="Garamond" w:hAnsi="Garamond" w:cs="Arial"/>
          <w:b/>
          <w:bCs/>
          <w:sz w:val="22"/>
          <w:szCs w:val="22"/>
        </w:rPr>
      </w:pPr>
      <w:r w:rsidRPr="00DE3C65">
        <w:rPr>
          <w:rFonts w:ascii="WordVisi_MSFontService" w:hAnsi="WordVisi_MSFontService" w:cs="Arial"/>
          <w:b/>
          <w:bCs/>
          <w:sz w:val="22"/>
          <w:szCs w:val="22"/>
          <w:lang w:val="es-CO"/>
        </w:rPr>
        <w:t>LOCALIZACIÓN</w:t>
      </w:r>
      <w:r w:rsidRPr="00DE3C65">
        <w:rPr>
          <w:rFonts w:ascii="Garamond" w:hAnsi="Garamond" w:cs="Arial"/>
          <w:b/>
          <w:bCs/>
          <w:sz w:val="22"/>
          <w:szCs w:val="22"/>
        </w:rPr>
        <w:t> </w:t>
      </w:r>
    </w:p>
    <w:p w14:paraId="5C7FA8E0" w14:textId="77777777" w:rsidR="00BC512F" w:rsidRPr="00DE3C65" w:rsidRDefault="00BC512F" w:rsidP="00BC512F">
      <w:pPr>
        <w:jc w:val="both"/>
        <w:textAlignment w:val="baseline"/>
        <w:rPr>
          <w:rFonts w:ascii="Garamond" w:hAnsi="Garamond" w:cs="Arial"/>
          <w:b/>
          <w:bCs/>
          <w:sz w:val="22"/>
          <w:szCs w:val="22"/>
        </w:rPr>
      </w:pPr>
    </w:p>
    <w:p w14:paraId="281F4F9C" w14:textId="77777777" w:rsidR="00DE3C65" w:rsidRPr="00BC512F" w:rsidRDefault="00DE3C65" w:rsidP="00BC512F">
      <w:pPr>
        <w:pStyle w:val="Prrafodelista"/>
        <w:numPr>
          <w:ilvl w:val="0"/>
          <w:numId w:val="214"/>
        </w:numPr>
        <w:ind w:right="330"/>
        <w:jc w:val="both"/>
        <w:textAlignment w:val="baseline"/>
        <w:rPr>
          <w:rFonts w:ascii="Arial" w:hAnsi="Arial" w:cs="Arial"/>
          <w:sz w:val="18"/>
          <w:szCs w:val="18"/>
        </w:rPr>
      </w:pPr>
      <w:r w:rsidRPr="00BC512F">
        <w:rPr>
          <w:rFonts w:ascii="WordVisi_MSFontService" w:hAnsi="WordVisi_MSFontService" w:cs="Arial"/>
          <w:color w:val="000000"/>
          <w:lang w:val="es-CO"/>
        </w:rPr>
        <w:t>El proyecto se ejecutará en las 12 UPZ de la localidad de Kennedy</w:t>
      </w:r>
      <w:r w:rsidRPr="00BC512F">
        <w:rPr>
          <w:rFonts w:ascii="Garamond" w:hAnsi="Garamond" w:cs="Arial"/>
          <w:color w:val="000000"/>
        </w:rPr>
        <w:t> </w:t>
      </w:r>
    </w:p>
    <w:p w14:paraId="543DD5C2" w14:textId="77777777" w:rsidR="00DE3C65" w:rsidRPr="00DE3C65" w:rsidRDefault="00DE3C65" w:rsidP="00DE3C65">
      <w:pPr>
        <w:ind w:left="360" w:right="330"/>
        <w:jc w:val="both"/>
        <w:textAlignment w:val="baseline"/>
        <w:rPr>
          <w:rFonts w:ascii="Arial" w:hAnsi="Arial" w:cs="Arial"/>
          <w:sz w:val="18"/>
          <w:szCs w:val="18"/>
        </w:rPr>
      </w:pPr>
      <w:r w:rsidRPr="00DE3C65">
        <w:rPr>
          <w:rFonts w:ascii="Garamond" w:hAnsi="Garamond" w:cs="Arial"/>
          <w:color w:val="FF0000"/>
          <w:sz w:val="22"/>
          <w:szCs w:val="22"/>
        </w:rPr>
        <w:t> </w:t>
      </w:r>
    </w:p>
    <w:p w14:paraId="633E5542" w14:textId="15A103A7" w:rsidR="00DE3C65" w:rsidRPr="00DE3C65" w:rsidRDefault="00BC512F" w:rsidP="00BC512F">
      <w:pPr>
        <w:ind w:firstLine="360"/>
        <w:jc w:val="both"/>
        <w:textAlignment w:val="baseline"/>
        <w:rPr>
          <w:rFonts w:ascii="Garamond" w:hAnsi="Garamond" w:cs="Arial"/>
          <w:b/>
          <w:bCs/>
          <w:sz w:val="22"/>
          <w:szCs w:val="22"/>
        </w:rPr>
      </w:pPr>
      <w:r>
        <w:rPr>
          <w:rFonts w:ascii="WordVisi_MSFontService" w:hAnsi="WordVisi_MSFontService" w:cs="Arial"/>
          <w:b/>
          <w:bCs/>
          <w:sz w:val="22"/>
          <w:szCs w:val="22"/>
          <w:lang w:val="es-CO"/>
        </w:rPr>
        <w:t>4.1.</w:t>
      </w:r>
      <w:r w:rsidR="00DE3C65" w:rsidRPr="00DE3C65">
        <w:rPr>
          <w:rFonts w:ascii="WordVisi_MSFontService" w:hAnsi="WordVisi_MSFontService" w:cs="Arial"/>
          <w:b/>
          <w:bCs/>
          <w:sz w:val="22"/>
          <w:szCs w:val="22"/>
          <w:lang w:val="es-CO"/>
        </w:rPr>
        <w:t>DESCRIPCIÓN GENERAL DEL PROYECTO </w:t>
      </w:r>
      <w:r w:rsidR="00DE3C65" w:rsidRPr="00DE3C65">
        <w:rPr>
          <w:rFonts w:ascii="Garamond" w:hAnsi="Garamond" w:cs="Arial"/>
          <w:b/>
          <w:bCs/>
          <w:sz w:val="22"/>
          <w:szCs w:val="22"/>
        </w:rPr>
        <w:t> </w:t>
      </w:r>
    </w:p>
    <w:p w14:paraId="6959A063" w14:textId="77777777" w:rsidR="00DE3C65" w:rsidRPr="00DE3C65" w:rsidRDefault="00DE3C65" w:rsidP="00DE3C65">
      <w:pPr>
        <w:jc w:val="both"/>
        <w:textAlignment w:val="baseline"/>
        <w:rPr>
          <w:rFonts w:ascii="Arial" w:hAnsi="Arial" w:cs="Arial"/>
          <w:b/>
          <w:bCs/>
          <w:sz w:val="18"/>
          <w:szCs w:val="18"/>
        </w:rPr>
      </w:pPr>
      <w:r w:rsidRPr="00DE3C65">
        <w:rPr>
          <w:rFonts w:ascii="Garamond" w:hAnsi="Garamond" w:cs="Arial"/>
          <w:b/>
          <w:bCs/>
          <w:sz w:val="22"/>
          <w:szCs w:val="22"/>
        </w:rPr>
        <w:t> </w:t>
      </w:r>
    </w:p>
    <w:p w14:paraId="2E6AE6E2" w14:textId="77777777" w:rsidR="00DE3C65" w:rsidRPr="00DE3C65" w:rsidRDefault="00DE3C65" w:rsidP="00DE3C65">
      <w:pPr>
        <w:jc w:val="both"/>
        <w:textAlignment w:val="baseline"/>
        <w:rPr>
          <w:rFonts w:ascii="Arial" w:hAnsi="Arial" w:cs="Arial"/>
          <w:b/>
          <w:bCs/>
          <w:sz w:val="18"/>
          <w:szCs w:val="18"/>
        </w:rPr>
      </w:pPr>
      <w:r w:rsidRPr="00DE3C65">
        <w:rPr>
          <w:rFonts w:ascii="WordVisi_MSFontService" w:hAnsi="WordVisi_MSFontService" w:cs="Arial"/>
          <w:sz w:val="22"/>
          <w:szCs w:val="22"/>
          <w:lang w:val="es-CO"/>
        </w:rPr>
        <w:t>En el Plan Distrital de Desarrollo (PDD) 2024-2027 “BOGOTÁ CAMINA SEGURA”, aprobado mediante Acuerdo 927 de 2024 del Concejo de Bogotá D.C., la Alcaldía Mayor de Bogotá estableció claramente la prioridad mejorar las condiciones de seguridad en la ciudad. Por ello, el PDD contempla la intervención articulada y conjunta de toda la administración, para alcanzar los objetivos proyectados en esa materia. Esta perspectiva se manifiesta especialmente en el objetivo 1, denominado “Bogotá Avanza en Seguridad”. </w:t>
      </w:r>
      <w:r w:rsidRPr="00DE3C65">
        <w:rPr>
          <w:rFonts w:ascii="Garamond" w:hAnsi="Garamond" w:cs="Arial"/>
          <w:b/>
          <w:bCs/>
          <w:sz w:val="22"/>
          <w:szCs w:val="22"/>
        </w:rPr>
        <w:t> </w:t>
      </w:r>
    </w:p>
    <w:p w14:paraId="56283BAD" w14:textId="77777777" w:rsidR="00DE3C65" w:rsidRPr="00DE3C65" w:rsidRDefault="00DE3C65" w:rsidP="00DE3C65">
      <w:pPr>
        <w:ind w:left="360" w:firstLine="360"/>
        <w:jc w:val="both"/>
        <w:textAlignment w:val="baseline"/>
        <w:rPr>
          <w:rFonts w:ascii="Arial" w:hAnsi="Arial" w:cs="Arial"/>
          <w:b/>
          <w:bCs/>
          <w:sz w:val="18"/>
          <w:szCs w:val="18"/>
        </w:rPr>
      </w:pPr>
      <w:r w:rsidRPr="00DE3C65">
        <w:rPr>
          <w:rFonts w:ascii="Garamond" w:hAnsi="Garamond" w:cs="Arial"/>
          <w:b/>
          <w:bCs/>
          <w:sz w:val="22"/>
          <w:szCs w:val="22"/>
        </w:rPr>
        <w:t> </w:t>
      </w:r>
    </w:p>
    <w:p w14:paraId="608631F0" w14:textId="77777777" w:rsidR="00DE3C65" w:rsidRPr="00DE3C65" w:rsidRDefault="00DE3C65" w:rsidP="00DE3C65">
      <w:pPr>
        <w:jc w:val="both"/>
        <w:textAlignment w:val="baseline"/>
        <w:rPr>
          <w:rFonts w:ascii="Arial" w:hAnsi="Arial" w:cs="Arial"/>
          <w:b/>
          <w:bCs/>
          <w:sz w:val="18"/>
          <w:szCs w:val="18"/>
        </w:rPr>
      </w:pPr>
      <w:r w:rsidRPr="00DE3C65">
        <w:rPr>
          <w:rFonts w:ascii="WordVisi_MSFontService" w:hAnsi="WordVisi_MSFontService" w:cs="Arial"/>
          <w:sz w:val="22"/>
          <w:szCs w:val="22"/>
          <w:lang w:val="es-CO"/>
        </w:rPr>
        <w:t>Este objetivo, compuesto por seis programas en el que intervienen buena parte de los sectores de la administración distrital, proyecta que Bogotá sea una ciudad en la que cada uno pueda vivir sin miedos, y sin necesidades, en dónde todos sus habitantes se puedan desplazar tranquilamente en los ámbitos urbano, rural y regional; disfrutar del espacio público, vivir, trabajar y soñar sin restricciones; donde especialmente las mujeres, los niños, niñas y adolescentes, las personas con discapacidad, puedan caminar y moverse sin sentir miedo y no haya espacio para el accionar delincuencial y violento. Para esto, se proyectan entre otros, el programa 1. Dialogo social y cultura ciudadana para la convivencia pacífica y la recuperación de la confianza y el programa 5. Espacio público seguro, que incluyen metas lideradas por el sector Seguridad, Convivencia y Justicia. </w:t>
      </w:r>
      <w:r w:rsidRPr="00DE3C65">
        <w:rPr>
          <w:rFonts w:ascii="Garamond" w:hAnsi="Garamond" w:cs="Arial"/>
          <w:b/>
          <w:bCs/>
          <w:sz w:val="22"/>
          <w:szCs w:val="22"/>
        </w:rPr>
        <w:t> </w:t>
      </w:r>
    </w:p>
    <w:p w14:paraId="1736B914" w14:textId="77777777" w:rsidR="00DE3C65" w:rsidRPr="00DE3C65" w:rsidRDefault="00DE3C65" w:rsidP="00DE3C65">
      <w:pPr>
        <w:ind w:left="360" w:firstLine="360"/>
        <w:jc w:val="both"/>
        <w:textAlignment w:val="baseline"/>
        <w:rPr>
          <w:rFonts w:ascii="Arial" w:hAnsi="Arial" w:cs="Arial"/>
          <w:b/>
          <w:bCs/>
          <w:sz w:val="18"/>
          <w:szCs w:val="18"/>
        </w:rPr>
      </w:pPr>
      <w:r w:rsidRPr="00DE3C65">
        <w:rPr>
          <w:rFonts w:ascii="Garamond" w:hAnsi="Garamond" w:cs="Arial"/>
          <w:b/>
          <w:bCs/>
          <w:sz w:val="22"/>
          <w:szCs w:val="22"/>
        </w:rPr>
        <w:t> </w:t>
      </w:r>
    </w:p>
    <w:p w14:paraId="2966F588" w14:textId="77777777" w:rsidR="00DE3C65" w:rsidRPr="00DE3C65" w:rsidRDefault="00DE3C65" w:rsidP="00DE3C65">
      <w:pPr>
        <w:jc w:val="both"/>
        <w:textAlignment w:val="baseline"/>
        <w:rPr>
          <w:rFonts w:ascii="Arial" w:hAnsi="Arial" w:cs="Arial"/>
          <w:b/>
          <w:bCs/>
          <w:sz w:val="18"/>
          <w:szCs w:val="18"/>
        </w:rPr>
      </w:pPr>
      <w:r w:rsidRPr="00DE3C65">
        <w:rPr>
          <w:rFonts w:ascii="WordVisi_MSFontService" w:hAnsi="WordVisi_MSFontService" w:cs="Arial"/>
          <w:sz w:val="22"/>
          <w:szCs w:val="22"/>
          <w:lang w:val="es-CO"/>
        </w:rPr>
        <w:t xml:space="preserve">Para abordar estos programas, la Secretaría Distrital de Seguridad, Convivencia y Justicia ha diseñado el Plan Integral de Seguridad, Convivencia Ciudadana y Justicia (PISCCJ 2024-2027), cuyo objetivo es promover una justicia que reconoce, resuelve, restaura y reintegra; fomenta el uso ciudadano de los métodos alternativos de tramitación de conflictos, previene el delito y la violencia, articula los actores de justicia formal, no formal y comunitaria, incentiva la justicia restaurativa, atiende con dignidad a las personas privadas de la libertad y mejora la reintegración de la población  con el cual, se ha propuesto generar una respuesta integral a los desafíos que enfrenta la ciudad en estos campos, sobre la base de la recuperación de la funcionalidad y el orden urbano, la reconstrucción del tejido social y la confianza ciudadana. Todo ello, fundamentado en la acción conjunta, coordinada e Inter agencial de las entidades distritales, los organismos de seguridad y justicia que operan en el ámbito distrital, y la participación del sector privado y la ciudadanía. Este modelo se orienta por un concepto </w:t>
      </w:r>
      <w:r w:rsidRPr="00DE3C65">
        <w:rPr>
          <w:rFonts w:ascii="WordVisi_MSFontService" w:hAnsi="WordVisi_MSFontService" w:cs="Arial"/>
          <w:sz w:val="22"/>
          <w:szCs w:val="22"/>
          <w:lang w:val="es-CO"/>
        </w:rPr>
        <w:lastRenderedPageBreak/>
        <w:t>de seguridad integral, donde se requiere una comprensión multidimensional de las dinámicas de la ciudad y los servicios que en ella se prestan para establecer acciones coordinadas en un entorno más seguro. </w:t>
      </w:r>
      <w:r w:rsidRPr="00DE3C65">
        <w:rPr>
          <w:rFonts w:ascii="Garamond" w:hAnsi="Garamond" w:cs="Arial"/>
          <w:b/>
          <w:bCs/>
          <w:sz w:val="22"/>
          <w:szCs w:val="22"/>
        </w:rPr>
        <w:t> </w:t>
      </w:r>
    </w:p>
    <w:p w14:paraId="6DE61DE6" w14:textId="77777777" w:rsidR="00DE3C65" w:rsidRPr="00DE3C65" w:rsidRDefault="00DE3C65" w:rsidP="00DE3C65">
      <w:pPr>
        <w:ind w:left="360" w:firstLine="360"/>
        <w:jc w:val="both"/>
        <w:textAlignment w:val="baseline"/>
        <w:rPr>
          <w:rFonts w:ascii="Arial" w:hAnsi="Arial" w:cs="Arial"/>
          <w:b/>
          <w:bCs/>
          <w:sz w:val="18"/>
          <w:szCs w:val="18"/>
        </w:rPr>
      </w:pPr>
      <w:r w:rsidRPr="00DE3C65">
        <w:rPr>
          <w:rFonts w:ascii="Garamond" w:hAnsi="Garamond" w:cs="Arial"/>
          <w:b/>
          <w:bCs/>
          <w:sz w:val="22"/>
          <w:szCs w:val="22"/>
        </w:rPr>
        <w:t> </w:t>
      </w:r>
    </w:p>
    <w:p w14:paraId="3015E2F0" w14:textId="77777777" w:rsidR="00DE3C65" w:rsidRPr="00DE3C65" w:rsidRDefault="00DE3C65" w:rsidP="00DE3C65">
      <w:pPr>
        <w:jc w:val="both"/>
        <w:textAlignment w:val="baseline"/>
        <w:rPr>
          <w:rFonts w:ascii="Arial" w:hAnsi="Arial" w:cs="Arial"/>
          <w:b/>
          <w:bCs/>
          <w:sz w:val="18"/>
          <w:szCs w:val="18"/>
        </w:rPr>
      </w:pPr>
      <w:r w:rsidRPr="00DE3C65">
        <w:rPr>
          <w:rFonts w:ascii="WordVisi_MSFontService" w:hAnsi="WordVisi_MSFontService" w:cs="Arial"/>
          <w:sz w:val="22"/>
          <w:szCs w:val="22"/>
          <w:lang w:val="es-CO"/>
        </w:rPr>
        <w:t>En este sentido, la secretaria Distrital de Seguridad, Convivencia y Justicia - SDSCJ, tiene un rol líder y articulador de la política donde ha determinado las líneas de inversión e indicadores, que cumplen con las apuestas estratégicas del plan de desarrollo, en el cual para materializar de forma efectiva los objetivos planteados, resulta fundamental la conjunción de esfuerzos con los gobiernos locales para aumentar el alcance e impacto de las apuestas estratégicas. Por lo tanto, los criterios de elegibilidad, viabilidad y de enfoque, definidos a continuación, responden a una visión común de la seguridad, la convivencia y la Justicia.</w:t>
      </w:r>
      <w:r w:rsidRPr="00DE3C65">
        <w:rPr>
          <w:rFonts w:ascii="Garamond" w:hAnsi="Garamond" w:cs="Arial"/>
          <w:b/>
          <w:bCs/>
          <w:sz w:val="22"/>
          <w:szCs w:val="22"/>
        </w:rPr>
        <w:t> </w:t>
      </w:r>
    </w:p>
    <w:p w14:paraId="52AFD7B2" w14:textId="77777777" w:rsidR="00DE3C65" w:rsidRPr="00DE3C65" w:rsidRDefault="00DE3C65" w:rsidP="00DE3C65">
      <w:pPr>
        <w:ind w:left="360" w:firstLine="360"/>
        <w:jc w:val="both"/>
        <w:textAlignment w:val="baseline"/>
        <w:rPr>
          <w:rFonts w:ascii="Arial" w:hAnsi="Arial" w:cs="Arial"/>
          <w:b/>
          <w:bCs/>
          <w:sz w:val="18"/>
          <w:szCs w:val="18"/>
        </w:rPr>
      </w:pPr>
      <w:r w:rsidRPr="00DE3C65">
        <w:rPr>
          <w:rFonts w:ascii="Garamond" w:hAnsi="Garamond" w:cs="Arial"/>
          <w:b/>
          <w:bCs/>
          <w:sz w:val="22"/>
          <w:szCs w:val="22"/>
        </w:rPr>
        <w:t> </w:t>
      </w:r>
    </w:p>
    <w:p w14:paraId="3EF29E95" w14:textId="77777777" w:rsidR="00DE3C65" w:rsidRPr="00DE3C65" w:rsidRDefault="00DE3C65" w:rsidP="00DE3C65">
      <w:pPr>
        <w:ind w:left="360" w:firstLine="360"/>
        <w:jc w:val="both"/>
        <w:textAlignment w:val="baseline"/>
        <w:rPr>
          <w:rFonts w:ascii="Arial" w:hAnsi="Arial" w:cs="Arial"/>
          <w:b/>
          <w:bCs/>
          <w:sz w:val="18"/>
          <w:szCs w:val="18"/>
        </w:rPr>
      </w:pPr>
      <w:r w:rsidRPr="00DE3C65">
        <w:rPr>
          <w:rFonts w:ascii="Garamond" w:hAnsi="Garamond" w:cs="Arial"/>
          <w:b/>
          <w:bCs/>
          <w:sz w:val="22"/>
          <w:szCs w:val="22"/>
        </w:rPr>
        <w:t> </w:t>
      </w:r>
    </w:p>
    <w:p w14:paraId="7CBA8893" w14:textId="77777777" w:rsidR="00DE3C65" w:rsidRPr="00DE3C65" w:rsidRDefault="00DE3C65" w:rsidP="00DE3C65">
      <w:pPr>
        <w:numPr>
          <w:ilvl w:val="0"/>
          <w:numId w:val="28"/>
        </w:numPr>
        <w:ind w:left="360" w:firstLine="0"/>
        <w:jc w:val="both"/>
        <w:textAlignment w:val="baseline"/>
        <w:rPr>
          <w:rFonts w:ascii="Garamond" w:hAnsi="Garamond" w:cs="Arial"/>
          <w:b/>
          <w:bCs/>
          <w:sz w:val="22"/>
          <w:szCs w:val="22"/>
        </w:rPr>
      </w:pPr>
      <w:r w:rsidRPr="00DE3C65">
        <w:rPr>
          <w:rFonts w:ascii="WordVisi_MSFontService" w:hAnsi="WordVisi_MSFontService" w:cs="Arial"/>
          <w:b/>
          <w:bCs/>
          <w:sz w:val="22"/>
          <w:szCs w:val="22"/>
          <w:lang w:val="es-CO"/>
        </w:rPr>
        <w:t>PLAZO DE EJECUCIÓN</w:t>
      </w:r>
      <w:r w:rsidRPr="00DE3C65">
        <w:rPr>
          <w:rFonts w:ascii="Garamond" w:hAnsi="Garamond" w:cs="Arial"/>
          <w:b/>
          <w:bCs/>
          <w:sz w:val="22"/>
          <w:szCs w:val="22"/>
        </w:rPr>
        <w:t> </w:t>
      </w:r>
    </w:p>
    <w:p w14:paraId="1B16766D" w14:textId="77777777" w:rsidR="00DE3C65" w:rsidRPr="00DE3C65" w:rsidRDefault="00DE3C65" w:rsidP="00DE3C65">
      <w:pPr>
        <w:ind w:left="120" w:right="4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 xml:space="preserve">El plazo del contrato es de </w:t>
      </w:r>
      <w:r w:rsidRPr="00DE3C65">
        <w:rPr>
          <w:rFonts w:ascii="WordVisi_MSFontService" w:hAnsi="WordVisi_MSFontService" w:cs="Arial"/>
          <w:b/>
          <w:bCs/>
          <w:color w:val="000000"/>
          <w:sz w:val="22"/>
          <w:szCs w:val="22"/>
          <w:lang w:val="es-CO"/>
        </w:rPr>
        <w:t xml:space="preserve">nueve (9) meses </w:t>
      </w:r>
      <w:r w:rsidRPr="00DE3C65">
        <w:rPr>
          <w:rFonts w:ascii="WordVisi_MSFontService" w:hAnsi="WordVisi_MSFontService" w:cs="Arial"/>
          <w:color w:val="000000"/>
          <w:sz w:val="22"/>
          <w:szCs w:val="22"/>
          <w:lang w:val="es-CO"/>
        </w:rPr>
        <w:t>contados a partir de la fecha de suscripción del acta de inicio, la cual será firmada por la alcaldesa Local, el contratista y/o el apoyo a la supervisión que designe el FDLK, previa aprobación de los requisitos de perfeccionamiento y ejecución.</w:t>
      </w:r>
      <w:r w:rsidRPr="00DE3C65">
        <w:rPr>
          <w:rFonts w:ascii="Garamond" w:hAnsi="Garamond" w:cs="Arial"/>
          <w:color w:val="000000"/>
          <w:sz w:val="22"/>
          <w:szCs w:val="22"/>
        </w:rPr>
        <w:t> </w:t>
      </w:r>
    </w:p>
    <w:p w14:paraId="47C9F336" w14:textId="77777777" w:rsidR="00DE3C65" w:rsidRPr="00DE3C65" w:rsidRDefault="00DE3C65" w:rsidP="00DE3C65">
      <w:pPr>
        <w:textAlignment w:val="baseline"/>
        <w:rPr>
          <w:rFonts w:ascii="Arial" w:hAnsi="Arial" w:cs="Arial"/>
          <w:sz w:val="18"/>
          <w:szCs w:val="18"/>
        </w:rPr>
      </w:pPr>
      <w:r w:rsidRPr="00DE3C65">
        <w:rPr>
          <w:rFonts w:ascii="Arial" w:hAnsi="Arial" w:cs="Arial"/>
          <w:sz w:val="22"/>
          <w:szCs w:val="22"/>
        </w:rPr>
        <w:t> </w:t>
      </w:r>
    </w:p>
    <w:p w14:paraId="298440A0" w14:textId="77777777" w:rsidR="00DE3C65" w:rsidRPr="00DE3C65" w:rsidRDefault="00DE3C65" w:rsidP="00DE3C65">
      <w:pPr>
        <w:ind w:left="360" w:firstLine="360"/>
        <w:jc w:val="both"/>
        <w:textAlignment w:val="baseline"/>
        <w:rPr>
          <w:rFonts w:ascii="Arial" w:hAnsi="Arial" w:cs="Arial"/>
          <w:b/>
          <w:bCs/>
          <w:sz w:val="18"/>
          <w:szCs w:val="18"/>
        </w:rPr>
      </w:pPr>
      <w:r w:rsidRPr="00DE3C65">
        <w:rPr>
          <w:rFonts w:ascii="Garamond" w:hAnsi="Garamond" w:cs="Arial"/>
          <w:b/>
          <w:bCs/>
          <w:sz w:val="22"/>
          <w:szCs w:val="22"/>
        </w:rPr>
        <w:t> </w:t>
      </w:r>
    </w:p>
    <w:p w14:paraId="51B00414" w14:textId="77777777" w:rsidR="00DE3C65" w:rsidRPr="00DE3C65" w:rsidRDefault="00DE3C65" w:rsidP="00BC512F">
      <w:pPr>
        <w:ind w:firstLine="120"/>
        <w:jc w:val="both"/>
        <w:textAlignment w:val="baseline"/>
        <w:rPr>
          <w:rFonts w:ascii="Arial" w:hAnsi="Arial" w:cs="Arial"/>
          <w:b/>
          <w:bCs/>
          <w:sz w:val="18"/>
          <w:szCs w:val="18"/>
        </w:rPr>
      </w:pPr>
      <w:r w:rsidRPr="00DE3C65">
        <w:rPr>
          <w:rFonts w:ascii="WordVisi_MSFontService" w:hAnsi="WordVisi_MSFontService" w:cs="Arial"/>
          <w:b/>
          <w:bCs/>
          <w:sz w:val="22"/>
          <w:szCs w:val="22"/>
          <w:lang w:val="es-CO"/>
        </w:rPr>
        <w:t>5.1 PRESUPUESTO</w:t>
      </w:r>
      <w:r w:rsidRPr="00DE3C65">
        <w:rPr>
          <w:rFonts w:ascii="Garamond" w:hAnsi="Garamond" w:cs="Arial"/>
          <w:b/>
          <w:bCs/>
          <w:sz w:val="22"/>
          <w:szCs w:val="22"/>
        </w:rPr>
        <w:t> </w:t>
      </w:r>
    </w:p>
    <w:p w14:paraId="689957D1"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5DCAE3FC" w14:textId="77777777" w:rsidR="00DE3C65" w:rsidRPr="00DE3C65" w:rsidRDefault="00DE3C65" w:rsidP="00DE3C65">
      <w:pPr>
        <w:ind w:right="4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 xml:space="preserve">El presupuesto oficial destinado para el presente proceso de contratación corresponde a </w:t>
      </w:r>
      <w:r w:rsidRPr="00DE3C65">
        <w:rPr>
          <w:rFonts w:ascii="WordVisi_MSFontService" w:hAnsi="WordVisi_MSFontService" w:cs="Arial"/>
          <w:b/>
          <w:bCs/>
          <w:color w:val="000000"/>
          <w:sz w:val="22"/>
          <w:szCs w:val="22"/>
          <w:lang w:val="es-CO"/>
        </w:rPr>
        <w:t xml:space="preserve">DOS MIL DOCIENTOS NOVENTA Y UN MILLONES </w:t>
      </w:r>
      <w:r w:rsidR="003A12F2">
        <w:rPr>
          <w:rFonts w:ascii="WordVisi_MSFontService" w:hAnsi="WordVisi_MSFontService" w:cs="Arial"/>
          <w:b/>
          <w:bCs/>
          <w:color w:val="000000"/>
          <w:sz w:val="22"/>
          <w:szCs w:val="22"/>
          <w:lang w:val="es-CO"/>
        </w:rPr>
        <w:t>QUINIENTOS MIL</w:t>
      </w:r>
      <w:r w:rsidRPr="00DE3C65">
        <w:rPr>
          <w:rFonts w:ascii="WordVisi_MSFontService" w:hAnsi="WordVisi_MSFontService" w:cs="Arial"/>
          <w:b/>
          <w:bCs/>
          <w:color w:val="000000"/>
          <w:sz w:val="22"/>
          <w:szCs w:val="22"/>
          <w:lang w:val="es-CO"/>
        </w:rPr>
        <w:t xml:space="preserve"> PESOS M/CTE ($ </w:t>
      </w:r>
      <w:r w:rsidR="003A12F2" w:rsidRPr="00DE3C65">
        <w:rPr>
          <w:rFonts w:ascii="WordVisi_MSFontService" w:hAnsi="WordVisi_MSFontService" w:cs="Times New Roman"/>
          <w:color w:val="000000"/>
          <w:sz w:val="22"/>
          <w:szCs w:val="22"/>
          <w:lang w:val="es-CO"/>
        </w:rPr>
        <w:t>2.291.500.000</w:t>
      </w:r>
      <w:r w:rsidRPr="00DE3C65">
        <w:rPr>
          <w:rFonts w:ascii="WordVisi_MSFontService" w:hAnsi="WordVisi_MSFontService" w:cs="Arial"/>
          <w:b/>
          <w:bCs/>
          <w:color w:val="000000"/>
          <w:sz w:val="22"/>
          <w:szCs w:val="22"/>
          <w:lang w:val="es-CO"/>
        </w:rPr>
        <w:t>),</w:t>
      </w:r>
      <w:r w:rsidRPr="00DE3C65">
        <w:rPr>
          <w:rFonts w:ascii="WordVisi_MSFontService" w:hAnsi="WordVisi_MSFontService" w:cs="Arial"/>
          <w:color w:val="000000"/>
          <w:sz w:val="22"/>
          <w:szCs w:val="22"/>
          <w:lang w:val="es-CO"/>
        </w:rPr>
        <w:t xml:space="preserve"> provenientes del proyecto 2688</w:t>
      </w:r>
      <w:r w:rsidRPr="00DE3C65">
        <w:rPr>
          <w:rFonts w:ascii="Garamond" w:hAnsi="Garamond" w:cs="Arial"/>
          <w:color w:val="000000"/>
          <w:sz w:val="22"/>
          <w:szCs w:val="22"/>
        </w:rPr>
        <w:t> </w:t>
      </w:r>
    </w:p>
    <w:p w14:paraId="4B992C70" w14:textId="77777777" w:rsidR="00DE3C65" w:rsidRPr="00DE3C65" w:rsidRDefault="00DE3C65" w:rsidP="00DE3C65">
      <w:pPr>
        <w:ind w:left="360" w:firstLine="360"/>
        <w:jc w:val="both"/>
        <w:textAlignment w:val="baseline"/>
        <w:rPr>
          <w:rFonts w:ascii="Arial" w:hAnsi="Arial" w:cs="Arial"/>
          <w:b/>
          <w:bCs/>
          <w:sz w:val="18"/>
          <w:szCs w:val="18"/>
        </w:rPr>
      </w:pPr>
      <w:r w:rsidRPr="00DE3C65">
        <w:rPr>
          <w:rFonts w:ascii="Garamond" w:hAnsi="Garamond" w:cs="Arial"/>
          <w:b/>
          <w:bCs/>
          <w:sz w:val="22"/>
          <w:szCs w:val="22"/>
        </w:rPr>
        <w:t> </w:t>
      </w:r>
    </w:p>
    <w:p w14:paraId="4E4AA21F" w14:textId="77777777" w:rsidR="00DE3C65" w:rsidRPr="00DE3C65" w:rsidRDefault="00DE3C65" w:rsidP="00DE3C65">
      <w:pPr>
        <w:ind w:left="360" w:firstLine="360"/>
        <w:jc w:val="both"/>
        <w:textAlignment w:val="baseline"/>
        <w:rPr>
          <w:rFonts w:ascii="Arial" w:hAnsi="Arial" w:cs="Arial"/>
          <w:b/>
          <w:bCs/>
          <w:sz w:val="18"/>
          <w:szCs w:val="18"/>
        </w:rPr>
      </w:pPr>
      <w:r w:rsidRPr="00DE3C65">
        <w:rPr>
          <w:rFonts w:ascii="Garamond" w:hAnsi="Garamond" w:cs="Arial"/>
          <w:b/>
          <w:bCs/>
          <w:sz w:val="22"/>
          <w:szCs w:val="22"/>
        </w:rPr>
        <w:t> </w:t>
      </w:r>
    </w:p>
    <w:p w14:paraId="203A6C82" w14:textId="3F536854" w:rsidR="00DE3C65" w:rsidRPr="00DE3C65" w:rsidRDefault="00BC512F" w:rsidP="00BC512F">
      <w:pPr>
        <w:ind w:firstLine="708"/>
        <w:jc w:val="both"/>
        <w:textAlignment w:val="baseline"/>
        <w:rPr>
          <w:rFonts w:ascii="Garamond" w:hAnsi="Garamond" w:cs="Arial"/>
          <w:b/>
          <w:bCs/>
          <w:sz w:val="22"/>
          <w:szCs w:val="22"/>
        </w:rPr>
      </w:pPr>
      <w:r>
        <w:rPr>
          <w:rFonts w:ascii="WordVisi_MSFontService" w:hAnsi="WordVisi_MSFontService" w:cs="Arial"/>
          <w:b/>
          <w:bCs/>
          <w:sz w:val="22"/>
          <w:szCs w:val="22"/>
          <w:lang w:val="es-CO"/>
        </w:rPr>
        <w:t xml:space="preserve">6. </w:t>
      </w:r>
      <w:r w:rsidR="00DE3C65" w:rsidRPr="00DE3C65">
        <w:rPr>
          <w:rFonts w:ascii="WordVisi_MSFontService" w:hAnsi="WordVisi_MSFontService" w:cs="Arial"/>
          <w:b/>
          <w:bCs/>
          <w:sz w:val="22"/>
          <w:szCs w:val="22"/>
          <w:lang w:val="es-CO"/>
        </w:rPr>
        <w:t>ETAPAS DEL PROYECTO </w:t>
      </w:r>
      <w:r w:rsidR="00DE3C65" w:rsidRPr="00DE3C65">
        <w:rPr>
          <w:rFonts w:ascii="Garamond" w:hAnsi="Garamond" w:cs="Arial"/>
          <w:b/>
          <w:bCs/>
          <w:sz w:val="22"/>
          <w:szCs w:val="22"/>
        </w:rPr>
        <w:t> </w:t>
      </w:r>
    </w:p>
    <w:p w14:paraId="7C618A9E" w14:textId="77777777" w:rsidR="00DE3C65" w:rsidRPr="00DE3C65" w:rsidRDefault="00DE3C65" w:rsidP="00DE3C65">
      <w:pPr>
        <w:ind w:left="360" w:firstLine="360"/>
        <w:jc w:val="both"/>
        <w:textAlignment w:val="baseline"/>
        <w:rPr>
          <w:rFonts w:ascii="Arial" w:hAnsi="Arial" w:cs="Arial"/>
          <w:b/>
          <w:bCs/>
          <w:sz w:val="18"/>
          <w:szCs w:val="18"/>
        </w:rPr>
      </w:pPr>
      <w:r w:rsidRPr="00DE3C65">
        <w:rPr>
          <w:rFonts w:ascii="Garamond" w:hAnsi="Garamond" w:cs="Arial"/>
          <w:b/>
          <w:bCs/>
          <w:sz w:val="22"/>
          <w:szCs w:val="22"/>
        </w:rPr>
        <w:t> </w:t>
      </w:r>
    </w:p>
    <w:p w14:paraId="450FD5F8" w14:textId="77777777" w:rsidR="00DE3C65" w:rsidRPr="00DE3C65" w:rsidRDefault="00DE3C65" w:rsidP="00DE3C65">
      <w:pPr>
        <w:jc w:val="both"/>
        <w:textAlignment w:val="baseline"/>
        <w:rPr>
          <w:rFonts w:ascii="Arial" w:hAnsi="Arial" w:cs="Arial"/>
          <w:b/>
          <w:bCs/>
          <w:sz w:val="18"/>
          <w:szCs w:val="18"/>
        </w:rPr>
      </w:pPr>
      <w:r w:rsidRPr="00DE3C65">
        <w:rPr>
          <w:rFonts w:ascii="WordVisi_MSFontService" w:hAnsi="WordVisi_MSFontService" w:cs="Arial"/>
          <w:sz w:val="22"/>
          <w:szCs w:val="22"/>
          <w:lang w:val="es-CO"/>
        </w:rPr>
        <w:t>La metodología de trabajo se desarrollará en tres etapas así:</w:t>
      </w:r>
      <w:r w:rsidRPr="00DE3C65">
        <w:rPr>
          <w:rFonts w:ascii="Garamond" w:hAnsi="Garamond" w:cs="Arial"/>
          <w:b/>
          <w:bCs/>
          <w:sz w:val="22"/>
          <w:szCs w:val="22"/>
        </w:rPr>
        <w:t> </w:t>
      </w:r>
    </w:p>
    <w:p w14:paraId="0B906DA1" w14:textId="77777777" w:rsidR="00DE3C65" w:rsidRPr="00DE3C65" w:rsidRDefault="00DE3C65" w:rsidP="00DE3C65">
      <w:pPr>
        <w:jc w:val="both"/>
        <w:textAlignment w:val="baseline"/>
        <w:rPr>
          <w:rFonts w:ascii="Arial" w:hAnsi="Arial" w:cs="Arial"/>
          <w:b/>
          <w:bCs/>
          <w:sz w:val="18"/>
          <w:szCs w:val="18"/>
        </w:rPr>
      </w:pPr>
      <w:r w:rsidRPr="00DE3C65">
        <w:rPr>
          <w:rFonts w:ascii="Garamond" w:hAnsi="Garamond" w:cs="Arial"/>
          <w:b/>
          <w:bCs/>
          <w:sz w:val="22"/>
          <w:szCs w:val="22"/>
        </w:rPr>
        <w:t> </w:t>
      </w:r>
    </w:p>
    <w:p w14:paraId="3ECA677F" w14:textId="77777777" w:rsidR="00DE3C65" w:rsidRPr="00DE3C65" w:rsidRDefault="00DE3C65" w:rsidP="00DE3C65">
      <w:pPr>
        <w:numPr>
          <w:ilvl w:val="0"/>
          <w:numId w:val="30"/>
        </w:numPr>
        <w:ind w:left="465" w:firstLine="0"/>
        <w:jc w:val="both"/>
        <w:textAlignment w:val="baseline"/>
        <w:rPr>
          <w:rFonts w:ascii="Garamond" w:hAnsi="Garamond" w:cs="Arial"/>
          <w:b/>
          <w:bCs/>
          <w:sz w:val="22"/>
          <w:szCs w:val="22"/>
        </w:rPr>
      </w:pPr>
      <w:r w:rsidRPr="00DE3C65">
        <w:rPr>
          <w:rFonts w:ascii="WordVisi_MSFontService" w:hAnsi="WordVisi_MSFontService" w:cs="Arial"/>
          <w:sz w:val="22"/>
          <w:szCs w:val="22"/>
          <w:lang w:val="es-CO"/>
        </w:rPr>
        <w:t>Primera Etapa – Esta etapa corresponde a la fase inicial del proyecto e incluye la preparación técnica, logística y operativa necesaria para su adecuada implementación. Se desarrollará en tres fases que permitirán organizar y coordinar los recursos, actores y acciones clave para el inicio del proceso.</w:t>
      </w:r>
      <w:r w:rsidRPr="00DE3C65">
        <w:rPr>
          <w:rFonts w:ascii="Garamond" w:hAnsi="Garamond" w:cs="Arial"/>
          <w:b/>
          <w:bCs/>
          <w:sz w:val="22"/>
          <w:szCs w:val="22"/>
        </w:rPr>
        <w:t> </w:t>
      </w:r>
    </w:p>
    <w:p w14:paraId="75F13AD7" w14:textId="77777777" w:rsidR="00DE3C65" w:rsidRPr="00DE3C65" w:rsidRDefault="00DE3C65" w:rsidP="00DE3C65">
      <w:pPr>
        <w:ind w:left="360" w:firstLine="360"/>
        <w:jc w:val="both"/>
        <w:textAlignment w:val="baseline"/>
        <w:rPr>
          <w:rFonts w:ascii="Arial" w:hAnsi="Arial" w:cs="Arial"/>
          <w:b/>
          <w:bCs/>
          <w:sz w:val="18"/>
          <w:szCs w:val="18"/>
        </w:rPr>
      </w:pPr>
      <w:r w:rsidRPr="00DE3C65">
        <w:rPr>
          <w:rFonts w:ascii="Garamond" w:hAnsi="Garamond" w:cs="Arial"/>
          <w:b/>
          <w:bCs/>
          <w:sz w:val="22"/>
          <w:szCs w:val="22"/>
        </w:rPr>
        <w:t> </w:t>
      </w:r>
    </w:p>
    <w:p w14:paraId="426B43CA" w14:textId="77777777" w:rsidR="00DE3C65" w:rsidRPr="00DE3C65" w:rsidRDefault="00DE3C65" w:rsidP="00DE3C65">
      <w:pPr>
        <w:numPr>
          <w:ilvl w:val="0"/>
          <w:numId w:val="31"/>
        </w:numPr>
        <w:ind w:left="465" w:firstLine="0"/>
        <w:jc w:val="both"/>
        <w:textAlignment w:val="baseline"/>
        <w:rPr>
          <w:rFonts w:ascii="Garamond" w:hAnsi="Garamond" w:cs="Arial"/>
          <w:b/>
          <w:bCs/>
          <w:sz w:val="22"/>
          <w:szCs w:val="22"/>
        </w:rPr>
      </w:pPr>
      <w:r w:rsidRPr="00DE3C65">
        <w:rPr>
          <w:rFonts w:ascii="WordVisi_MSFontService" w:hAnsi="WordVisi_MSFontService" w:cs="Arial"/>
          <w:sz w:val="22"/>
          <w:szCs w:val="22"/>
          <w:lang w:val="es-CO"/>
        </w:rPr>
        <w:t>Segunda Etapa – Ejecución: Durante esta fase se desarrollarán las tres metas del proyecto, así:</w:t>
      </w:r>
      <w:r w:rsidRPr="00DE3C65">
        <w:rPr>
          <w:rFonts w:ascii="Garamond" w:hAnsi="Garamond" w:cs="Arial"/>
          <w:b/>
          <w:bCs/>
          <w:sz w:val="22"/>
          <w:szCs w:val="22"/>
        </w:rPr>
        <w:t> </w:t>
      </w:r>
    </w:p>
    <w:p w14:paraId="281475A0" w14:textId="77777777" w:rsidR="00DE3C65" w:rsidRPr="00DE3C65" w:rsidRDefault="00DE3C65" w:rsidP="00DE3C65">
      <w:pPr>
        <w:ind w:left="360" w:firstLine="360"/>
        <w:jc w:val="both"/>
        <w:textAlignment w:val="baseline"/>
        <w:rPr>
          <w:rFonts w:ascii="Arial" w:hAnsi="Arial" w:cs="Arial"/>
          <w:b/>
          <w:bCs/>
          <w:sz w:val="18"/>
          <w:szCs w:val="18"/>
        </w:rPr>
      </w:pPr>
      <w:r w:rsidRPr="00DE3C65">
        <w:rPr>
          <w:rFonts w:ascii="Garamond" w:hAnsi="Garamond" w:cs="Arial"/>
          <w:b/>
          <w:bCs/>
          <w:sz w:val="22"/>
          <w:szCs w:val="22"/>
        </w:rPr>
        <w:t> </w:t>
      </w:r>
    </w:p>
    <w:p w14:paraId="33F13B6A" w14:textId="77777777" w:rsidR="00DE3C65" w:rsidRPr="00DE3C65" w:rsidRDefault="00DE3C65" w:rsidP="00DE3C65">
      <w:pPr>
        <w:numPr>
          <w:ilvl w:val="0"/>
          <w:numId w:val="32"/>
        </w:numPr>
        <w:ind w:left="360" w:firstLine="0"/>
        <w:jc w:val="both"/>
        <w:textAlignment w:val="baseline"/>
        <w:rPr>
          <w:rFonts w:ascii="Garamond" w:hAnsi="Garamond" w:cs="Arial"/>
          <w:b/>
          <w:bCs/>
          <w:sz w:val="22"/>
          <w:szCs w:val="22"/>
        </w:rPr>
      </w:pPr>
      <w:r w:rsidRPr="00DE3C65">
        <w:rPr>
          <w:rFonts w:ascii="WordVisi_MSFontService" w:hAnsi="WordVisi_MSFontService" w:cs="Arial"/>
          <w:b/>
          <w:bCs/>
          <w:sz w:val="22"/>
          <w:szCs w:val="22"/>
          <w:lang w:val="es-CO"/>
        </w:rPr>
        <w:t>Componente 1 Formación a organizaciones</w:t>
      </w:r>
      <w:r w:rsidRPr="00DE3C65">
        <w:rPr>
          <w:rFonts w:ascii="Garamond" w:hAnsi="Garamond" w:cs="Arial"/>
          <w:b/>
          <w:bCs/>
          <w:sz w:val="22"/>
          <w:szCs w:val="22"/>
        </w:rPr>
        <w:t> </w:t>
      </w:r>
    </w:p>
    <w:p w14:paraId="48812581" w14:textId="77777777" w:rsidR="00DE3C65" w:rsidRPr="00DE3C65" w:rsidRDefault="00DE3C65" w:rsidP="00DE3C65">
      <w:pPr>
        <w:ind w:left="705"/>
        <w:jc w:val="both"/>
        <w:textAlignment w:val="baseline"/>
        <w:rPr>
          <w:rFonts w:ascii="Arial" w:hAnsi="Arial" w:cs="Arial"/>
          <w:b/>
          <w:bCs/>
          <w:sz w:val="18"/>
          <w:szCs w:val="18"/>
        </w:rPr>
      </w:pPr>
      <w:r w:rsidRPr="00DE3C65">
        <w:rPr>
          <w:rFonts w:ascii="WordVisi_MSFontService" w:hAnsi="WordVisi_MSFontService" w:cs="Arial"/>
          <w:sz w:val="22"/>
          <w:szCs w:val="22"/>
          <w:lang w:val="es-CO"/>
        </w:rPr>
        <w:t>Meta: Fortalecer 25 organizaciones comunitarias a través de capacid</w:t>
      </w:r>
      <w:r w:rsidR="003A12F2">
        <w:rPr>
          <w:rFonts w:ascii="WordVisi_MSFontService" w:hAnsi="WordVisi_MSFontService" w:cs="Arial"/>
          <w:sz w:val="22"/>
          <w:szCs w:val="22"/>
          <w:lang w:val="es-CO"/>
        </w:rPr>
        <w:t>ades para promover acciones de </w:t>
      </w:r>
      <w:r w:rsidRPr="00DE3C65">
        <w:rPr>
          <w:rFonts w:ascii="WordVisi_MSFontService" w:hAnsi="WordVisi_MSFontService" w:cs="Arial"/>
          <w:sz w:val="22"/>
          <w:szCs w:val="22"/>
          <w:lang w:val="es-CO"/>
        </w:rPr>
        <w:t>corresponsabilidad en la gestión de la seguridad y la convivencia. </w:t>
      </w:r>
      <w:r w:rsidRPr="00DE3C65">
        <w:rPr>
          <w:rFonts w:ascii="Garamond" w:hAnsi="Garamond" w:cs="Arial"/>
          <w:b/>
          <w:bCs/>
          <w:sz w:val="22"/>
          <w:szCs w:val="22"/>
        </w:rPr>
        <w:t> </w:t>
      </w:r>
    </w:p>
    <w:p w14:paraId="1D889118" w14:textId="77777777" w:rsidR="00DE3C65" w:rsidRPr="00DE3C65" w:rsidRDefault="00DE3C65" w:rsidP="00DE3C65">
      <w:pPr>
        <w:ind w:left="360" w:firstLine="360"/>
        <w:jc w:val="both"/>
        <w:textAlignment w:val="baseline"/>
        <w:rPr>
          <w:rFonts w:ascii="Arial" w:hAnsi="Arial" w:cs="Arial"/>
          <w:b/>
          <w:bCs/>
          <w:sz w:val="18"/>
          <w:szCs w:val="18"/>
        </w:rPr>
      </w:pPr>
      <w:r w:rsidRPr="00DE3C65">
        <w:rPr>
          <w:rFonts w:ascii="Garamond" w:hAnsi="Garamond" w:cs="Arial"/>
          <w:b/>
          <w:bCs/>
          <w:sz w:val="22"/>
          <w:szCs w:val="22"/>
        </w:rPr>
        <w:t> </w:t>
      </w:r>
    </w:p>
    <w:p w14:paraId="1B330749" w14:textId="77777777" w:rsidR="00DE3C65" w:rsidRPr="00DE3C65" w:rsidRDefault="00DE3C65" w:rsidP="00DE3C65">
      <w:pPr>
        <w:numPr>
          <w:ilvl w:val="0"/>
          <w:numId w:val="33"/>
        </w:numPr>
        <w:ind w:left="360" w:firstLine="0"/>
        <w:jc w:val="both"/>
        <w:textAlignment w:val="baseline"/>
        <w:rPr>
          <w:rFonts w:ascii="Garamond" w:hAnsi="Garamond" w:cs="Arial"/>
          <w:b/>
          <w:bCs/>
          <w:sz w:val="22"/>
          <w:szCs w:val="22"/>
        </w:rPr>
      </w:pPr>
      <w:r w:rsidRPr="00DE3C65">
        <w:rPr>
          <w:rFonts w:ascii="WordVisi_MSFontService" w:hAnsi="WordVisi_MSFontService" w:cs="Arial"/>
          <w:b/>
          <w:bCs/>
          <w:sz w:val="22"/>
          <w:szCs w:val="22"/>
          <w:lang w:val="es-CO"/>
        </w:rPr>
        <w:t>Componente 2 Acciones formativas</w:t>
      </w:r>
      <w:r w:rsidRPr="00DE3C65">
        <w:rPr>
          <w:rFonts w:ascii="Garamond" w:hAnsi="Garamond" w:cs="Arial"/>
          <w:b/>
          <w:bCs/>
          <w:sz w:val="22"/>
          <w:szCs w:val="22"/>
        </w:rPr>
        <w:t> </w:t>
      </w:r>
    </w:p>
    <w:p w14:paraId="0FAB2C87" w14:textId="77777777" w:rsidR="00DE3C65" w:rsidRPr="00DE3C65" w:rsidRDefault="00DE3C65" w:rsidP="00DE3C65">
      <w:pPr>
        <w:ind w:left="360" w:firstLine="360"/>
        <w:jc w:val="both"/>
        <w:textAlignment w:val="baseline"/>
        <w:rPr>
          <w:rFonts w:ascii="Arial" w:hAnsi="Arial" w:cs="Arial"/>
          <w:b/>
          <w:bCs/>
          <w:sz w:val="18"/>
          <w:szCs w:val="18"/>
        </w:rPr>
      </w:pPr>
      <w:r w:rsidRPr="00DE3C65">
        <w:rPr>
          <w:rFonts w:ascii="WordVisi_MSFontService" w:hAnsi="WordVisi_MSFontService" w:cs="Arial"/>
          <w:sz w:val="22"/>
          <w:szCs w:val="22"/>
          <w:lang w:val="es-CO"/>
        </w:rPr>
        <w:t>Meta: Implementar 1 acción formativa diferencial para la promoción de la convivencia ciudadana.</w:t>
      </w:r>
      <w:r w:rsidRPr="00DE3C65">
        <w:rPr>
          <w:rFonts w:ascii="Garamond" w:hAnsi="Garamond" w:cs="Arial"/>
          <w:b/>
          <w:bCs/>
          <w:sz w:val="22"/>
          <w:szCs w:val="22"/>
        </w:rPr>
        <w:t> </w:t>
      </w:r>
    </w:p>
    <w:p w14:paraId="34D7E294" w14:textId="77777777" w:rsidR="00DE3C65" w:rsidRPr="00DE3C65" w:rsidRDefault="00DE3C65" w:rsidP="00DE3C65">
      <w:pPr>
        <w:ind w:left="360" w:firstLine="360"/>
        <w:jc w:val="both"/>
        <w:textAlignment w:val="baseline"/>
        <w:rPr>
          <w:rFonts w:ascii="Arial" w:hAnsi="Arial" w:cs="Arial"/>
          <w:b/>
          <w:bCs/>
          <w:sz w:val="18"/>
          <w:szCs w:val="18"/>
        </w:rPr>
      </w:pPr>
      <w:r w:rsidRPr="00DE3C65">
        <w:rPr>
          <w:rFonts w:ascii="Garamond" w:hAnsi="Garamond" w:cs="Arial"/>
          <w:b/>
          <w:bCs/>
          <w:sz w:val="22"/>
          <w:szCs w:val="22"/>
        </w:rPr>
        <w:t> </w:t>
      </w:r>
    </w:p>
    <w:p w14:paraId="591C0FB2" w14:textId="77777777" w:rsidR="00DE3C65" w:rsidRPr="00DE3C65" w:rsidRDefault="00DE3C65" w:rsidP="00DE3C65">
      <w:pPr>
        <w:numPr>
          <w:ilvl w:val="0"/>
          <w:numId w:val="34"/>
        </w:numPr>
        <w:ind w:left="360" w:firstLine="0"/>
        <w:jc w:val="both"/>
        <w:textAlignment w:val="baseline"/>
        <w:rPr>
          <w:rFonts w:ascii="Garamond" w:hAnsi="Garamond" w:cs="Arial"/>
          <w:b/>
          <w:bCs/>
          <w:sz w:val="22"/>
          <w:szCs w:val="22"/>
        </w:rPr>
      </w:pPr>
      <w:r w:rsidRPr="00DE3C65">
        <w:rPr>
          <w:rFonts w:ascii="WordVisi_MSFontService" w:hAnsi="WordVisi_MSFontService" w:cs="Arial"/>
          <w:b/>
          <w:bCs/>
          <w:sz w:val="22"/>
          <w:szCs w:val="22"/>
          <w:lang w:val="es-CO"/>
        </w:rPr>
        <w:t>Componente 3 Iniciativas de convivencia</w:t>
      </w:r>
      <w:r w:rsidRPr="00DE3C65">
        <w:rPr>
          <w:rFonts w:ascii="Garamond" w:hAnsi="Garamond" w:cs="Arial"/>
          <w:b/>
          <w:bCs/>
          <w:sz w:val="22"/>
          <w:szCs w:val="22"/>
        </w:rPr>
        <w:t> </w:t>
      </w:r>
    </w:p>
    <w:p w14:paraId="249307E4" w14:textId="77777777" w:rsidR="00DE3C65" w:rsidRPr="00DE3C65" w:rsidRDefault="00DE3C65" w:rsidP="00DE3C65">
      <w:pPr>
        <w:ind w:left="360" w:firstLine="360"/>
        <w:jc w:val="both"/>
        <w:textAlignment w:val="baseline"/>
        <w:rPr>
          <w:rFonts w:ascii="Arial" w:hAnsi="Arial" w:cs="Arial"/>
          <w:b/>
          <w:bCs/>
          <w:sz w:val="18"/>
          <w:szCs w:val="18"/>
        </w:rPr>
      </w:pPr>
      <w:r w:rsidRPr="00DE3C65">
        <w:rPr>
          <w:rFonts w:ascii="WordVisi_MSFontService" w:hAnsi="WordVisi_MSFontService" w:cs="Arial"/>
          <w:sz w:val="22"/>
          <w:szCs w:val="22"/>
          <w:lang w:val="es-CO"/>
        </w:rPr>
        <w:t>Meta: Implementar 10 iniciativas de convivencia con participación de la ciudadanía. </w:t>
      </w:r>
      <w:r w:rsidRPr="00DE3C65">
        <w:rPr>
          <w:rFonts w:ascii="Garamond" w:hAnsi="Garamond" w:cs="Arial"/>
          <w:b/>
          <w:bCs/>
          <w:sz w:val="22"/>
          <w:szCs w:val="22"/>
        </w:rPr>
        <w:t> </w:t>
      </w:r>
    </w:p>
    <w:p w14:paraId="37A282B5" w14:textId="77777777" w:rsidR="00DE3C65" w:rsidRPr="00DE3C65" w:rsidRDefault="00DE3C65" w:rsidP="00DE3C65">
      <w:pPr>
        <w:ind w:left="360" w:firstLine="360"/>
        <w:jc w:val="both"/>
        <w:textAlignment w:val="baseline"/>
        <w:rPr>
          <w:rFonts w:ascii="Arial" w:hAnsi="Arial" w:cs="Arial"/>
          <w:b/>
          <w:bCs/>
          <w:sz w:val="18"/>
          <w:szCs w:val="18"/>
        </w:rPr>
      </w:pPr>
      <w:r w:rsidRPr="00DE3C65">
        <w:rPr>
          <w:rFonts w:ascii="Garamond" w:hAnsi="Garamond" w:cs="Arial"/>
          <w:b/>
          <w:bCs/>
          <w:sz w:val="22"/>
          <w:szCs w:val="22"/>
        </w:rPr>
        <w:t> </w:t>
      </w:r>
    </w:p>
    <w:p w14:paraId="707D1B2A" w14:textId="77777777" w:rsidR="00DE3C65" w:rsidRPr="00DE3C65" w:rsidRDefault="00DE3C65" w:rsidP="00DE3C65">
      <w:pPr>
        <w:numPr>
          <w:ilvl w:val="0"/>
          <w:numId w:val="35"/>
        </w:numPr>
        <w:ind w:left="360" w:firstLine="0"/>
        <w:jc w:val="both"/>
        <w:textAlignment w:val="baseline"/>
        <w:rPr>
          <w:rFonts w:ascii="Garamond" w:hAnsi="Garamond" w:cs="Arial"/>
          <w:b/>
          <w:bCs/>
          <w:sz w:val="22"/>
          <w:szCs w:val="22"/>
        </w:rPr>
      </w:pPr>
      <w:r w:rsidRPr="00DE3C65">
        <w:rPr>
          <w:rFonts w:ascii="WordVisi_MSFontService" w:hAnsi="WordVisi_MSFontService" w:cs="Arial"/>
          <w:sz w:val="22"/>
          <w:szCs w:val="22"/>
          <w:lang w:val="es-CO"/>
        </w:rPr>
        <w:t>Tercera Etapa – Cierre: Esta etapa contempla la evaluación del impacto del proyecto, la sistematización de los resultados obtenidos y el proceso de liquidación administrativa.</w:t>
      </w:r>
      <w:r w:rsidRPr="00DE3C65">
        <w:rPr>
          <w:rFonts w:ascii="Garamond" w:hAnsi="Garamond" w:cs="Arial"/>
          <w:b/>
          <w:bCs/>
          <w:sz w:val="22"/>
          <w:szCs w:val="22"/>
        </w:rPr>
        <w:t> </w:t>
      </w:r>
    </w:p>
    <w:p w14:paraId="0A880A0E" w14:textId="77777777" w:rsidR="00DE3C65" w:rsidRPr="00DE3C65" w:rsidRDefault="00DE3C65" w:rsidP="00DE3C65">
      <w:pPr>
        <w:ind w:left="720"/>
        <w:jc w:val="both"/>
        <w:textAlignment w:val="baseline"/>
        <w:rPr>
          <w:rFonts w:ascii="Arial" w:hAnsi="Arial" w:cs="Arial"/>
          <w:b/>
          <w:bCs/>
          <w:sz w:val="18"/>
          <w:szCs w:val="18"/>
        </w:rPr>
      </w:pPr>
      <w:r w:rsidRPr="00DE3C65">
        <w:rPr>
          <w:rFonts w:ascii="Garamond" w:hAnsi="Garamond" w:cs="Arial"/>
          <w:b/>
          <w:bCs/>
          <w:sz w:val="22"/>
          <w:szCs w:val="22"/>
        </w:rPr>
        <w:lastRenderedPageBreak/>
        <w:t> </w:t>
      </w:r>
    </w:p>
    <w:p w14:paraId="1FF66EDD" w14:textId="77777777" w:rsidR="00DE3C65" w:rsidRPr="00DE3C65" w:rsidRDefault="00DE3C65" w:rsidP="00DE3C65">
      <w:pPr>
        <w:ind w:left="360" w:firstLine="360"/>
        <w:jc w:val="both"/>
        <w:textAlignment w:val="baseline"/>
        <w:rPr>
          <w:rFonts w:ascii="Arial" w:hAnsi="Arial" w:cs="Arial"/>
          <w:b/>
          <w:bCs/>
          <w:sz w:val="18"/>
          <w:szCs w:val="18"/>
        </w:rPr>
      </w:pPr>
      <w:r w:rsidRPr="00DE3C65">
        <w:rPr>
          <w:rFonts w:ascii="Garamond" w:hAnsi="Garamond" w:cs="Arial"/>
          <w:b/>
          <w:bCs/>
          <w:sz w:val="22"/>
          <w:szCs w:val="22"/>
        </w:rPr>
        <w:t> </w:t>
      </w:r>
    </w:p>
    <w:p w14:paraId="4C07DB77" w14:textId="77777777" w:rsidR="00DE3C65" w:rsidRPr="00DE3C65" w:rsidRDefault="00DE3C65" w:rsidP="00DE3C65">
      <w:pPr>
        <w:numPr>
          <w:ilvl w:val="0"/>
          <w:numId w:val="36"/>
        </w:numPr>
        <w:ind w:left="0" w:firstLine="0"/>
        <w:jc w:val="both"/>
        <w:textAlignment w:val="baseline"/>
        <w:rPr>
          <w:rFonts w:ascii="Garamond" w:hAnsi="Garamond" w:cs="Arial"/>
          <w:sz w:val="22"/>
          <w:szCs w:val="22"/>
        </w:rPr>
      </w:pPr>
      <w:r w:rsidRPr="00DE3C65">
        <w:rPr>
          <w:rFonts w:ascii="WordVisi_MSFontService" w:hAnsi="WordVisi_MSFontService" w:cs="Arial"/>
          <w:b/>
          <w:bCs/>
          <w:color w:val="000000"/>
          <w:sz w:val="22"/>
          <w:szCs w:val="22"/>
          <w:lang w:val="es-CO"/>
        </w:rPr>
        <w:t>Conformación Comité Técnico de evaluación, seguimiento y control:</w:t>
      </w:r>
      <w:r w:rsidRPr="00DE3C65">
        <w:rPr>
          <w:rFonts w:ascii="Garamond" w:hAnsi="Garamond" w:cs="Arial"/>
          <w:color w:val="000000"/>
          <w:sz w:val="22"/>
          <w:szCs w:val="22"/>
        </w:rPr>
        <w:t> </w:t>
      </w:r>
    </w:p>
    <w:p w14:paraId="647B537F"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6A3F2539" w14:textId="77777777" w:rsidR="00DE3C65" w:rsidRPr="00DE3C65" w:rsidRDefault="00DE3C65" w:rsidP="00DE3C65">
      <w:pPr>
        <w:ind w:left="360"/>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Se debe realizar la conformación del Comité Técnico, como órgano asesor e instancia de orientación en la ejecución del contrato, el cual estará conformado por:</w:t>
      </w:r>
      <w:r w:rsidRPr="00DE3C65">
        <w:rPr>
          <w:rFonts w:ascii="Garamond" w:hAnsi="Garamond" w:cs="Arial"/>
          <w:color w:val="000000"/>
          <w:sz w:val="22"/>
          <w:szCs w:val="22"/>
        </w:rPr>
        <w:t> </w:t>
      </w:r>
    </w:p>
    <w:p w14:paraId="1383DFBD" w14:textId="77777777" w:rsidR="00DE3C65" w:rsidRPr="00DE3C65" w:rsidRDefault="00DE3C65" w:rsidP="00DE3C65">
      <w:pPr>
        <w:ind w:left="360"/>
        <w:jc w:val="both"/>
        <w:textAlignment w:val="baseline"/>
        <w:rPr>
          <w:rFonts w:ascii="Arial" w:hAnsi="Arial" w:cs="Arial"/>
          <w:sz w:val="18"/>
          <w:szCs w:val="18"/>
        </w:rPr>
      </w:pPr>
      <w:r w:rsidRPr="00DE3C65">
        <w:rPr>
          <w:rFonts w:ascii="Garamond" w:hAnsi="Garamond" w:cs="Arial"/>
          <w:color w:val="000000"/>
          <w:sz w:val="22"/>
          <w:szCs w:val="22"/>
        </w:rPr>
        <w:t> </w:t>
      </w:r>
    </w:p>
    <w:p w14:paraId="452B1BF1" w14:textId="77777777" w:rsidR="00DE3C65" w:rsidRPr="00DE3C65" w:rsidRDefault="00DE3C65" w:rsidP="00DE3C65">
      <w:pPr>
        <w:numPr>
          <w:ilvl w:val="0"/>
          <w:numId w:val="37"/>
        </w:numPr>
        <w:ind w:left="36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Supervisor o delegado de la Alcaldía Local de Kennedy </w:t>
      </w:r>
      <w:r w:rsidRPr="00DE3C65">
        <w:rPr>
          <w:rFonts w:ascii="Garamond" w:hAnsi="Garamond" w:cs="Arial"/>
          <w:color w:val="000000"/>
          <w:sz w:val="22"/>
          <w:szCs w:val="22"/>
        </w:rPr>
        <w:t> </w:t>
      </w:r>
    </w:p>
    <w:p w14:paraId="21DBD4EE" w14:textId="77777777" w:rsidR="00DE3C65" w:rsidRPr="00DE3C65" w:rsidRDefault="00DE3C65" w:rsidP="00DE3C65">
      <w:pPr>
        <w:numPr>
          <w:ilvl w:val="0"/>
          <w:numId w:val="38"/>
        </w:numPr>
        <w:ind w:left="36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Apoyo a la supervisión </w:t>
      </w:r>
      <w:r w:rsidRPr="00DE3C65">
        <w:rPr>
          <w:rFonts w:ascii="Garamond" w:hAnsi="Garamond" w:cs="Arial"/>
          <w:color w:val="000000"/>
          <w:sz w:val="22"/>
          <w:szCs w:val="22"/>
        </w:rPr>
        <w:t> </w:t>
      </w:r>
    </w:p>
    <w:p w14:paraId="098462EA" w14:textId="77777777" w:rsidR="00DE3C65" w:rsidRPr="00DE3C65" w:rsidRDefault="00DE3C65" w:rsidP="00DE3C65">
      <w:pPr>
        <w:numPr>
          <w:ilvl w:val="0"/>
          <w:numId w:val="39"/>
        </w:numPr>
        <w:ind w:left="36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Un delegado del operador </w:t>
      </w:r>
      <w:r w:rsidRPr="00DE3C65">
        <w:rPr>
          <w:rFonts w:ascii="Garamond" w:hAnsi="Garamond" w:cs="Arial"/>
          <w:color w:val="000000"/>
          <w:sz w:val="22"/>
          <w:szCs w:val="22"/>
        </w:rPr>
        <w:t> </w:t>
      </w:r>
    </w:p>
    <w:p w14:paraId="36D3642E" w14:textId="77777777" w:rsidR="00DE3C65" w:rsidRPr="00DE3C65" w:rsidRDefault="00DE3C65" w:rsidP="00DE3C65">
      <w:pPr>
        <w:numPr>
          <w:ilvl w:val="0"/>
          <w:numId w:val="40"/>
        </w:numPr>
        <w:ind w:left="36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Delegado del sector </w:t>
      </w:r>
      <w:r w:rsidRPr="00DE3C65">
        <w:rPr>
          <w:rFonts w:ascii="Garamond" w:hAnsi="Garamond" w:cs="Arial"/>
          <w:color w:val="000000"/>
          <w:sz w:val="22"/>
          <w:szCs w:val="22"/>
        </w:rPr>
        <w:t> </w:t>
      </w:r>
    </w:p>
    <w:p w14:paraId="66B702E3" w14:textId="77777777" w:rsidR="00DE3C65" w:rsidRPr="003A12F2" w:rsidRDefault="00DE3C65" w:rsidP="00DE3C65">
      <w:pPr>
        <w:numPr>
          <w:ilvl w:val="0"/>
          <w:numId w:val="41"/>
        </w:numPr>
        <w:ind w:left="36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Veedor delegado – ciudadanía </w:t>
      </w:r>
      <w:r w:rsidRPr="00DE3C65">
        <w:rPr>
          <w:rFonts w:ascii="Garamond" w:hAnsi="Garamond" w:cs="Arial"/>
          <w:color w:val="000000"/>
          <w:sz w:val="22"/>
          <w:szCs w:val="22"/>
        </w:rPr>
        <w:t> </w:t>
      </w:r>
    </w:p>
    <w:p w14:paraId="15F6B7ED" w14:textId="77777777" w:rsidR="003A12F2" w:rsidRPr="00DE3C65" w:rsidRDefault="003A12F2" w:rsidP="003A12F2">
      <w:pPr>
        <w:ind w:left="360"/>
        <w:jc w:val="both"/>
        <w:textAlignment w:val="baseline"/>
        <w:rPr>
          <w:rFonts w:ascii="Garamond" w:hAnsi="Garamond" w:cs="Arial"/>
          <w:sz w:val="22"/>
          <w:szCs w:val="22"/>
        </w:rPr>
      </w:pPr>
    </w:p>
    <w:p w14:paraId="34FAC36F" w14:textId="77777777" w:rsidR="00DE3C65" w:rsidRPr="00DE3C65" w:rsidRDefault="003A12F2" w:rsidP="00DE3C65">
      <w:pPr>
        <w:jc w:val="both"/>
        <w:textAlignment w:val="baseline"/>
        <w:rPr>
          <w:rFonts w:ascii="Arial" w:hAnsi="Arial" w:cs="Arial"/>
          <w:sz w:val="18"/>
          <w:szCs w:val="18"/>
        </w:rPr>
      </w:pPr>
      <w:r>
        <w:rPr>
          <w:rFonts w:ascii="WordVisi_MSFontService" w:hAnsi="WordVisi_MSFontService" w:cs="Arial"/>
          <w:b/>
          <w:bCs/>
          <w:sz w:val="22"/>
          <w:szCs w:val="22"/>
          <w:lang w:val="es-CO"/>
        </w:rPr>
        <w:t>Nota 1</w:t>
      </w:r>
      <w:r w:rsidR="00DE3C65" w:rsidRPr="00DE3C65">
        <w:rPr>
          <w:rFonts w:ascii="WordVisi_MSFontService" w:hAnsi="WordVisi_MSFontService" w:cs="Arial"/>
          <w:b/>
          <w:bCs/>
          <w:sz w:val="22"/>
          <w:szCs w:val="22"/>
          <w:lang w:val="es-CO"/>
        </w:rPr>
        <w:t>:</w:t>
      </w:r>
      <w:r w:rsidR="00DE3C65" w:rsidRPr="00DE3C65">
        <w:rPr>
          <w:rFonts w:ascii="WordVisi_MSFontService" w:hAnsi="WordVisi_MSFontService" w:cs="Arial"/>
          <w:sz w:val="22"/>
          <w:szCs w:val="22"/>
          <w:lang w:val="es-CO"/>
        </w:rPr>
        <w:t xml:space="preserve"> Para la conformación del Comité Técnico de evaluación, seguimiento y control, el ejecutor y/o contratista deberá oficiar la designación de las personas que integrarán esta instancia a la Alcaldía Local de Kennedy, previo a la sesión de instalación de esta instancia.</w:t>
      </w:r>
      <w:r w:rsidR="00DE3C65" w:rsidRPr="00DE3C65">
        <w:rPr>
          <w:rFonts w:ascii="Garamond" w:hAnsi="Garamond" w:cs="Arial"/>
          <w:sz w:val="22"/>
          <w:szCs w:val="22"/>
        </w:rPr>
        <w:t> </w:t>
      </w:r>
    </w:p>
    <w:p w14:paraId="132845FB"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0B115AB2" w14:textId="77777777" w:rsidR="00DE3C65" w:rsidRDefault="00DE3C65" w:rsidP="00DE3C65">
      <w:pPr>
        <w:ind w:right="45"/>
        <w:jc w:val="both"/>
        <w:textAlignment w:val="baseline"/>
        <w:rPr>
          <w:rFonts w:ascii="Garamond" w:hAnsi="Garamond" w:cs="Arial"/>
          <w:sz w:val="22"/>
          <w:szCs w:val="22"/>
          <w:lang w:val="es-CO"/>
        </w:rPr>
      </w:pPr>
      <w:r w:rsidRPr="00DE3C65">
        <w:rPr>
          <w:rFonts w:ascii="WordVisi_MSFontService" w:hAnsi="WordVisi_MSFontService" w:cs="Arial"/>
          <w:b/>
          <w:bCs/>
          <w:sz w:val="22"/>
          <w:szCs w:val="22"/>
          <w:lang w:val="es-CO"/>
        </w:rPr>
        <w:t>Nota 2:</w:t>
      </w:r>
      <w:r w:rsidRPr="00DE3C65">
        <w:rPr>
          <w:rFonts w:ascii="WordVisi_MSFontService" w:hAnsi="WordVisi_MSFontService" w:cs="Arial"/>
          <w:sz w:val="22"/>
          <w:szCs w:val="22"/>
          <w:lang w:val="es-CO"/>
        </w:rPr>
        <w:t xml:space="preserve"> En el comité técnico solo podrán votar sus miembros, los demás participantes tendrán voz pero no voto</w:t>
      </w:r>
      <w:r w:rsidR="003A12F2">
        <w:rPr>
          <w:rFonts w:ascii="Garamond" w:hAnsi="Garamond" w:cs="Arial"/>
          <w:sz w:val="22"/>
          <w:szCs w:val="22"/>
          <w:lang w:val="es-CO"/>
        </w:rPr>
        <w:t>.</w:t>
      </w:r>
    </w:p>
    <w:p w14:paraId="33D10E18" w14:textId="77777777" w:rsidR="003A12F2" w:rsidRPr="003A12F2" w:rsidRDefault="003A12F2" w:rsidP="00DE3C65">
      <w:pPr>
        <w:ind w:right="45"/>
        <w:jc w:val="both"/>
        <w:textAlignment w:val="baseline"/>
        <w:rPr>
          <w:rFonts w:ascii="Arial" w:hAnsi="Arial" w:cs="Arial"/>
          <w:sz w:val="18"/>
          <w:szCs w:val="18"/>
          <w:lang w:val="es-CO"/>
        </w:rPr>
      </w:pPr>
    </w:p>
    <w:p w14:paraId="761687BB" w14:textId="77777777" w:rsidR="00DE3C65" w:rsidRDefault="00DE3C65" w:rsidP="00DE3C65">
      <w:pPr>
        <w:jc w:val="both"/>
        <w:textAlignment w:val="baseline"/>
        <w:rPr>
          <w:rFonts w:ascii="Garamond" w:hAnsi="Garamond" w:cs="Arial"/>
          <w:color w:val="000000"/>
          <w:sz w:val="22"/>
          <w:szCs w:val="22"/>
        </w:rPr>
      </w:pPr>
      <w:r w:rsidRPr="00DE3C65">
        <w:rPr>
          <w:rFonts w:ascii="WordVisi_MSFontService" w:hAnsi="WordVisi_MSFontService" w:cs="Arial"/>
          <w:b/>
          <w:bCs/>
          <w:color w:val="000000"/>
          <w:sz w:val="22"/>
          <w:szCs w:val="22"/>
          <w:lang w:val="es-CO"/>
        </w:rPr>
        <w:t>5.3.1 Funciones del Comité Técnico de evaluación, seguimiento y control</w:t>
      </w:r>
      <w:r w:rsidRPr="00DE3C65">
        <w:rPr>
          <w:rFonts w:ascii="Garamond" w:hAnsi="Garamond" w:cs="Arial"/>
          <w:color w:val="000000"/>
          <w:sz w:val="22"/>
          <w:szCs w:val="22"/>
        </w:rPr>
        <w:t> </w:t>
      </w:r>
    </w:p>
    <w:p w14:paraId="5962090B" w14:textId="77777777" w:rsidR="003A12F2" w:rsidRPr="00DE3C65" w:rsidRDefault="003A12F2" w:rsidP="00DE3C65">
      <w:pPr>
        <w:jc w:val="both"/>
        <w:textAlignment w:val="baseline"/>
        <w:rPr>
          <w:rFonts w:ascii="Arial" w:hAnsi="Arial" w:cs="Arial"/>
          <w:sz w:val="18"/>
          <w:szCs w:val="18"/>
        </w:rPr>
      </w:pPr>
    </w:p>
    <w:p w14:paraId="2101CB6E" w14:textId="77777777" w:rsidR="00DE3C65" w:rsidRPr="00DE3C65" w:rsidRDefault="00DE3C65" w:rsidP="00DE3C65">
      <w:pPr>
        <w:ind w:left="420"/>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El Comité Técnico contará con las siguientes funciones, productos, entregables y número de sesiones que se establecen a continuación:</w:t>
      </w:r>
      <w:r w:rsidRPr="00DE3C65">
        <w:rPr>
          <w:rFonts w:ascii="Garamond" w:hAnsi="Garamond" w:cs="Arial"/>
          <w:color w:val="000000"/>
          <w:sz w:val="22"/>
          <w:szCs w:val="22"/>
        </w:rPr>
        <w:t> </w:t>
      </w:r>
    </w:p>
    <w:p w14:paraId="5CE60C08" w14:textId="77777777" w:rsidR="00DE3C65" w:rsidRPr="00DE3C65" w:rsidRDefault="00DE3C65" w:rsidP="00DE3C65">
      <w:pPr>
        <w:ind w:left="420"/>
        <w:jc w:val="both"/>
        <w:textAlignment w:val="baseline"/>
        <w:rPr>
          <w:rFonts w:ascii="Arial" w:hAnsi="Arial" w:cs="Arial"/>
          <w:sz w:val="18"/>
          <w:szCs w:val="18"/>
        </w:rPr>
      </w:pPr>
      <w:r w:rsidRPr="00DE3C65">
        <w:rPr>
          <w:rFonts w:ascii="Garamond" w:hAnsi="Garamond" w:cs="Arial"/>
          <w:color w:val="000000"/>
          <w:sz w:val="22"/>
          <w:szCs w:val="22"/>
        </w:rPr>
        <w:t> </w:t>
      </w:r>
    </w:p>
    <w:tbl>
      <w:tblPr>
        <w:tblW w:w="0" w:type="dxa"/>
        <w:tblInd w:w="3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50"/>
        <w:gridCol w:w="2707"/>
        <w:gridCol w:w="2905"/>
      </w:tblGrid>
      <w:tr w:rsidR="00DE3C65" w:rsidRPr="00DE3C65" w14:paraId="3B276547" w14:textId="77777777" w:rsidTr="00DE3C65">
        <w:trPr>
          <w:trHeight w:val="300"/>
        </w:trPr>
        <w:tc>
          <w:tcPr>
            <w:tcW w:w="3240" w:type="dxa"/>
            <w:tcBorders>
              <w:top w:val="single" w:sz="6" w:space="0" w:color="000000"/>
              <w:left w:val="single" w:sz="6" w:space="0" w:color="000000"/>
              <w:bottom w:val="single" w:sz="6" w:space="0" w:color="000000"/>
              <w:right w:val="single" w:sz="6" w:space="0" w:color="000000"/>
            </w:tcBorders>
            <w:shd w:val="clear" w:color="auto" w:fill="auto"/>
            <w:hideMark/>
          </w:tcPr>
          <w:p w14:paraId="00687D48" w14:textId="77777777" w:rsidR="00DE3C65" w:rsidRPr="00DE3C65" w:rsidRDefault="00DE3C65" w:rsidP="00DE3C65">
            <w:pPr>
              <w:ind w:left="105"/>
              <w:jc w:val="both"/>
              <w:textAlignment w:val="baseline"/>
              <w:rPr>
                <w:rFonts w:ascii="Times New Roman" w:hAnsi="Times New Roman" w:cs="Times New Roman"/>
                <w:sz w:val="20"/>
                <w:szCs w:val="20"/>
              </w:rPr>
            </w:pPr>
            <w:r w:rsidRPr="00DE3C65">
              <w:rPr>
                <w:rFonts w:ascii="WordVisi_MSFontService" w:hAnsi="WordVisi_MSFontService" w:cs="Times New Roman"/>
                <w:b/>
                <w:bCs/>
                <w:color w:val="000000"/>
                <w:sz w:val="22"/>
                <w:szCs w:val="22"/>
                <w:lang w:val="es-CO"/>
              </w:rPr>
              <w:t>Funciones</w:t>
            </w:r>
            <w:r w:rsidRPr="00DE3C65">
              <w:rPr>
                <w:rFonts w:ascii="Garamond" w:hAnsi="Garamond" w:cs="Times New Roman"/>
                <w:color w:val="000000"/>
                <w:sz w:val="22"/>
                <w:szCs w:val="22"/>
              </w:rPr>
              <w:t> </w:t>
            </w:r>
          </w:p>
        </w:tc>
        <w:tc>
          <w:tcPr>
            <w:tcW w:w="3240" w:type="dxa"/>
            <w:tcBorders>
              <w:top w:val="single" w:sz="6" w:space="0" w:color="000000"/>
              <w:left w:val="single" w:sz="6" w:space="0" w:color="000000"/>
              <w:bottom w:val="single" w:sz="6" w:space="0" w:color="000000"/>
              <w:right w:val="single" w:sz="6" w:space="0" w:color="000000"/>
            </w:tcBorders>
            <w:shd w:val="clear" w:color="auto" w:fill="auto"/>
            <w:hideMark/>
          </w:tcPr>
          <w:p w14:paraId="439AD5A0" w14:textId="77777777" w:rsidR="00DE3C65" w:rsidRPr="00DE3C65" w:rsidRDefault="00DE3C65" w:rsidP="00DE3C65">
            <w:pPr>
              <w:ind w:left="105"/>
              <w:jc w:val="both"/>
              <w:textAlignment w:val="baseline"/>
              <w:rPr>
                <w:rFonts w:ascii="Times New Roman" w:hAnsi="Times New Roman" w:cs="Times New Roman"/>
                <w:sz w:val="20"/>
                <w:szCs w:val="20"/>
              </w:rPr>
            </w:pPr>
            <w:r w:rsidRPr="00DE3C65">
              <w:rPr>
                <w:rFonts w:ascii="WordVisi_MSFontService" w:hAnsi="WordVisi_MSFontService" w:cs="Times New Roman"/>
                <w:b/>
                <w:bCs/>
                <w:color w:val="000000"/>
                <w:sz w:val="22"/>
                <w:szCs w:val="22"/>
                <w:lang w:val="es-CO"/>
              </w:rPr>
              <w:t>Productos/ entregables</w:t>
            </w:r>
            <w:r w:rsidRPr="00DE3C65">
              <w:rPr>
                <w:rFonts w:ascii="Garamond" w:hAnsi="Garamond" w:cs="Times New Roman"/>
                <w:color w:val="000000"/>
                <w:sz w:val="22"/>
                <w:szCs w:val="22"/>
              </w:rPr>
              <w:t> </w:t>
            </w:r>
          </w:p>
        </w:tc>
        <w:tc>
          <w:tcPr>
            <w:tcW w:w="3225" w:type="dxa"/>
            <w:tcBorders>
              <w:top w:val="single" w:sz="6" w:space="0" w:color="000000"/>
              <w:left w:val="single" w:sz="6" w:space="0" w:color="000000"/>
              <w:bottom w:val="single" w:sz="6" w:space="0" w:color="000000"/>
              <w:right w:val="single" w:sz="6" w:space="0" w:color="000000"/>
            </w:tcBorders>
            <w:shd w:val="clear" w:color="auto" w:fill="auto"/>
            <w:hideMark/>
          </w:tcPr>
          <w:p w14:paraId="260223E2" w14:textId="77777777" w:rsidR="00DE3C65" w:rsidRPr="00DE3C65" w:rsidRDefault="00DE3C65" w:rsidP="00DE3C65">
            <w:pPr>
              <w:ind w:left="105"/>
              <w:jc w:val="both"/>
              <w:textAlignment w:val="baseline"/>
              <w:rPr>
                <w:rFonts w:ascii="Times New Roman" w:hAnsi="Times New Roman" w:cs="Times New Roman"/>
                <w:sz w:val="20"/>
                <w:szCs w:val="20"/>
              </w:rPr>
            </w:pPr>
            <w:r w:rsidRPr="00DE3C65">
              <w:rPr>
                <w:rFonts w:ascii="WordVisi_MSFontService" w:hAnsi="WordVisi_MSFontService" w:cs="Times New Roman"/>
                <w:b/>
                <w:bCs/>
                <w:color w:val="000000"/>
                <w:sz w:val="22"/>
                <w:szCs w:val="22"/>
                <w:lang w:val="es-CO"/>
              </w:rPr>
              <w:t>Sesiones/actividades</w:t>
            </w:r>
            <w:r w:rsidRPr="00DE3C65">
              <w:rPr>
                <w:rFonts w:ascii="Garamond" w:hAnsi="Garamond" w:cs="Times New Roman"/>
                <w:color w:val="000000"/>
                <w:sz w:val="22"/>
                <w:szCs w:val="22"/>
              </w:rPr>
              <w:t> </w:t>
            </w:r>
          </w:p>
        </w:tc>
      </w:tr>
      <w:tr w:rsidR="00DE3C65" w:rsidRPr="00DE3C65" w14:paraId="55CE13DF" w14:textId="77777777" w:rsidTr="00DE3C65">
        <w:trPr>
          <w:trHeight w:val="300"/>
        </w:trPr>
        <w:tc>
          <w:tcPr>
            <w:tcW w:w="3240" w:type="dxa"/>
            <w:tcBorders>
              <w:top w:val="single" w:sz="6" w:space="0" w:color="000000"/>
              <w:left w:val="single" w:sz="6" w:space="0" w:color="000000"/>
              <w:bottom w:val="single" w:sz="6" w:space="0" w:color="000000"/>
              <w:right w:val="single" w:sz="6" w:space="0" w:color="000000"/>
            </w:tcBorders>
            <w:shd w:val="clear" w:color="auto" w:fill="auto"/>
            <w:hideMark/>
          </w:tcPr>
          <w:p w14:paraId="716515E7" w14:textId="77777777" w:rsidR="00DE3C65" w:rsidRPr="00DE3C65" w:rsidRDefault="00DE3C65" w:rsidP="00DE3C65">
            <w:pPr>
              <w:numPr>
                <w:ilvl w:val="0"/>
                <w:numId w:val="42"/>
              </w:numPr>
              <w:ind w:left="105" w:firstLine="0"/>
              <w:jc w:val="both"/>
              <w:textAlignment w:val="baseline"/>
              <w:rPr>
                <w:rFonts w:ascii="Garamond" w:hAnsi="Garamond" w:cs="Times New Roman"/>
                <w:sz w:val="22"/>
                <w:szCs w:val="22"/>
              </w:rPr>
            </w:pPr>
            <w:r w:rsidRPr="00DE3C65">
              <w:rPr>
                <w:rFonts w:ascii="WordVisi_MSFontService" w:hAnsi="WordVisi_MSFontService" w:cs="Times New Roman"/>
                <w:sz w:val="22"/>
                <w:szCs w:val="22"/>
                <w:lang w:val="es-CO"/>
              </w:rPr>
              <w:t>Revisar, proponer ajustes (en caso de ser necesario) y recomendar la aprobación del cronograma de actividades, plan de trabajo, instrumentos de planeación, seguimiento y evaluación requeridos durante la ejecución y metodología y demás actividades y acciones para que garanticen el objetivo del contrato.</w:t>
            </w:r>
            <w:r w:rsidRPr="00DE3C65">
              <w:rPr>
                <w:rFonts w:ascii="Garamond" w:hAnsi="Garamond" w:cs="Times New Roman"/>
                <w:sz w:val="22"/>
                <w:szCs w:val="22"/>
              </w:rPr>
              <w:t> </w:t>
            </w:r>
          </w:p>
          <w:p w14:paraId="4E063933" w14:textId="77777777" w:rsidR="00DE3C65" w:rsidRPr="00DE3C65" w:rsidRDefault="00DE3C65" w:rsidP="00DE3C65">
            <w:pPr>
              <w:numPr>
                <w:ilvl w:val="0"/>
                <w:numId w:val="43"/>
              </w:numPr>
              <w:ind w:left="105" w:firstLine="0"/>
              <w:jc w:val="both"/>
              <w:textAlignment w:val="baseline"/>
              <w:rPr>
                <w:rFonts w:ascii="Garamond" w:hAnsi="Garamond" w:cs="Times New Roman"/>
                <w:sz w:val="22"/>
                <w:szCs w:val="22"/>
              </w:rPr>
            </w:pPr>
            <w:r w:rsidRPr="00DE3C65">
              <w:rPr>
                <w:rFonts w:ascii="WordVisi_MSFontService" w:hAnsi="WordVisi_MSFontService" w:cs="Times New Roman"/>
                <w:sz w:val="22"/>
                <w:szCs w:val="22"/>
                <w:lang w:val="es-CO"/>
              </w:rPr>
              <w:t>Revisar y aprobar las hojas de vida del talento humano requerido de acuerdo con criterios establecidos en este anexo técnico.</w:t>
            </w:r>
            <w:r w:rsidRPr="00DE3C65">
              <w:rPr>
                <w:rFonts w:ascii="Garamond" w:hAnsi="Garamond" w:cs="Times New Roman"/>
                <w:sz w:val="22"/>
                <w:szCs w:val="22"/>
              </w:rPr>
              <w:t> </w:t>
            </w:r>
          </w:p>
          <w:p w14:paraId="5FCD4426" w14:textId="77777777" w:rsidR="00DE3C65" w:rsidRPr="00DE3C65" w:rsidRDefault="00DE3C65" w:rsidP="00DE3C65">
            <w:pPr>
              <w:numPr>
                <w:ilvl w:val="0"/>
                <w:numId w:val="44"/>
              </w:numPr>
              <w:ind w:left="105" w:firstLine="0"/>
              <w:jc w:val="both"/>
              <w:textAlignment w:val="baseline"/>
              <w:rPr>
                <w:rFonts w:ascii="Garamond" w:hAnsi="Garamond" w:cs="Times New Roman"/>
                <w:sz w:val="22"/>
                <w:szCs w:val="22"/>
              </w:rPr>
            </w:pPr>
            <w:r w:rsidRPr="00DE3C65">
              <w:rPr>
                <w:rFonts w:ascii="WordVisi_MSFontService" w:hAnsi="WordVisi_MSFontService" w:cs="Times New Roman"/>
                <w:sz w:val="22"/>
                <w:szCs w:val="22"/>
                <w:lang w:val="es-CO"/>
              </w:rPr>
              <w:t>Tomar medidas correctivas para corregir las dificultades, en la ejecución de contrato.</w:t>
            </w:r>
            <w:r w:rsidRPr="00DE3C65">
              <w:rPr>
                <w:rFonts w:ascii="Garamond" w:hAnsi="Garamond" w:cs="Times New Roman"/>
                <w:sz w:val="22"/>
                <w:szCs w:val="22"/>
              </w:rPr>
              <w:t> </w:t>
            </w:r>
          </w:p>
          <w:p w14:paraId="60BC51DA" w14:textId="77777777" w:rsidR="00DE3C65" w:rsidRPr="00DE3C65" w:rsidRDefault="00DE3C65" w:rsidP="00DE3C65">
            <w:pPr>
              <w:numPr>
                <w:ilvl w:val="0"/>
                <w:numId w:val="45"/>
              </w:numPr>
              <w:ind w:left="105" w:firstLine="0"/>
              <w:jc w:val="both"/>
              <w:textAlignment w:val="baseline"/>
              <w:rPr>
                <w:rFonts w:ascii="Garamond" w:hAnsi="Garamond" w:cs="Times New Roman"/>
                <w:sz w:val="22"/>
                <w:szCs w:val="22"/>
              </w:rPr>
            </w:pPr>
            <w:r w:rsidRPr="00DE3C65">
              <w:rPr>
                <w:rFonts w:ascii="WordVisi_MSFontService" w:hAnsi="WordVisi_MSFontService" w:cs="Times New Roman"/>
                <w:sz w:val="22"/>
                <w:szCs w:val="22"/>
                <w:lang w:val="es-CO"/>
              </w:rPr>
              <w:t>Revisar y recomendar las prórrogas del contrato</w:t>
            </w:r>
            <w:r w:rsidRPr="00DE3C65">
              <w:rPr>
                <w:rFonts w:ascii="Garamond" w:hAnsi="Garamond" w:cs="Times New Roman"/>
                <w:sz w:val="22"/>
                <w:szCs w:val="22"/>
              </w:rPr>
              <w:t> </w:t>
            </w:r>
          </w:p>
          <w:p w14:paraId="339CEF30" w14:textId="77777777" w:rsidR="00DE3C65" w:rsidRPr="00DE3C65" w:rsidRDefault="00DE3C65" w:rsidP="00DE3C65">
            <w:pPr>
              <w:numPr>
                <w:ilvl w:val="0"/>
                <w:numId w:val="46"/>
              </w:numPr>
              <w:ind w:left="105" w:firstLine="0"/>
              <w:jc w:val="both"/>
              <w:textAlignment w:val="baseline"/>
              <w:rPr>
                <w:rFonts w:ascii="Garamond" w:hAnsi="Garamond" w:cs="Times New Roman"/>
                <w:sz w:val="22"/>
                <w:szCs w:val="22"/>
              </w:rPr>
            </w:pPr>
            <w:r w:rsidRPr="00DE3C65">
              <w:rPr>
                <w:rFonts w:ascii="WordVisi_MSFontService" w:hAnsi="WordVisi_MSFontService" w:cs="Times New Roman"/>
                <w:sz w:val="22"/>
                <w:szCs w:val="22"/>
                <w:lang w:val="es-CO"/>
              </w:rPr>
              <w:lastRenderedPageBreak/>
              <w:t>Revisar y aprobar el cronograma de actividades o plan operativo.</w:t>
            </w:r>
            <w:r w:rsidRPr="00DE3C65">
              <w:rPr>
                <w:rFonts w:ascii="Garamond" w:hAnsi="Garamond" w:cs="Times New Roman"/>
                <w:sz w:val="22"/>
                <w:szCs w:val="22"/>
              </w:rPr>
              <w:t> </w:t>
            </w:r>
          </w:p>
          <w:p w14:paraId="2690D9DC" w14:textId="77777777" w:rsidR="00DE3C65" w:rsidRPr="00DE3C65" w:rsidRDefault="00DE3C65" w:rsidP="00DE3C65">
            <w:pPr>
              <w:numPr>
                <w:ilvl w:val="0"/>
                <w:numId w:val="47"/>
              </w:numPr>
              <w:ind w:left="105" w:firstLine="0"/>
              <w:jc w:val="both"/>
              <w:textAlignment w:val="baseline"/>
              <w:rPr>
                <w:rFonts w:ascii="Garamond" w:hAnsi="Garamond" w:cs="Times New Roman"/>
                <w:sz w:val="22"/>
                <w:szCs w:val="22"/>
              </w:rPr>
            </w:pPr>
            <w:r w:rsidRPr="00DE3C65">
              <w:rPr>
                <w:rFonts w:ascii="WordVisi_MSFontService" w:hAnsi="WordVisi_MSFontService" w:cs="Times New Roman"/>
                <w:sz w:val="22"/>
                <w:szCs w:val="22"/>
                <w:lang w:val="es-CO"/>
              </w:rPr>
              <w:t>Velar por el cumplimiento de los procedimientos establecidos para la definición, programación, ejecución y seguimiento de las actividades.</w:t>
            </w:r>
            <w:r w:rsidRPr="00DE3C65">
              <w:rPr>
                <w:rFonts w:ascii="Garamond" w:hAnsi="Garamond" w:cs="Times New Roman"/>
                <w:sz w:val="22"/>
                <w:szCs w:val="22"/>
              </w:rPr>
              <w:t> </w:t>
            </w:r>
          </w:p>
          <w:p w14:paraId="1E028319" w14:textId="77777777" w:rsidR="00DE3C65" w:rsidRPr="00DE3C65" w:rsidRDefault="00DE3C65" w:rsidP="00DE3C65">
            <w:pPr>
              <w:numPr>
                <w:ilvl w:val="0"/>
                <w:numId w:val="48"/>
              </w:numPr>
              <w:ind w:left="105" w:firstLine="0"/>
              <w:jc w:val="both"/>
              <w:textAlignment w:val="baseline"/>
              <w:rPr>
                <w:rFonts w:ascii="Garamond" w:hAnsi="Garamond" w:cs="Times New Roman"/>
                <w:sz w:val="22"/>
                <w:szCs w:val="22"/>
              </w:rPr>
            </w:pPr>
            <w:r w:rsidRPr="00DE3C65">
              <w:rPr>
                <w:rFonts w:ascii="WordVisi_MSFontService" w:hAnsi="WordVisi_MSFontService" w:cs="Times New Roman"/>
                <w:sz w:val="22"/>
                <w:szCs w:val="22"/>
                <w:lang w:val="es-CO"/>
              </w:rPr>
              <w:t>Coordinar la ejecución del contrato.</w:t>
            </w:r>
            <w:r w:rsidRPr="00DE3C65">
              <w:rPr>
                <w:rFonts w:ascii="Garamond" w:hAnsi="Garamond" w:cs="Times New Roman"/>
                <w:sz w:val="22"/>
                <w:szCs w:val="22"/>
              </w:rPr>
              <w:t> </w:t>
            </w:r>
          </w:p>
          <w:p w14:paraId="616C1612" w14:textId="77777777" w:rsidR="00DE3C65" w:rsidRPr="00DE3C65" w:rsidRDefault="00DE3C65" w:rsidP="00DE3C65">
            <w:pPr>
              <w:numPr>
                <w:ilvl w:val="0"/>
                <w:numId w:val="49"/>
              </w:numPr>
              <w:ind w:left="105" w:firstLine="0"/>
              <w:jc w:val="both"/>
              <w:textAlignment w:val="baseline"/>
              <w:rPr>
                <w:rFonts w:ascii="Garamond" w:hAnsi="Garamond" w:cs="Times New Roman"/>
                <w:sz w:val="22"/>
                <w:szCs w:val="22"/>
              </w:rPr>
            </w:pPr>
            <w:r w:rsidRPr="00DE3C65">
              <w:rPr>
                <w:rFonts w:ascii="WordVisi_MSFontService" w:hAnsi="WordVisi_MSFontService" w:cs="Times New Roman"/>
                <w:sz w:val="22"/>
                <w:szCs w:val="22"/>
                <w:lang w:val="es-CO"/>
              </w:rPr>
              <w:t>El comité puede establecer los cambios en las actividades del contrato que considere pertinentes revisar casos especiales y su correspondiente manejo y abordaje.</w:t>
            </w:r>
            <w:r w:rsidRPr="00DE3C65">
              <w:rPr>
                <w:rFonts w:ascii="Garamond" w:hAnsi="Garamond" w:cs="Times New Roman"/>
                <w:sz w:val="22"/>
                <w:szCs w:val="22"/>
              </w:rPr>
              <w:t> </w:t>
            </w:r>
          </w:p>
          <w:p w14:paraId="0A978F07" w14:textId="77777777" w:rsidR="00DE3C65" w:rsidRPr="00DE3C65" w:rsidRDefault="00DE3C65" w:rsidP="00DE3C65">
            <w:pPr>
              <w:numPr>
                <w:ilvl w:val="0"/>
                <w:numId w:val="50"/>
              </w:numPr>
              <w:ind w:left="105" w:firstLine="0"/>
              <w:jc w:val="both"/>
              <w:textAlignment w:val="baseline"/>
              <w:rPr>
                <w:rFonts w:ascii="Garamond" w:hAnsi="Garamond" w:cs="Times New Roman"/>
                <w:sz w:val="22"/>
                <w:szCs w:val="22"/>
              </w:rPr>
            </w:pPr>
            <w:r w:rsidRPr="00DE3C65">
              <w:rPr>
                <w:rFonts w:ascii="WordVisi_MSFontService" w:hAnsi="WordVisi_MSFontService" w:cs="Times New Roman"/>
                <w:sz w:val="22"/>
                <w:szCs w:val="22"/>
                <w:lang w:val="es-CO"/>
              </w:rPr>
              <w:t>Revisión de casos especiales y su correspondiente manejo o abordaje.</w:t>
            </w:r>
            <w:r w:rsidRPr="00DE3C65">
              <w:rPr>
                <w:rFonts w:ascii="Garamond" w:hAnsi="Garamond" w:cs="Times New Roman"/>
                <w:sz w:val="22"/>
                <w:szCs w:val="22"/>
              </w:rPr>
              <w:t> </w:t>
            </w:r>
          </w:p>
          <w:p w14:paraId="7356B4E4" w14:textId="77777777" w:rsidR="00DE3C65" w:rsidRPr="00DE3C65" w:rsidRDefault="00DE3C65" w:rsidP="00DE3C65">
            <w:pPr>
              <w:numPr>
                <w:ilvl w:val="0"/>
                <w:numId w:val="51"/>
              </w:numPr>
              <w:ind w:left="105" w:firstLine="0"/>
              <w:jc w:val="both"/>
              <w:textAlignment w:val="baseline"/>
              <w:rPr>
                <w:rFonts w:ascii="Garamond" w:hAnsi="Garamond" w:cs="Times New Roman"/>
                <w:sz w:val="22"/>
                <w:szCs w:val="22"/>
              </w:rPr>
            </w:pPr>
            <w:r w:rsidRPr="00DE3C65">
              <w:rPr>
                <w:rFonts w:ascii="WordVisi_MSFontService" w:hAnsi="WordVisi_MSFontService" w:cs="Times New Roman"/>
                <w:sz w:val="22"/>
                <w:szCs w:val="22"/>
                <w:lang w:val="es-CO"/>
              </w:rPr>
              <w:t>Verificación del cumplimiento de los</w:t>
            </w:r>
            <w:r w:rsidRPr="00DE3C65">
              <w:rPr>
                <w:rFonts w:ascii="Garamond" w:hAnsi="Garamond" w:cs="Times New Roman"/>
                <w:sz w:val="22"/>
                <w:szCs w:val="22"/>
              </w:rPr>
              <w:t> </w:t>
            </w:r>
          </w:p>
          <w:p w14:paraId="60667541" w14:textId="77777777" w:rsidR="00DE3C65" w:rsidRPr="00DE3C65" w:rsidRDefault="00DE3C65" w:rsidP="00DE3C65">
            <w:pPr>
              <w:ind w:left="465" w:right="75"/>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CO"/>
              </w:rPr>
              <w:t>compromisos asumidos, en cada comité.</w:t>
            </w:r>
            <w:r w:rsidRPr="00DE3C65">
              <w:rPr>
                <w:rFonts w:ascii="Garamond" w:hAnsi="Garamond" w:cs="Times New Roman"/>
                <w:sz w:val="22"/>
                <w:szCs w:val="22"/>
              </w:rPr>
              <w:t> </w:t>
            </w:r>
          </w:p>
        </w:tc>
        <w:tc>
          <w:tcPr>
            <w:tcW w:w="3240" w:type="dxa"/>
            <w:tcBorders>
              <w:top w:val="single" w:sz="6" w:space="0" w:color="000000"/>
              <w:left w:val="single" w:sz="6" w:space="0" w:color="000000"/>
              <w:bottom w:val="single" w:sz="6" w:space="0" w:color="000000"/>
              <w:right w:val="single" w:sz="6" w:space="0" w:color="000000"/>
            </w:tcBorders>
            <w:shd w:val="clear" w:color="auto" w:fill="auto"/>
            <w:hideMark/>
          </w:tcPr>
          <w:p w14:paraId="55AD2424" w14:textId="77777777" w:rsidR="00DE3C65" w:rsidRPr="00DE3C65" w:rsidRDefault="00DE3C65" w:rsidP="00DE3C65">
            <w:pPr>
              <w:ind w:left="105" w:right="75"/>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CO"/>
              </w:rPr>
              <w:lastRenderedPageBreak/>
              <w:t>Acta de reunión y listado de asistencia con firma de los participantes en cada sesión realizada, caso de ser sesiones virtuales deberá estar soportadas por grabación de la sesión.</w:t>
            </w:r>
            <w:r w:rsidRPr="00DE3C65">
              <w:rPr>
                <w:rFonts w:ascii="Garamond" w:hAnsi="Garamond" w:cs="Times New Roman"/>
                <w:sz w:val="22"/>
                <w:szCs w:val="22"/>
              </w:rPr>
              <w:t> </w:t>
            </w:r>
          </w:p>
          <w:p w14:paraId="6E5057A3" w14:textId="77777777" w:rsidR="00DE3C65" w:rsidRPr="00DE3C65" w:rsidRDefault="00DE3C65" w:rsidP="00DE3C65">
            <w:pPr>
              <w:ind w:left="315" w:right="75"/>
              <w:jc w:val="both"/>
              <w:textAlignment w:val="baseline"/>
              <w:rPr>
                <w:rFonts w:ascii="Times New Roman" w:hAnsi="Times New Roman" w:cs="Times New Roman"/>
                <w:sz w:val="20"/>
                <w:szCs w:val="20"/>
              </w:rPr>
            </w:pPr>
            <w:r w:rsidRPr="00DE3C65">
              <w:rPr>
                <w:rFonts w:ascii="Garamond" w:hAnsi="Garamond" w:cs="Times New Roman"/>
                <w:sz w:val="22"/>
                <w:szCs w:val="22"/>
              </w:rPr>
              <w:t> </w:t>
            </w:r>
          </w:p>
        </w:tc>
        <w:tc>
          <w:tcPr>
            <w:tcW w:w="3225" w:type="dxa"/>
            <w:tcBorders>
              <w:top w:val="single" w:sz="6" w:space="0" w:color="000000"/>
              <w:left w:val="single" w:sz="6" w:space="0" w:color="000000"/>
              <w:bottom w:val="single" w:sz="6" w:space="0" w:color="000000"/>
              <w:right w:val="single" w:sz="6" w:space="0" w:color="000000"/>
            </w:tcBorders>
            <w:shd w:val="clear" w:color="auto" w:fill="auto"/>
            <w:hideMark/>
          </w:tcPr>
          <w:p w14:paraId="1B3EEAE6" w14:textId="77777777" w:rsidR="00DE3C65" w:rsidRPr="00DE3C65" w:rsidRDefault="00DE3C65" w:rsidP="00DE3C65">
            <w:pPr>
              <w:ind w:left="105" w:right="75"/>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CO"/>
              </w:rPr>
              <w:t>Se llevará a cabo por lo menos dos comités técnicos mensual, y los comités extraordinarios que consideren importantes realizar para desarrollar las actividades pendientes.</w:t>
            </w:r>
            <w:r w:rsidRPr="00DE3C65">
              <w:rPr>
                <w:rFonts w:ascii="Garamond" w:hAnsi="Garamond" w:cs="Times New Roman"/>
                <w:sz w:val="22"/>
                <w:szCs w:val="22"/>
              </w:rPr>
              <w:t> </w:t>
            </w:r>
          </w:p>
          <w:p w14:paraId="57C63592" w14:textId="77777777" w:rsidR="00DE3C65" w:rsidRPr="00DE3C65" w:rsidRDefault="00DE3C65" w:rsidP="00DE3C65">
            <w:pPr>
              <w:ind w:left="105" w:right="75"/>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CO"/>
              </w:rPr>
              <w:t>En cada comité debe abordarse el avance de cada una de las etapas, actividades y entregables del contrato, dificultades y aprobaciones requeridas. </w:t>
            </w:r>
            <w:r w:rsidRPr="00DE3C65">
              <w:rPr>
                <w:rFonts w:ascii="Garamond" w:hAnsi="Garamond" w:cs="Times New Roman"/>
                <w:sz w:val="22"/>
                <w:szCs w:val="22"/>
              </w:rPr>
              <w:t> </w:t>
            </w:r>
          </w:p>
          <w:p w14:paraId="6A020ED5" w14:textId="77777777" w:rsidR="00DE3C65" w:rsidRPr="00DE3C65" w:rsidRDefault="00DE3C65" w:rsidP="00DE3C65">
            <w:pPr>
              <w:ind w:left="105" w:right="75"/>
              <w:jc w:val="both"/>
              <w:textAlignment w:val="baseline"/>
              <w:rPr>
                <w:rFonts w:ascii="Times New Roman" w:hAnsi="Times New Roman" w:cs="Times New Roman"/>
                <w:sz w:val="20"/>
                <w:szCs w:val="20"/>
              </w:rPr>
            </w:pPr>
            <w:r w:rsidRPr="00DE3C65">
              <w:rPr>
                <w:rFonts w:ascii="Garamond" w:hAnsi="Garamond" w:cs="Times New Roman"/>
                <w:sz w:val="22"/>
                <w:szCs w:val="22"/>
              </w:rPr>
              <w:t> </w:t>
            </w:r>
          </w:p>
          <w:p w14:paraId="6BFFF7B0" w14:textId="77777777" w:rsidR="00DE3C65" w:rsidRPr="00DE3C65" w:rsidRDefault="00DE3C65" w:rsidP="00DE3C65">
            <w:pPr>
              <w:ind w:left="105" w:right="75"/>
              <w:jc w:val="both"/>
              <w:textAlignment w:val="baseline"/>
              <w:rPr>
                <w:rFonts w:ascii="Times New Roman" w:hAnsi="Times New Roman" w:cs="Times New Roman"/>
                <w:sz w:val="20"/>
                <w:szCs w:val="20"/>
              </w:rPr>
            </w:pPr>
            <w:r w:rsidRPr="00DE3C65">
              <w:rPr>
                <w:rFonts w:ascii="Garamond" w:hAnsi="Garamond" w:cs="Times New Roman"/>
                <w:sz w:val="22"/>
                <w:szCs w:val="22"/>
              </w:rPr>
              <w:t> </w:t>
            </w:r>
          </w:p>
        </w:tc>
      </w:tr>
    </w:tbl>
    <w:p w14:paraId="5DDD324B" w14:textId="77777777" w:rsidR="00DE3C65" w:rsidRPr="00DE3C65" w:rsidRDefault="00DE3C65" w:rsidP="00DE3C65">
      <w:pPr>
        <w:ind w:right="345"/>
        <w:jc w:val="both"/>
        <w:textAlignment w:val="baseline"/>
        <w:rPr>
          <w:rFonts w:ascii="Arial" w:hAnsi="Arial" w:cs="Arial"/>
          <w:sz w:val="18"/>
          <w:szCs w:val="18"/>
        </w:rPr>
      </w:pPr>
      <w:r w:rsidRPr="00DE3C65">
        <w:rPr>
          <w:rFonts w:ascii="Garamond" w:hAnsi="Garamond" w:cs="Arial"/>
          <w:sz w:val="22"/>
          <w:szCs w:val="22"/>
        </w:rPr>
        <w:t> </w:t>
      </w:r>
    </w:p>
    <w:p w14:paraId="09DF50C0" w14:textId="77777777" w:rsidR="00DE3C65" w:rsidRPr="00BC512F" w:rsidRDefault="003A12F2" w:rsidP="00BC512F">
      <w:pPr>
        <w:ind w:right="49"/>
        <w:jc w:val="both"/>
        <w:textAlignment w:val="baseline"/>
        <w:rPr>
          <w:rFonts w:ascii="Arial" w:hAnsi="Arial" w:cs="Arial"/>
          <w:sz w:val="20"/>
          <w:szCs w:val="20"/>
        </w:rPr>
      </w:pPr>
      <w:r w:rsidRPr="00BC512F">
        <w:rPr>
          <w:rFonts w:ascii="WordVisi_MSFontService" w:hAnsi="WordVisi_MSFontService" w:cs="Arial"/>
          <w:b/>
          <w:bCs/>
          <w:sz w:val="20"/>
          <w:szCs w:val="20"/>
          <w:lang w:val="es-CO"/>
        </w:rPr>
        <w:t>Nota 1</w:t>
      </w:r>
      <w:r w:rsidR="00DE3C65" w:rsidRPr="00BC512F">
        <w:rPr>
          <w:rFonts w:ascii="WordVisi_MSFontService" w:hAnsi="WordVisi_MSFontService" w:cs="Arial"/>
          <w:b/>
          <w:bCs/>
          <w:sz w:val="20"/>
          <w:szCs w:val="20"/>
          <w:lang w:val="es-CO"/>
        </w:rPr>
        <w:t>:</w:t>
      </w:r>
      <w:r w:rsidR="00DE3C65" w:rsidRPr="00BC512F">
        <w:rPr>
          <w:rFonts w:ascii="WordVisi_MSFontService" w:hAnsi="WordVisi_MSFontService" w:cs="Arial"/>
          <w:sz w:val="20"/>
          <w:szCs w:val="20"/>
          <w:lang w:val="es-CO"/>
        </w:rPr>
        <w:t xml:space="preserve"> Las funciones del comité técnico se enmarcan en el ámbito de las recomendaciones o sugerencias frente a la ejecución del contrato y en el apoyo a la supervisión del mismo. Será el supervisor designado quien deberá impartir las instrucciones y ser responsable por las actividades de seguimiento al cumplimiento del objeto convenido, en el marco del artículo 83 de la ley 1474 de 2011 </w:t>
      </w:r>
      <w:r w:rsidR="00DE3C65" w:rsidRPr="00BC512F">
        <w:rPr>
          <w:rFonts w:ascii="Garamond" w:hAnsi="Garamond" w:cs="Arial"/>
          <w:sz w:val="20"/>
          <w:szCs w:val="20"/>
        </w:rPr>
        <w:t> </w:t>
      </w:r>
    </w:p>
    <w:p w14:paraId="57297FA2" w14:textId="77777777" w:rsidR="00DE3C65" w:rsidRPr="00DE3C65" w:rsidRDefault="00DE3C65" w:rsidP="00DE3C65">
      <w:pPr>
        <w:ind w:left="720" w:right="345"/>
        <w:jc w:val="both"/>
        <w:textAlignment w:val="baseline"/>
        <w:rPr>
          <w:rFonts w:ascii="Arial" w:hAnsi="Arial" w:cs="Arial"/>
          <w:sz w:val="18"/>
          <w:szCs w:val="18"/>
        </w:rPr>
      </w:pPr>
      <w:r w:rsidRPr="00DE3C65">
        <w:rPr>
          <w:rFonts w:ascii="Garamond" w:hAnsi="Garamond" w:cs="Arial"/>
          <w:sz w:val="22"/>
          <w:szCs w:val="22"/>
        </w:rPr>
        <w:t> </w:t>
      </w:r>
    </w:p>
    <w:p w14:paraId="6E12584B" w14:textId="77777777" w:rsidR="00DE3C65" w:rsidRPr="00DE3C65" w:rsidRDefault="00DE3C65" w:rsidP="00DE3C65">
      <w:pPr>
        <w:numPr>
          <w:ilvl w:val="0"/>
          <w:numId w:val="52"/>
        </w:numPr>
        <w:ind w:left="0" w:firstLine="0"/>
        <w:textAlignment w:val="baseline"/>
        <w:rPr>
          <w:rFonts w:ascii="Garamond" w:hAnsi="Garamond" w:cs="Arial"/>
          <w:sz w:val="22"/>
          <w:szCs w:val="22"/>
        </w:rPr>
      </w:pPr>
      <w:r w:rsidRPr="00DE3C65">
        <w:rPr>
          <w:rFonts w:ascii="WordVisi_MSFontService" w:hAnsi="WordVisi_MSFontService" w:cs="Arial"/>
          <w:b/>
          <w:bCs/>
          <w:sz w:val="22"/>
          <w:szCs w:val="22"/>
          <w:lang w:val="es-CO"/>
        </w:rPr>
        <w:t>TALENTO HUMANO TRASVERSAL PARA TODO EL PROYECTO</w:t>
      </w:r>
      <w:r w:rsidRPr="00DE3C65">
        <w:rPr>
          <w:rFonts w:ascii="Garamond" w:hAnsi="Garamond" w:cs="Arial"/>
          <w:sz w:val="22"/>
          <w:szCs w:val="22"/>
        </w:rPr>
        <w:t> </w:t>
      </w:r>
    </w:p>
    <w:p w14:paraId="50D22B68" w14:textId="77777777" w:rsidR="00DE3C65" w:rsidRPr="00DE3C65" w:rsidRDefault="00DE3C65" w:rsidP="00DE3C65">
      <w:pPr>
        <w:ind w:left="360"/>
        <w:textAlignment w:val="baseline"/>
        <w:rPr>
          <w:rFonts w:ascii="Arial" w:hAnsi="Arial" w:cs="Arial"/>
          <w:sz w:val="18"/>
          <w:szCs w:val="18"/>
          <w:lang w:val="es-ES"/>
        </w:rPr>
      </w:pPr>
      <w:r w:rsidRPr="00DE3C65">
        <w:rPr>
          <w:rFonts w:ascii="Garamond" w:hAnsi="Garamond" w:cs="Arial"/>
          <w:sz w:val="22"/>
          <w:szCs w:val="22"/>
          <w:lang w:val="es-ES"/>
        </w:rPr>
        <w:t> </w:t>
      </w:r>
    </w:p>
    <w:p w14:paraId="29D81FDB" w14:textId="77777777" w:rsidR="00DE3C65" w:rsidRPr="00DE3C65" w:rsidRDefault="00DE3C65" w:rsidP="00BC512F">
      <w:pPr>
        <w:ind w:right="49"/>
        <w:jc w:val="both"/>
        <w:textAlignment w:val="baseline"/>
        <w:rPr>
          <w:rFonts w:ascii="Arial" w:hAnsi="Arial" w:cs="Arial"/>
          <w:sz w:val="18"/>
          <w:szCs w:val="18"/>
          <w:lang w:val="es-ES"/>
        </w:rPr>
      </w:pPr>
      <w:r w:rsidRPr="00DE3C65">
        <w:rPr>
          <w:rFonts w:ascii="WordVisi_MSFontService" w:hAnsi="WordVisi_MSFontService" w:cs="Arial"/>
          <w:color w:val="000000"/>
          <w:sz w:val="22"/>
          <w:szCs w:val="22"/>
          <w:lang w:val="es-CO"/>
        </w:rPr>
        <w:t>Para el desarrollo del presente proyecto se debe contar como mínimo con los siguientes perfiles, los honorarios se establecen a partir de la Tabla de Honorarios para las personas naturales que celebren contratos de prestación de servicios profesionales con la Secretaria Distrital de Gobierno resolución 136 de 2021:</w:t>
      </w:r>
      <w:r w:rsidRPr="00DE3C65">
        <w:rPr>
          <w:rFonts w:ascii="Garamond" w:hAnsi="Garamond" w:cs="Arial"/>
          <w:color w:val="000000"/>
          <w:sz w:val="22"/>
          <w:szCs w:val="22"/>
          <w:lang w:val="es-ES"/>
        </w:rPr>
        <w:t> </w:t>
      </w:r>
    </w:p>
    <w:p w14:paraId="634ADDB0" w14:textId="77777777" w:rsidR="00DE3C65" w:rsidRPr="00DE3C65" w:rsidRDefault="00DE3C65" w:rsidP="00DE3C65">
      <w:pPr>
        <w:ind w:left="720"/>
        <w:textAlignment w:val="baseline"/>
        <w:rPr>
          <w:rFonts w:ascii="Arial" w:hAnsi="Arial" w:cs="Arial"/>
          <w:sz w:val="18"/>
          <w:szCs w:val="18"/>
        </w:rPr>
      </w:pPr>
      <w:r w:rsidRPr="00DE3C65">
        <w:rPr>
          <w:rFonts w:ascii="Garamond" w:hAnsi="Garamond" w:cs="Arial"/>
          <w:sz w:val="22"/>
          <w:szCs w:val="22"/>
        </w:rPr>
        <w:t> </w:t>
      </w:r>
    </w:p>
    <w:p w14:paraId="4A278D91" w14:textId="77777777" w:rsidR="00DE3C65" w:rsidRPr="00DE3C65" w:rsidRDefault="00DE3C65" w:rsidP="00DE3C65">
      <w:pPr>
        <w:jc w:val="both"/>
        <w:textAlignment w:val="baseline"/>
        <w:rPr>
          <w:rFonts w:ascii="Arial" w:hAnsi="Arial" w:cs="Arial"/>
          <w:sz w:val="18"/>
          <w:szCs w:val="18"/>
          <w:lang w:val="es-ES"/>
        </w:rPr>
      </w:pPr>
      <w:r w:rsidRPr="00DE3C65">
        <w:rPr>
          <w:rFonts w:ascii="WordVisi_MSFontService" w:hAnsi="WordVisi_MSFontService" w:cs="Arial"/>
          <w:b/>
          <w:bCs/>
          <w:sz w:val="22"/>
          <w:szCs w:val="22"/>
          <w:lang w:val="es-CO"/>
        </w:rPr>
        <w:t>Nota 1:</w:t>
      </w:r>
      <w:r w:rsidRPr="00DE3C65">
        <w:rPr>
          <w:rFonts w:ascii="WordVisi_MSFontService" w:hAnsi="WordVisi_MSFontService" w:cs="Arial"/>
          <w:sz w:val="22"/>
          <w:szCs w:val="22"/>
          <w:lang w:val="es-CO"/>
        </w:rPr>
        <w:t xml:space="preserve"> El contratista debe garantizar el recurso humano suficiente durante toda la ejecución del proyecto; en caso de realizar algún cambio, éste deberá ser solicitado y autorizado por el supervisor y/o apoyo a la supervisión, en todo caso tendrá que cumplir con el perfil solicitado inicialmente. De otro lado, el fondo se reserva el derecho de solicitar el reemplazo del personal que no cualifique sus acciones con la calidad requerida para el cumplimiento de las metas del contrato, hecho en el cual el ejecutor evaluara el desempeño del profesional y se concertaran las medidas a aplicar.</w:t>
      </w:r>
      <w:r w:rsidRPr="00DE3C65">
        <w:rPr>
          <w:rFonts w:ascii="Garamond" w:hAnsi="Garamond" w:cs="Arial"/>
          <w:sz w:val="22"/>
          <w:szCs w:val="22"/>
          <w:lang w:val="es-ES"/>
        </w:rPr>
        <w:t> </w:t>
      </w:r>
    </w:p>
    <w:p w14:paraId="6A6ECB57" w14:textId="77777777" w:rsidR="00DE3C65" w:rsidRPr="00DE3C65" w:rsidRDefault="00DE3C65" w:rsidP="00DE3C65">
      <w:pPr>
        <w:jc w:val="both"/>
        <w:textAlignment w:val="baseline"/>
        <w:rPr>
          <w:rFonts w:ascii="Arial" w:hAnsi="Arial" w:cs="Arial"/>
          <w:sz w:val="18"/>
          <w:szCs w:val="18"/>
          <w:lang w:val="es-ES"/>
        </w:rPr>
      </w:pPr>
      <w:r w:rsidRPr="00DE3C65">
        <w:rPr>
          <w:rFonts w:ascii="Garamond" w:hAnsi="Garamond" w:cs="Arial"/>
          <w:sz w:val="22"/>
          <w:szCs w:val="22"/>
          <w:lang w:val="es-ES"/>
        </w:rPr>
        <w:t> </w:t>
      </w:r>
    </w:p>
    <w:p w14:paraId="377BB660" w14:textId="77777777" w:rsidR="00DE3C65" w:rsidRDefault="00DE3C65" w:rsidP="00DE3C65">
      <w:pPr>
        <w:jc w:val="both"/>
        <w:textAlignment w:val="baseline"/>
        <w:rPr>
          <w:rFonts w:ascii="Garamond" w:hAnsi="Garamond" w:cs="Arial"/>
          <w:color w:val="000000"/>
          <w:sz w:val="22"/>
          <w:szCs w:val="22"/>
          <w:lang w:val="es-ES"/>
        </w:rPr>
      </w:pPr>
      <w:r w:rsidRPr="00DE3C65">
        <w:rPr>
          <w:rFonts w:ascii="WordVisi_MSFontService" w:hAnsi="WordVisi_MSFontService" w:cs="Arial"/>
          <w:b/>
          <w:bCs/>
          <w:color w:val="000000"/>
          <w:sz w:val="22"/>
          <w:szCs w:val="22"/>
          <w:lang w:val="es-CO"/>
        </w:rPr>
        <w:t>Nota 2:</w:t>
      </w:r>
      <w:r w:rsidRPr="00DE3C65">
        <w:rPr>
          <w:rFonts w:ascii="WordVisi_MSFontService" w:hAnsi="WordVisi_MSFontService" w:cs="Arial"/>
          <w:color w:val="000000"/>
          <w:sz w:val="22"/>
          <w:szCs w:val="22"/>
          <w:lang w:val="es-CO"/>
        </w:rPr>
        <w:t xml:space="preserve"> El contratista debe garantizar el recurso humano suficiente durante toda la ejecución del proyecto; en caso de realizar algún cambio, éste deberá ser solicitado y autorizado por el supervisor y/o apoyo a la supervisión, en todo caso tendrá que cumplir con el perfil solicitado inicialmente. De otro lado, el fondo se reserva el derecho de solicitar el reemplazo del personal que no cualifique sus </w:t>
      </w:r>
      <w:r w:rsidRPr="00DE3C65">
        <w:rPr>
          <w:rFonts w:ascii="WordVisi_MSFontService" w:hAnsi="WordVisi_MSFontService" w:cs="Arial"/>
          <w:color w:val="000000"/>
          <w:sz w:val="22"/>
          <w:szCs w:val="22"/>
          <w:lang w:val="es-CO"/>
        </w:rPr>
        <w:lastRenderedPageBreak/>
        <w:t>acciones con la calidad requerida para el cumplimiento de las metas del contrato, hecho en el cual el ejecutor evaluara el desempeño del profesional y se concertaran las medidas a aplicar.</w:t>
      </w:r>
      <w:r w:rsidRPr="00DE3C65">
        <w:rPr>
          <w:rFonts w:ascii="Garamond" w:hAnsi="Garamond" w:cs="Arial"/>
          <w:color w:val="000000"/>
          <w:sz w:val="22"/>
          <w:szCs w:val="22"/>
          <w:lang w:val="es-ES"/>
        </w:rPr>
        <w:t> </w:t>
      </w:r>
    </w:p>
    <w:p w14:paraId="64DAF395" w14:textId="77777777" w:rsidR="00BC512F" w:rsidRPr="00DE3C65" w:rsidRDefault="00BC512F" w:rsidP="00DE3C65">
      <w:pPr>
        <w:jc w:val="both"/>
        <w:textAlignment w:val="baseline"/>
        <w:rPr>
          <w:rFonts w:ascii="Arial" w:hAnsi="Arial" w:cs="Arial"/>
          <w:sz w:val="18"/>
          <w:szCs w:val="18"/>
          <w:lang w:val="es-ES"/>
        </w:rPr>
      </w:pPr>
    </w:p>
    <w:p w14:paraId="20105EB0" w14:textId="77777777" w:rsidR="00DE3C65" w:rsidRPr="00DE3C65" w:rsidRDefault="00DE3C65" w:rsidP="00DE3C65">
      <w:pPr>
        <w:jc w:val="both"/>
        <w:textAlignment w:val="baseline"/>
        <w:rPr>
          <w:rFonts w:ascii="Arial" w:hAnsi="Arial" w:cs="Arial"/>
          <w:sz w:val="18"/>
          <w:szCs w:val="18"/>
          <w:lang w:val="es-ES"/>
        </w:rPr>
      </w:pPr>
      <w:r w:rsidRPr="00DE3C65">
        <w:rPr>
          <w:rFonts w:ascii="Garamond" w:hAnsi="Garamond" w:cs="Arial"/>
          <w:sz w:val="20"/>
          <w:szCs w:val="20"/>
          <w:lang w:val="es-E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377"/>
        <w:gridCol w:w="4445"/>
      </w:tblGrid>
      <w:tr w:rsidR="00DE3C65" w:rsidRPr="00DE3C65" w14:paraId="2BC1CDC4" w14:textId="77777777" w:rsidTr="00DE3C65">
        <w:trPr>
          <w:trHeight w:val="300"/>
        </w:trPr>
        <w:tc>
          <w:tcPr>
            <w:tcW w:w="9495" w:type="dxa"/>
            <w:gridSpan w:val="2"/>
            <w:tcBorders>
              <w:top w:val="single" w:sz="6" w:space="0" w:color="auto"/>
              <w:left w:val="single" w:sz="6" w:space="0" w:color="auto"/>
              <w:bottom w:val="single" w:sz="6" w:space="0" w:color="auto"/>
              <w:right w:val="single" w:sz="6" w:space="0" w:color="auto"/>
            </w:tcBorders>
            <w:shd w:val="clear" w:color="auto" w:fill="auto"/>
            <w:hideMark/>
          </w:tcPr>
          <w:p w14:paraId="2F0D494D" w14:textId="77777777" w:rsidR="00DE3C65" w:rsidRPr="00DE3C65" w:rsidRDefault="00DE3C65" w:rsidP="00DE3C65">
            <w:pPr>
              <w:jc w:val="center"/>
              <w:textAlignment w:val="baseline"/>
              <w:divId w:val="1749227503"/>
              <w:rPr>
                <w:rFonts w:ascii="Times New Roman" w:hAnsi="Times New Roman" w:cs="Times New Roman"/>
                <w:sz w:val="20"/>
                <w:szCs w:val="20"/>
                <w:lang w:val="es-ES"/>
              </w:rPr>
            </w:pPr>
            <w:r w:rsidRPr="00DE3C65">
              <w:rPr>
                <w:rFonts w:ascii="WordVisi_MSFontService" w:hAnsi="WordVisi_MSFontService" w:cs="Times New Roman"/>
                <w:b/>
                <w:bCs/>
                <w:color w:val="000000"/>
                <w:sz w:val="22"/>
                <w:szCs w:val="22"/>
                <w:lang w:val="uz-Cyrl-UZ"/>
              </w:rPr>
              <w:t>EQUIPO TRANSVERSAL DEL PROYECTO</w:t>
            </w:r>
            <w:r w:rsidRPr="00DE3C65">
              <w:rPr>
                <w:rFonts w:ascii="Garamond" w:hAnsi="Garamond" w:cs="Times New Roman"/>
                <w:color w:val="000000"/>
                <w:sz w:val="22"/>
                <w:szCs w:val="22"/>
                <w:lang w:val="es-ES"/>
              </w:rPr>
              <w:t> </w:t>
            </w:r>
          </w:p>
        </w:tc>
      </w:tr>
      <w:tr w:rsidR="00DE3C65" w:rsidRPr="00DE3C65" w14:paraId="2BAC2E77" w14:textId="77777777" w:rsidTr="00DE3C65">
        <w:trPr>
          <w:trHeight w:val="300"/>
        </w:trPr>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44FF93EC" w14:textId="77777777" w:rsidR="00DE3C65" w:rsidRPr="00DE3C65" w:rsidRDefault="00DE3C65" w:rsidP="00DE3C65">
            <w:pPr>
              <w:textAlignment w:val="baseline"/>
              <w:rPr>
                <w:rFonts w:ascii="Times New Roman" w:hAnsi="Times New Roman" w:cs="Times New Roman"/>
                <w:sz w:val="20"/>
                <w:szCs w:val="20"/>
                <w:lang w:val="es-ES"/>
              </w:rPr>
            </w:pPr>
            <w:r w:rsidRPr="00DE3C65">
              <w:rPr>
                <w:rFonts w:ascii="WordVisi_MSFontService" w:hAnsi="WordVisi_MSFontService" w:cs="Times New Roman"/>
                <w:b/>
                <w:bCs/>
                <w:sz w:val="22"/>
                <w:szCs w:val="22"/>
                <w:shd w:val="clear" w:color="auto" w:fill="C0C0C0"/>
                <w:lang w:val="en-US"/>
              </w:rPr>
              <w:t>CARGO</w:t>
            </w:r>
            <w:r w:rsidRPr="00DE3C65">
              <w:rPr>
                <w:rFonts w:ascii="Garamond" w:hAnsi="Garamond" w:cs="Times New Roman"/>
                <w:sz w:val="22"/>
                <w:szCs w:val="22"/>
                <w:lang w:val="es-ES"/>
              </w:rPr>
              <w:t> </w:t>
            </w:r>
          </w:p>
        </w:tc>
        <w:tc>
          <w:tcPr>
            <w:tcW w:w="4740" w:type="dxa"/>
            <w:tcBorders>
              <w:top w:val="nil"/>
              <w:left w:val="single" w:sz="6" w:space="0" w:color="auto"/>
              <w:bottom w:val="single" w:sz="6" w:space="0" w:color="auto"/>
              <w:right w:val="single" w:sz="6" w:space="0" w:color="auto"/>
            </w:tcBorders>
            <w:shd w:val="clear" w:color="auto" w:fill="auto"/>
            <w:hideMark/>
          </w:tcPr>
          <w:p w14:paraId="1BDA95A9" w14:textId="77777777" w:rsidR="00DE3C65" w:rsidRPr="00DE3C65" w:rsidRDefault="00DE3C65" w:rsidP="00DE3C65">
            <w:pPr>
              <w:textAlignment w:val="baseline"/>
              <w:rPr>
                <w:rFonts w:ascii="Times New Roman" w:hAnsi="Times New Roman" w:cs="Times New Roman"/>
                <w:sz w:val="20"/>
                <w:szCs w:val="20"/>
                <w:lang w:val="es-ES"/>
              </w:rPr>
            </w:pPr>
            <w:r w:rsidRPr="00DE3C65">
              <w:rPr>
                <w:rFonts w:ascii="WordVisi_MSFontService" w:hAnsi="WordVisi_MSFontService" w:cs="Times New Roman"/>
                <w:b/>
                <w:bCs/>
                <w:color w:val="000000"/>
                <w:sz w:val="22"/>
                <w:szCs w:val="22"/>
                <w:shd w:val="clear" w:color="auto" w:fill="C0C0C0"/>
                <w:lang w:val="en-US"/>
              </w:rPr>
              <w:t>COORDINADOR GENERAL DEL PROYECTO </w:t>
            </w:r>
            <w:r w:rsidRPr="00DE3C65">
              <w:rPr>
                <w:rFonts w:ascii="Garamond" w:hAnsi="Garamond" w:cs="Times New Roman"/>
                <w:color w:val="000000"/>
                <w:sz w:val="22"/>
                <w:szCs w:val="22"/>
                <w:lang w:val="es-ES"/>
              </w:rPr>
              <w:t> </w:t>
            </w:r>
          </w:p>
        </w:tc>
      </w:tr>
      <w:tr w:rsidR="00DE3C65" w:rsidRPr="00DE3C65" w14:paraId="22B8CCCD" w14:textId="77777777" w:rsidTr="00DE3C65">
        <w:trPr>
          <w:trHeight w:val="300"/>
        </w:trPr>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077F5C4F" w14:textId="77777777" w:rsidR="00DE3C65" w:rsidRPr="00DE3C65" w:rsidRDefault="00DE3C65" w:rsidP="00DE3C65">
            <w:pPr>
              <w:textAlignment w:val="baseline"/>
              <w:rPr>
                <w:rFonts w:ascii="Times New Roman" w:hAnsi="Times New Roman" w:cs="Times New Roman"/>
                <w:sz w:val="20"/>
                <w:szCs w:val="20"/>
                <w:lang w:val="es-ES"/>
              </w:rPr>
            </w:pPr>
            <w:r w:rsidRPr="00DE3C65">
              <w:rPr>
                <w:rFonts w:ascii="WordVisi_MSFontService" w:hAnsi="WordVisi_MSFontService" w:cs="Times New Roman"/>
                <w:b/>
                <w:bCs/>
                <w:sz w:val="22"/>
                <w:szCs w:val="22"/>
                <w:lang w:val="en-US"/>
              </w:rPr>
              <w:t xml:space="preserve">FORMACION ACADEMICA </w:t>
            </w:r>
            <w:r w:rsidRPr="00DE3C65">
              <w:rPr>
                <w:rFonts w:ascii="Garamond" w:hAnsi="Garamond" w:cs="Times New Roman"/>
                <w:sz w:val="22"/>
                <w:szCs w:val="22"/>
                <w:lang w:val="es-ES"/>
              </w:rPr>
              <w:t> </w:t>
            </w:r>
          </w:p>
        </w:tc>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3C04E458" w14:textId="77777777" w:rsidR="00DE3C65" w:rsidRPr="00DE3C65" w:rsidRDefault="00DE3C65" w:rsidP="00DE3C65">
            <w:pPr>
              <w:textAlignment w:val="baseline"/>
              <w:rPr>
                <w:rFonts w:ascii="Times New Roman" w:hAnsi="Times New Roman" w:cs="Times New Roman"/>
                <w:sz w:val="20"/>
                <w:szCs w:val="20"/>
                <w:lang w:val="es-ES"/>
              </w:rPr>
            </w:pPr>
            <w:r w:rsidRPr="006F1A71">
              <w:rPr>
                <w:rFonts w:ascii="WordVisi_MSFontService" w:hAnsi="WordVisi_MSFontService" w:cs="Times New Roman"/>
                <w:color w:val="000000"/>
                <w:sz w:val="22"/>
                <w:szCs w:val="22"/>
                <w:lang w:val="es-CO"/>
              </w:rPr>
              <w:t xml:space="preserve">Profesional en ciencias sociales, humanas, derecho, ciencias </w:t>
            </w:r>
            <w:r w:rsidRPr="00DE3C65">
              <w:rPr>
                <w:rFonts w:ascii="WordVisi_MSFontService" w:hAnsi="WordVisi_MSFontService" w:cs="Times New Roman"/>
                <w:sz w:val="22"/>
                <w:szCs w:val="22"/>
                <w:lang w:val="es-CO"/>
              </w:rPr>
              <w:t>políticas, administración pública, administración de empresas o áreas afines.</w:t>
            </w:r>
            <w:r w:rsidRPr="006F1A71">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tc>
      </w:tr>
      <w:tr w:rsidR="00DE3C65" w:rsidRPr="00DE3C65" w14:paraId="6469FDE1" w14:textId="77777777" w:rsidTr="00DE3C65">
        <w:trPr>
          <w:trHeight w:val="300"/>
        </w:trPr>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26959D3B" w14:textId="77777777" w:rsidR="00DE3C65" w:rsidRPr="00DE3C65" w:rsidRDefault="00DE3C65" w:rsidP="00DE3C65">
            <w:pPr>
              <w:textAlignment w:val="baseline"/>
              <w:rPr>
                <w:rFonts w:ascii="Times New Roman" w:hAnsi="Times New Roman" w:cs="Times New Roman"/>
                <w:sz w:val="20"/>
                <w:szCs w:val="20"/>
                <w:lang w:val="es-ES"/>
              </w:rPr>
            </w:pPr>
            <w:r w:rsidRPr="00DE3C65">
              <w:rPr>
                <w:rFonts w:ascii="WordVisi_MSFontService" w:hAnsi="WordVisi_MSFontService" w:cs="Times New Roman"/>
                <w:b/>
                <w:bCs/>
                <w:sz w:val="22"/>
                <w:szCs w:val="22"/>
                <w:lang w:val="en-US"/>
              </w:rPr>
              <w:t>REQUISITOS GENERALES</w:t>
            </w:r>
            <w:r w:rsidRPr="00DE3C65">
              <w:rPr>
                <w:rFonts w:ascii="Garamond" w:hAnsi="Garamond" w:cs="Times New Roman"/>
                <w:sz w:val="22"/>
                <w:szCs w:val="22"/>
                <w:lang w:val="es-ES"/>
              </w:rPr>
              <w:t> </w:t>
            </w:r>
          </w:p>
        </w:tc>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54BDA238" w14:textId="77777777" w:rsidR="00DE3C65" w:rsidRPr="00DE3C65" w:rsidRDefault="00DE3C65" w:rsidP="00DE3C65">
            <w:pPr>
              <w:jc w:val="both"/>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Experiencia General: Mínimo dos (2) años en coordinación de proyectos con estudios de postgrado en proyectos de desarrollo</w:t>
            </w:r>
            <w:r w:rsidRPr="00DE3C65">
              <w:rPr>
                <w:rFonts w:ascii="WordVisi_MSFontService" w:hAnsi="WordVisi_MSFontService" w:cs="Times New Roman"/>
                <w:lang w:val="es-CO"/>
              </w:rPr>
              <w:t>.</w:t>
            </w:r>
            <w:r w:rsidRPr="00DE3C65">
              <w:rPr>
                <w:rFonts w:ascii="WordVisi_MSFontService" w:hAnsi="WordVisi_MSFontService" w:cs="Times New Roman"/>
                <w:sz w:val="22"/>
                <w:szCs w:val="22"/>
                <w:lang w:val="es-CO"/>
              </w:rPr>
              <w:t> </w:t>
            </w:r>
            <w:r w:rsidRPr="00DE3C65">
              <w:rPr>
                <w:rFonts w:ascii="Garamond" w:hAnsi="Garamond" w:cs="Times New Roman"/>
                <w:sz w:val="22"/>
                <w:szCs w:val="22"/>
                <w:lang w:val="es-ES"/>
              </w:rPr>
              <w:t> </w:t>
            </w:r>
          </w:p>
          <w:p w14:paraId="0A052A9E" w14:textId="77777777" w:rsidR="00DE3C65" w:rsidRPr="00DE3C65" w:rsidRDefault="00DE3C65" w:rsidP="00DE3C65">
            <w:pPr>
              <w:jc w:val="both"/>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Experiencia mínima</w:t>
            </w:r>
            <w:r w:rsidRPr="00DE3C65">
              <w:rPr>
                <w:rFonts w:ascii="WordVisi_MSFontService" w:hAnsi="WordVisi_MSFontService" w:cs="Times New Roman"/>
                <w:lang w:val="es-CO"/>
              </w:rPr>
              <w:t xml:space="preserve"> de 5 años en dirección de proyectos sociales o comunitarios en entidades del sector público</w:t>
            </w:r>
            <w:r w:rsidRPr="00DE3C65">
              <w:rPr>
                <w:rFonts w:ascii="Times New Roman" w:hAnsi="Times New Roman" w:cs="Times New Roman"/>
                <w:lang w:val="es-ES"/>
              </w:rPr>
              <w:t> </w:t>
            </w:r>
          </w:p>
          <w:p w14:paraId="0340B4F0" w14:textId="77777777" w:rsidR="00DE3C65" w:rsidRPr="00DE3C65" w:rsidRDefault="00DE3C65" w:rsidP="00DE3C65">
            <w:pPr>
              <w:textAlignment w:val="baseline"/>
              <w:rPr>
                <w:rFonts w:ascii="Times New Roman" w:hAnsi="Times New Roman" w:cs="Times New Roman"/>
                <w:sz w:val="20"/>
                <w:szCs w:val="20"/>
                <w:lang w:val="es-ES"/>
              </w:rPr>
            </w:pPr>
            <w:r w:rsidRPr="006F1A71">
              <w:rPr>
                <w:rFonts w:ascii="WordVisi_MSFontService" w:hAnsi="WordVisi_MSFontService" w:cs="Times New Roman"/>
                <w:sz w:val="22"/>
                <w:szCs w:val="22"/>
                <w:lang w:val="es-CO"/>
              </w:rPr>
              <w:t> </w:t>
            </w:r>
            <w:r w:rsidRPr="00DE3C65">
              <w:rPr>
                <w:rFonts w:ascii="Garamond" w:hAnsi="Garamond" w:cs="Times New Roman"/>
                <w:sz w:val="22"/>
                <w:szCs w:val="22"/>
                <w:lang w:val="es-ES"/>
              </w:rPr>
              <w:t> </w:t>
            </w:r>
          </w:p>
        </w:tc>
      </w:tr>
      <w:tr w:rsidR="00DE3C65" w:rsidRPr="00DE3C65" w14:paraId="72E60397" w14:textId="77777777" w:rsidTr="00DE3C65">
        <w:trPr>
          <w:trHeight w:val="300"/>
        </w:trPr>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513D7E66" w14:textId="77777777" w:rsidR="00DE3C65" w:rsidRPr="00DE3C65" w:rsidRDefault="00DE3C65" w:rsidP="00DE3C65">
            <w:pPr>
              <w:textAlignment w:val="baseline"/>
              <w:rPr>
                <w:rFonts w:ascii="Times New Roman" w:hAnsi="Times New Roman" w:cs="Times New Roman"/>
                <w:sz w:val="20"/>
                <w:szCs w:val="20"/>
                <w:lang w:val="es-ES"/>
              </w:rPr>
            </w:pPr>
            <w:r w:rsidRPr="00DE3C65">
              <w:rPr>
                <w:rFonts w:ascii="WordVisi_MSFontService" w:hAnsi="WordVisi_MSFontService" w:cs="Times New Roman"/>
                <w:b/>
                <w:bCs/>
                <w:sz w:val="22"/>
                <w:szCs w:val="22"/>
                <w:lang w:val="en-US"/>
              </w:rPr>
              <w:t>CONDICIONES DE VINCULACION</w:t>
            </w:r>
            <w:r w:rsidRPr="00DE3C65">
              <w:rPr>
                <w:rFonts w:ascii="Garamond" w:hAnsi="Garamond" w:cs="Times New Roman"/>
                <w:sz w:val="22"/>
                <w:szCs w:val="22"/>
                <w:lang w:val="es-ES"/>
              </w:rPr>
              <w:t> </w:t>
            </w:r>
          </w:p>
        </w:tc>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3F2701D8"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color w:val="000000"/>
                <w:sz w:val="22"/>
                <w:szCs w:val="22"/>
                <w:lang w:val="es-CO"/>
              </w:rPr>
              <w:t>Duración del contrato: 9 meses.</w:t>
            </w:r>
            <w:r w:rsidRPr="00DE3C65">
              <w:rPr>
                <w:rFonts w:ascii="Garamond" w:hAnsi="Garamond" w:cs="Times New Roman"/>
                <w:color w:val="000000"/>
                <w:sz w:val="22"/>
                <w:szCs w:val="22"/>
                <w:lang w:val="es-ES"/>
              </w:rPr>
              <w:t> </w:t>
            </w:r>
          </w:p>
          <w:p w14:paraId="567E9FCC"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color w:val="000000"/>
                <w:sz w:val="22"/>
                <w:szCs w:val="22"/>
                <w:lang w:val="es-CO"/>
              </w:rPr>
              <w:t>Dedicación: 100% de tiempo completo</w:t>
            </w:r>
            <w:r w:rsidRPr="006F1A71">
              <w:rPr>
                <w:rFonts w:ascii="WordVisi_MSFontService" w:hAnsi="WordVisi_MSFontService" w:cs="Times New Roman"/>
                <w:b/>
                <w:bCs/>
                <w:color w:val="000000"/>
                <w:sz w:val="22"/>
                <w:szCs w:val="22"/>
                <w:lang w:val="es-CO"/>
              </w:rPr>
              <w:t>.</w:t>
            </w:r>
            <w:r w:rsidRPr="00DE3C65">
              <w:rPr>
                <w:rFonts w:ascii="Garamond" w:hAnsi="Garamond" w:cs="Times New Roman"/>
                <w:color w:val="000000"/>
                <w:sz w:val="22"/>
                <w:szCs w:val="22"/>
                <w:lang w:val="es-ES"/>
              </w:rPr>
              <w:t> </w:t>
            </w:r>
          </w:p>
          <w:p w14:paraId="52C53744" w14:textId="77777777" w:rsidR="00DE3C65" w:rsidRPr="00DE3C65" w:rsidRDefault="00DE3C65" w:rsidP="00DE3C65">
            <w:pPr>
              <w:textAlignment w:val="baseline"/>
              <w:rPr>
                <w:rFonts w:ascii="Times New Roman" w:hAnsi="Times New Roman" w:cs="Times New Roman"/>
                <w:sz w:val="20"/>
                <w:szCs w:val="20"/>
                <w:lang w:val="es-ES"/>
              </w:rPr>
            </w:pPr>
            <w:proofErr w:type="spellStart"/>
            <w:r w:rsidRPr="00DE3C65">
              <w:rPr>
                <w:rFonts w:ascii="WordVisi_MSFontService" w:hAnsi="WordVisi_MSFontService" w:cs="Times New Roman"/>
                <w:color w:val="000000"/>
                <w:sz w:val="22"/>
                <w:szCs w:val="22"/>
                <w:lang w:val="en-US"/>
              </w:rPr>
              <w:t>Cantidad</w:t>
            </w:r>
            <w:proofErr w:type="spellEnd"/>
            <w:r w:rsidRPr="00DE3C65">
              <w:rPr>
                <w:rFonts w:ascii="WordVisi_MSFontService" w:hAnsi="WordVisi_MSFontService" w:cs="Times New Roman"/>
                <w:color w:val="000000"/>
                <w:sz w:val="22"/>
                <w:szCs w:val="22"/>
                <w:lang w:val="en-US"/>
              </w:rPr>
              <w:t>: Uno (1)</w:t>
            </w:r>
            <w:r w:rsidRPr="00DE3C65">
              <w:rPr>
                <w:rFonts w:ascii="Garamond" w:hAnsi="Garamond" w:cs="Times New Roman"/>
                <w:color w:val="000000"/>
                <w:sz w:val="22"/>
                <w:szCs w:val="22"/>
                <w:lang w:val="es-ES"/>
              </w:rPr>
              <w:t> </w:t>
            </w:r>
          </w:p>
        </w:tc>
      </w:tr>
      <w:tr w:rsidR="00DE3C65" w:rsidRPr="00DE3C65" w14:paraId="3698B531" w14:textId="77777777" w:rsidTr="00DE3C65">
        <w:trPr>
          <w:trHeight w:val="300"/>
        </w:trPr>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7D24BA87" w14:textId="77777777" w:rsidR="00DE3C65" w:rsidRPr="00DE3C65" w:rsidRDefault="00DE3C65" w:rsidP="00DE3C65">
            <w:pPr>
              <w:textAlignment w:val="baseline"/>
              <w:rPr>
                <w:rFonts w:ascii="Times New Roman" w:hAnsi="Times New Roman" w:cs="Times New Roman"/>
                <w:sz w:val="20"/>
                <w:szCs w:val="20"/>
                <w:lang w:val="es-ES"/>
              </w:rPr>
            </w:pPr>
            <w:r w:rsidRPr="00DE3C65">
              <w:rPr>
                <w:rFonts w:ascii="WordVisi_MSFontService" w:hAnsi="WordVisi_MSFontService" w:cs="Times New Roman"/>
                <w:b/>
                <w:bCs/>
                <w:sz w:val="22"/>
                <w:szCs w:val="22"/>
                <w:lang w:val="en-US"/>
              </w:rPr>
              <w:t>OBLIGACIONES</w:t>
            </w:r>
            <w:r w:rsidRPr="00DE3C65">
              <w:rPr>
                <w:rFonts w:ascii="Garamond" w:hAnsi="Garamond" w:cs="Times New Roman"/>
                <w:sz w:val="22"/>
                <w:szCs w:val="22"/>
                <w:lang w:val="es-ES"/>
              </w:rPr>
              <w:t> </w:t>
            </w:r>
          </w:p>
        </w:tc>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0514C4DB"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sz w:val="22"/>
                <w:szCs w:val="22"/>
                <w:lang w:val="es-CO"/>
              </w:rPr>
              <w:t>1. Actuar como secretaría técnica del Comité Técnico del proyecto, convocará a sus integrantes a las reuniones ordinarias y extraordinarias.</w:t>
            </w:r>
            <w:r w:rsidRPr="00DE3C65">
              <w:rPr>
                <w:rFonts w:ascii="Garamond" w:hAnsi="Garamond" w:cs="Times New Roman"/>
                <w:sz w:val="22"/>
                <w:szCs w:val="22"/>
                <w:lang w:val="es-ES"/>
              </w:rPr>
              <w:t> </w:t>
            </w:r>
          </w:p>
          <w:p w14:paraId="08D0CA1F"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sz w:val="22"/>
                <w:szCs w:val="22"/>
                <w:lang w:val="es-CO"/>
              </w:rPr>
              <w:t>2.Realizar los informes de gestión requeridos por la Alcaldía Local u otro ente que lo requiera.</w:t>
            </w:r>
            <w:r w:rsidRPr="00DE3C65">
              <w:rPr>
                <w:rFonts w:ascii="Garamond" w:hAnsi="Garamond" w:cs="Times New Roman"/>
                <w:sz w:val="22"/>
                <w:szCs w:val="22"/>
                <w:lang w:val="es-ES"/>
              </w:rPr>
              <w:t> </w:t>
            </w:r>
          </w:p>
          <w:p w14:paraId="4CE6C274"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sz w:val="22"/>
                <w:szCs w:val="22"/>
                <w:lang w:val="es-CO"/>
              </w:rPr>
              <w:t>3.Elaborar el plan de trabajo y cronograma del proyecto.</w:t>
            </w:r>
            <w:r w:rsidRPr="00DE3C65">
              <w:rPr>
                <w:rFonts w:ascii="Garamond" w:hAnsi="Garamond" w:cs="Times New Roman"/>
                <w:sz w:val="22"/>
                <w:szCs w:val="22"/>
                <w:lang w:val="es-ES"/>
              </w:rPr>
              <w:t> </w:t>
            </w:r>
          </w:p>
          <w:p w14:paraId="4BBEC903"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sz w:val="22"/>
                <w:szCs w:val="22"/>
                <w:lang w:val="es-CO"/>
              </w:rPr>
              <w:t>4.Revisar y consolidar los informes técnicos, administrativos, y financieros de ejecución contemplando estadísticas de eventos y los demás registros que requiera el supervisor del contrato.</w:t>
            </w:r>
            <w:r w:rsidRPr="00DE3C65">
              <w:rPr>
                <w:rFonts w:ascii="Garamond" w:hAnsi="Garamond" w:cs="Times New Roman"/>
                <w:sz w:val="22"/>
                <w:szCs w:val="22"/>
                <w:lang w:val="es-ES"/>
              </w:rPr>
              <w:t> </w:t>
            </w:r>
          </w:p>
          <w:p w14:paraId="71324F01"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sz w:val="22"/>
                <w:szCs w:val="22"/>
                <w:lang w:val="es-CO"/>
              </w:rPr>
              <w:t>5.Presentarse ante la JAL, instancias de participación y demás espacios cuando se requiera.</w:t>
            </w:r>
            <w:r w:rsidRPr="00DE3C65">
              <w:rPr>
                <w:rFonts w:ascii="Garamond" w:hAnsi="Garamond" w:cs="Times New Roman"/>
                <w:sz w:val="22"/>
                <w:szCs w:val="22"/>
                <w:lang w:val="es-ES"/>
              </w:rPr>
              <w:t> </w:t>
            </w:r>
          </w:p>
          <w:p w14:paraId="320DCE2D"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sz w:val="22"/>
                <w:szCs w:val="22"/>
                <w:lang w:val="es-CO"/>
              </w:rPr>
              <w:t>6.Determinar los canales de atención a los ciudadanos y brindar oportuna respuesta a las peticiones y/o quejas que se presenten.</w:t>
            </w:r>
            <w:r w:rsidRPr="00DE3C65">
              <w:rPr>
                <w:rFonts w:ascii="Garamond" w:hAnsi="Garamond" w:cs="Times New Roman"/>
                <w:sz w:val="22"/>
                <w:szCs w:val="22"/>
                <w:lang w:val="es-ES"/>
              </w:rPr>
              <w:t> </w:t>
            </w:r>
          </w:p>
          <w:p w14:paraId="56AB7514"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sz w:val="22"/>
                <w:szCs w:val="22"/>
                <w:lang w:val="es-CO"/>
              </w:rPr>
              <w:t>7.Apoyar el proceso con el almacenista en cuanto a las acciones que correspondan con esta oficina de la Alcaldía Local y en particular los ingresos y egresos de todos los elementos a utilizar dentro del proyecto, inclusive la gestión de paz y salvos.</w:t>
            </w:r>
            <w:r w:rsidRPr="00DE3C65">
              <w:rPr>
                <w:rFonts w:ascii="Garamond" w:hAnsi="Garamond" w:cs="Times New Roman"/>
                <w:sz w:val="22"/>
                <w:szCs w:val="22"/>
                <w:lang w:val="es-ES"/>
              </w:rPr>
              <w:t> </w:t>
            </w:r>
          </w:p>
          <w:p w14:paraId="0AB76D37"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sz w:val="22"/>
                <w:szCs w:val="22"/>
                <w:lang w:val="es-CO"/>
              </w:rPr>
              <w:t>8.Las que se acuerden con el apoyo a la supervisión para la normal ejecución del proyecto.</w:t>
            </w:r>
            <w:r w:rsidRPr="00DE3C65">
              <w:rPr>
                <w:rFonts w:ascii="Garamond" w:hAnsi="Garamond" w:cs="Times New Roman"/>
                <w:sz w:val="22"/>
                <w:szCs w:val="22"/>
                <w:lang w:val="es-ES"/>
              </w:rPr>
              <w:t> </w:t>
            </w:r>
          </w:p>
          <w:p w14:paraId="39E58E81" w14:textId="77777777" w:rsidR="00DE3C65" w:rsidRPr="00DE3C65" w:rsidRDefault="00DE3C65" w:rsidP="00DE3C65">
            <w:pPr>
              <w:textAlignment w:val="baseline"/>
              <w:rPr>
                <w:rFonts w:ascii="Times New Roman" w:hAnsi="Times New Roman" w:cs="Times New Roman"/>
                <w:sz w:val="20"/>
                <w:szCs w:val="20"/>
                <w:lang w:val="es-ES"/>
              </w:rPr>
            </w:pPr>
            <w:r w:rsidRPr="006F1A71">
              <w:rPr>
                <w:rFonts w:ascii="WordVisi_MSFontService" w:hAnsi="WordVisi_MSFontService" w:cs="Times New Roman"/>
                <w:sz w:val="22"/>
                <w:szCs w:val="22"/>
                <w:lang w:val="es-CO"/>
              </w:rPr>
              <w:t> </w:t>
            </w:r>
            <w:r w:rsidRPr="00DE3C65">
              <w:rPr>
                <w:rFonts w:ascii="Garamond" w:hAnsi="Garamond" w:cs="Times New Roman"/>
                <w:sz w:val="22"/>
                <w:szCs w:val="22"/>
                <w:lang w:val="es-ES"/>
              </w:rPr>
              <w:t> </w:t>
            </w:r>
          </w:p>
        </w:tc>
      </w:tr>
      <w:tr w:rsidR="00DE3C65" w:rsidRPr="00DE3C65" w14:paraId="267CD925" w14:textId="77777777" w:rsidTr="00DE3C65">
        <w:trPr>
          <w:trHeight w:val="300"/>
        </w:trPr>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1B6BF9D6" w14:textId="77777777" w:rsidR="00DE3C65" w:rsidRPr="00DE3C65" w:rsidRDefault="00DE3C65" w:rsidP="00DE3C65">
            <w:pPr>
              <w:textAlignment w:val="baseline"/>
              <w:rPr>
                <w:rFonts w:ascii="Times New Roman" w:hAnsi="Times New Roman" w:cs="Times New Roman"/>
                <w:sz w:val="20"/>
                <w:szCs w:val="20"/>
                <w:lang w:val="es-ES"/>
              </w:rPr>
            </w:pPr>
            <w:r w:rsidRPr="00DE3C65">
              <w:rPr>
                <w:rFonts w:ascii="WordVisi_MSFontService" w:hAnsi="WordVisi_MSFontService" w:cs="Times New Roman"/>
                <w:b/>
                <w:bCs/>
                <w:sz w:val="22"/>
                <w:szCs w:val="22"/>
                <w:shd w:val="clear" w:color="auto" w:fill="C0C0C0"/>
                <w:lang w:val="en-US"/>
              </w:rPr>
              <w:t>CARGO</w:t>
            </w:r>
            <w:r w:rsidRPr="00DE3C65">
              <w:rPr>
                <w:rFonts w:ascii="Garamond" w:hAnsi="Garamond" w:cs="Times New Roman"/>
                <w:sz w:val="22"/>
                <w:szCs w:val="22"/>
                <w:lang w:val="es-ES"/>
              </w:rPr>
              <w:t> </w:t>
            </w:r>
          </w:p>
        </w:tc>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185C42D6"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b/>
                <w:bCs/>
                <w:color w:val="000000"/>
                <w:sz w:val="22"/>
                <w:szCs w:val="22"/>
                <w:shd w:val="clear" w:color="auto" w:fill="C0C0C0"/>
                <w:lang w:val="es-CO"/>
              </w:rPr>
              <w:t>PROFESIONAL UNIVERSITARIO II ASISTENTE ADMINISTRATIVO/A PERMANENTE</w:t>
            </w:r>
            <w:r w:rsidRPr="006F1A71">
              <w:rPr>
                <w:rFonts w:ascii="WordVisi_MSFontService" w:hAnsi="WordVisi_MSFontService" w:cs="Times New Roman"/>
                <w:color w:val="000000"/>
                <w:sz w:val="22"/>
                <w:szCs w:val="22"/>
                <w:shd w:val="clear" w:color="auto" w:fill="C0C0C0"/>
                <w:lang w:val="es-CO"/>
              </w:rPr>
              <w:t> </w:t>
            </w:r>
            <w:r w:rsidRPr="00DE3C65">
              <w:rPr>
                <w:rFonts w:ascii="Garamond" w:hAnsi="Garamond" w:cs="Times New Roman"/>
                <w:color w:val="000000"/>
                <w:sz w:val="22"/>
                <w:szCs w:val="22"/>
                <w:lang w:val="es-ES"/>
              </w:rPr>
              <w:t> </w:t>
            </w:r>
          </w:p>
        </w:tc>
      </w:tr>
      <w:tr w:rsidR="00DE3C65" w:rsidRPr="00DE3C65" w14:paraId="3C4D1DDA" w14:textId="77777777" w:rsidTr="00DE3C65">
        <w:trPr>
          <w:trHeight w:val="300"/>
        </w:trPr>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1EA32C45" w14:textId="77777777" w:rsidR="00DE3C65" w:rsidRPr="00DE3C65" w:rsidRDefault="00DE3C65" w:rsidP="00DE3C65">
            <w:pPr>
              <w:textAlignment w:val="baseline"/>
              <w:rPr>
                <w:rFonts w:ascii="Times New Roman" w:hAnsi="Times New Roman" w:cs="Times New Roman"/>
                <w:sz w:val="20"/>
                <w:szCs w:val="20"/>
                <w:lang w:val="es-ES"/>
              </w:rPr>
            </w:pPr>
            <w:r w:rsidRPr="00DE3C65">
              <w:rPr>
                <w:rFonts w:ascii="WordVisi_MSFontService" w:hAnsi="WordVisi_MSFontService" w:cs="Times New Roman"/>
                <w:b/>
                <w:bCs/>
                <w:sz w:val="22"/>
                <w:szCs w:val="22"/>
                <w:lang w:val="en-US"/>
              </w:rPr>
              <w:lastRenderedPageBreak/>
              <w:t>FORMACION ACADEMICA</w:t>
            </w:r>
            <w:r w:rsidRPr="00DE3C65">
              <w:rPr>
                <w:rFonts w:ascii="Garamond" w:hAnsi="Garamond" w:cs="Times New Roman"/>
                <w:sz w:val="22"/>
                <w:szCs w:val="22"/>
                <w:lang w:val="es-ES"/>
              </w:rPr>
              <w:t> </w:t>
            </w:r>
          </w:p>
        </w:tc>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74E62602" w14:textId="77777777" w:rsidR="00DE3C65" w:rsidRPr="00DE3C65" w:rsidRDefault="001B3B3D" w:rsidP="00DE3C65">
            <w:pPr>
              <w:jc w:val="both"/>
              <w:textAlignment w:val="baseline"/>
              <w:rPr>
                <w:rFonts w:ascii="Times New Roman" w:hAnsi="Times New Roman" w:cs="Times New Roman"/>
                <w:sz w:val="20"/>
                <w:szCs w:val="20"/>
                <w:lang w:val="es-ES"/>
              </w:rPr>
            </w:pPr>
            <w:r w:rsidRPr="001B3B3D">
              <w:rPr>
                <w:rFonts w:ascii="WordVisi_MSFontService" w:hAnsi="WordVisi_MSFontService" w:cs="Times New Roman"/>
                <w:color w:val="000000"/>
                <w:sz w:val="22"/>
                <w:szCs w:val="22"/>
                <w:lang w:val="es-CO"/>
              </w:rPr>
              <w:t>Profesional en las áreas de las ciencias administrativas, económicas y contables</w:t>
            </w:r>
            <w:r>
              <w:rPr>
                <w:rFonts w:ascii="WordVisi_MSFontService" w:hAnsi="WordVisi_MSFontService" w:cs="Times New Roman"/>
                <w:color w:val="000000"/>
                <w:sz w:val="22"/>
                <w:szCs w:val="22"/>
                <w:lang w:val="es-CO"/>
              </w:rPr>
              <w:t>.</w:t>
            </w:r>
          </w:p>
        </w:tc>
      </w:tr>
      <w:tr w:rsidR="00DE3C65" w:rsidRPr="00DE3C65" w14:paraId="1B82EA29" w14:textId="77777777" w:rsidTr="00DE3C65">
        <w:trPr>
          <w:trHeight w:val="300"/>
        </w:trPr>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757F0916" w14:textId="77777777" w:rsidR="00DE3C65" w:rsidRPr="00DE3C65" w:rsidRDefault="00DE3C65" w:rsidP="00DE3C65">
            <w:pPr>
              <w:textAlignment w:val="baseline"/>
              <w:rPr>
                <w:rFonts w:ascii="Times New Roman" w:hAnsi="Times New Roman" w:cs="Times New Roman"/>
                <w:sz w:val="20"/>
                <w:szCs w:val="20"/>
                <w:lang w:val="es-ES"/>
              </w:rPr>
            </w:pPr>
            <w:r w:rsidRPr="00DE3C65">
              <w:rPr>
                <w:rFonts w:ascii="WordVisi_MSFontService" w:hAnsi="WordVisi_MSFontService" w:cs="Times New Roman"/>
                <w:b/>
                <w:bCs/>
                <w:sz w:val="22"/>
                <w:szCs w:val="22"/>
                <w:lang w:val="en-US"/>
              </w:rPr>
              <w:t>REQUISITOS GENERALES</w:t>
            </w:r>
            <w:r w:rsidRPr="00DE3C65">
              <w:rPr>
                <w:rFonts w:ascii="Garamond" w:hAnsi="Garamond" w:cs="Times New Roman"/>
                <w:sz w:val="22"/>
                <w:szCs w:val="22"/>
                <w:lang w:val="es-ES"/>
              </w:rPr>
              <w:t> </w:t>
            </w:r>
          </w:p>
        </w:tc>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258C897B" w14:textId="77777777" w:rsidR="00DE3C65" w:rsidRPr="00DE3C65" w:rsidRDefault="001B3B3D" w:rsidP="001B3B3D">
            <w:pPr>
              <w:jc w:val="both"/>
              <w:textAlignment w:val="baseline"/>
              <w:rPr>
                <w:rFonts w:ascii="Times New Roman" w:hAnsi="Times New Roman" w:cs="Times New Roman"/>
                <w:sz w:val="20"/>
                <w:szCs w:val="20"/>
                <w:lang w:val="es-ES"/>
              </w:rPr>
            </w:pPr>
            <w:r w:rsidRPr="001B3B3D">
              <w:rPr>
                <w:rFonts w:ascii="WordVisi_MSFontService" w:hAnsi="WordVisi_MSFontService" w:cs="Times New Roman"/>
                <w:color w:val="000000"/>
                <w:sz w:val="22"/>
                <w:szCs w:val="22"/>
                <w:lang w:val="es-CO"/>
              </w:rPr>
              <w:t>experiencia de 2 años en apoyo administrativo, logístico a proyectos públicos o privados</w:t>
            </w:r>
            <w:r>
              <w:rPr>
                <w:rFonts w:ascii="WordVisi_MSFontService" w:hAnsi="WordVisi_MSFontService" w:cs="Times New Roman"/>
                <w:color w:val="000000"/>
                <w:sz w:val="22"/>
                <w:szCs w:val="22"/>
                <w:lang w:val="es-CO"/>
              </w:rPr>
              <w:t>.</w:t>
            </w:r>
          </w:p>
        </w:tc>
      </w:tr>
      <w:tr w:rsidR="00DE3C65" w:rsidRPr="00DE3C65" w14:paraId="4E268638" w14:textId="77777777" w:rsidTr="00DE3C65">
        <w:trPr>
          <w:trHeight w:val="300"/>
        </w:trPr>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085DDC66" w14:textId="77777777" w:rsidR="00DE3C65" w:rsidRPr="00DE3C65" w:rsidRDefault="00DE3C65" w:rsidP="00DE3C65">
            <w:pPr>
              <w:textAlignment w:val="baseline"/>
              <w:rPr>
                <w:rFonts w:ascii="Times New Roman" w:hAnsi="Times New Roman" w:cs="Times New Roman"/>
                <w:sz w:val="20"/>
                <w:szCs w:val="20"/>
                <w:lang w:val="es-ES"/>
              </w:rPr>
            </w:pPr>
            <w:r w:rsidRPr="00DE3C65">
              <w:rPr>
                <w:rFonts w:ascii="WordVisi_MSFontService" w:hAnsi="WordVisi_MSFontService" w:cs="Times New Roman"/>
                <w:b/>
                <w:bCs/>
                <w:sz w:val="22"/>
                <w:szCs w:val="22"/>
                <w:lang w:val="en-US"/>
              </w:rPr>
              <w:t>CONDICIONES DE VINCULACION</w:t>
            </w:r>
            <w:r w:rsidRPr="00DE3C65">
              <w:rPr>
                <w:rFonts w:ascii="Garamond" w:hAnsi="Garamond" w:cs="Times New Roman"/>
                <w:sz w:val="22"/>
                <w:szCs w:val="22"/>
                <w:lang w:val="es-ES"/>
              </w:rPr>
              <w:t> </w:t>
            </w:r>
          </w:p>
        </w:tc>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13DCDCB2"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color w:val="000000"/>
                <w:sz w:val="22"/>
                <w:szCs w:val="22"/>
                <w:lang w:val="es-CO"/>
              </w:rPr>
              <w:t>Duración del contrato: 9 meses.</w:t>
            </w:r>
            <w:r w:rsidRPr="00DE3C65">
              <w:rPr>
                <w:rFonts w:ascii="Garamond" w:hAnsi="Garamond" w:cs="Times New Roman"/>
                <w:color w:val="000000"/>
                <w:sz w:val="22"/>
                <w:szCs w:val="22"/>
                <w:lang w:val="es-ES"/>
              </w:rPr>
              <w:t> </w:t>
            </w:r>
          </w:p>
          <w:p w14:paraId="1B0B4F84"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color w:val="000000"/>
                <w:sz w:val="22"/>
                <w:szCs w:val="22"/>
                <w:lang w:val="es-CO"/>
              </w:rPr>
              <w:t>Dedicación: 100% de tiempo completo</w:t>
            </w:r>
            <w:r w:rsidRPr="006F1A71">
              <w:rPr>
                <w:rFonts w:ascii="WordVisi_MSFontService" w:hAnsi="WordVisi_MSFontService" w:cs="Times New Roman"/>
                <w:b/>
                <w:bCs/>
                <w:color w:val="000000"/>
                <w:sz w:val="22"/>
                <w:szCs w:val="22"/>
                <w:lang w:val="es-CO"/>
              </w:rPr>
              <w:t>.</w:t>
            </w:r>
            <w:r w:rsidRPr="00DE3C65">
              <w:rPr>
                <w:rFonts w:ascii="Garamond" w:hAnsi="Garamond" w:cs="Times New Roman"/>
                <w:color w:val="000000"/>
                <w:sz w:val="22"/>
                <w:szCs w:val="22"/>
                <w:lang w:val="es-ES"/>
              </w:rPr>
              <w:t> </w:t>
            </w:r>
          </w:p>
          <w:p w14:paraId="1BF62CEF" w14:textId="77777777" w:rsidR="00DE3C65" w:rsidRPr="00DE3C65" w:rsidRDefault="00DE3C65" w:rsidP="00DE3C65">
            <w:pPr>
              <w:jc w:val="both"/>
              <w:textAlignment w:val="baseline"/>
              <w:rPr>
                <w:rFonts w:ascii="Times New Roman" w:hAnsi="Times New Roman" w:cs="Times New Roman"/>
                <w:sz w:val="20"/>
                <w:szCs w:val="20"/>
                <w:lang w:val="es-ES"/>
              </w:rPr>
            </w:pPr>
            <w:proofErr w:type="spellStart"/>
            <w:r w:rsidRPr="00DE3C65">
              <w:rPr>
                <w:rFonts w:ascii="WordVisi_MSFontService" w:hAnsi="WordVisi_MSFontService" w:cs="Times New Roman"/>
                <w:color w:val="000000"/>
                <w:sz w:val="22"/>
                <w:szCs w:val="22"/>
                <w:lang w:val="en-US"/>
              </w:rPr>
              <w:t>Cantidad</w:t>
            </w:r>
            <w:proofErr w:type="spellEnd"/>
            <w:r w:rsidRPr="00DE3C65">
              <w:rPr>
                <w:rFonts w:ascii="WordVisi_MSFontService" w:hAnsi="WordVisi_MSFontService" w:cs="Times New Roman"/>
                <w:color w:val="000000"/>
                <w:sz w:val="22"/>
                <w:szCs w:val="22"/>
                <w:lang w:val="en-US"/>
              </w:rPr>
              <w:t>: Uno (1)</w:t>
            </w:r>
            <w:r w:rsidRPr="00DE3C65">
              <w:rPr>
                <w:rFonts w:ascii="Garamond" w:hAnsi="Garamond" w:cs="Times New Roman"/>
                <w:color w:val="000000"/>
                <w:sz w:val="22"/>
                <w:szCs w:val="22"/>
                <w:lang w:val="es-ES"/>
              </w:rPr>
              <w:t> </w:t>
            </w:r>
          </w:p>
        </w:tc>
      </w:tr>
      <w:tr w:rsidR="00DE3C65" w:rsidRPr="00DE3C65" w14:paraId="02F256E2" w14:textId="77777777" w:rsidTr="00DE3C65">
        <w:trPr>
          <w:trHeight w:val="300"/>
        </w:trPr>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36F7F16E" w14:textId="77777777" w:rsidR="00DE3C65" w:rsidRPr="00DE3C65" w:rsidRDefault="00DE3C65" w:rsidP="00DE3C65">
            <w:pPr>
              <w:textAlignment w:val="baseline"/>
              <w:rPr>
                <w:rFonts w:ascii="Times New Roman" w:hAnsi="Times New Roman" w:cs="Times New Roman"/>
                <w:sz w:val="20"/>
                <w:szCs w:val="20"/>
                <w:lang w:val="es-ES"/>
              </w:rPr>
            </w:pPr>
            <w:r w:rsidRPr="00DE3C65">
              <w:rPr>
                <w:rFonts w:ascii="WordVisi_MSFontService" w:hAnsi="WordVisi_MSFontService" w:cs="Times New Roman"/>
                <w:b/>
                <w:bCs/>
                <w:sz w:val="22"/>
                <w:szCs w:val="22"/>
                <w:lang w:val="en-US"/>
              </w:rPr>
              <w:t>OBLIGACIONES</w:t>
            </w:r>
            <w:r w:rsidRPr="00DE3C65">
              <w:rPr>
                <w:rFonts w:ascii="Garamond" w:hAnsi="Garamond" w:cs="Times New Roman"/>
                <w:sz w:val="22"/>
                <w:szCs w:val="22"/>
                <w:lang w:val="es-ES"/>
              </w:rPr>
              <w:t> </w:t>
            </w:r>
          </w:p>
        </w:tc>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60F5CFB1"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sz w:val="22"/>
                <w:szCs w:val="22"/>
                <w:lang w:val="es-CO"/>
              </w:rPr>
              <w:t>1.Apoyar la gestión documental</w:t>
            </w:r>
            <w:r w:rsidRPr="006F1A71">
              <w:rPr>
                <w:rFonts w:ascii="WordVisi_MSFontService" w:hAnsi="WordVisi_MSFontService" w:cs="Times New Roman"/>
                <w:b/>
                <w:bCs/>
                <w:sz w:val="22"/>
                <w:szCs w:val="22"/>
                <w:lang w:val="es-CO"/>
              </w:rPr>
              <w:t xml:space="preserve"> </w:t>
            </w:r>
            <w:r w:rsidRPr="006F1A71">
              <w:rPr>
                <w:rFonts w:ascii="WordVisi_MSFontService" w:hAnsi="WordVisi_MSFontService" w:cs="Times New Roman"/>
                <w:sz w:val="22"/>
                <w:szCs w:val="22"/>
                <w:lang w:val="es-CO"/>
              </w:rPr>
              <w:t>del proyecto, garantizando la correcta recepción, archivo y organización de documentos físicos y digitales relacionados con las acciones de seguridad y Convivencia.</w:t>
            </w:r>
            <w:r w:rsidRPr="00DE3C65">
              <w:rPr>
                <w:rFonts w:ascii="Garamond" w:hAnsi="Garamond" w:cs="Times New Roman"/>
                <w:sz w:val="22"/>
                <w:szCs w:val="22"/>
                <w:lang w:val="es-ES"/>
              </w:rPr>
              <w:t> </w:t>
            </w:r>
          </w:p>
          <w:p w14:paraId="512DA51F"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sz w:val="22"/>
                <w:szCs w:val="22"/>
                <w:lang w:val="es-CO"/>
              </w:rPr>
              <w:t>2.Elaborar informes administrativos periódicos</w:t>
            </w:r>
            <w:r w:rsidRPr="006F1A71">
              <w:rPr>
                <w:rFonts w:ascii="WordVisi_MSFontService" w:hAnsi="WordVisi_MSFontService" w:cs="Times New Roman"/>
                <w:b/>
                <w:bCs/>
                <w:sz w:val="22"/>
                <w:szCs w:val="22"/>
                <w:lang w:val="es-CO"/>
              </w:rPr>
              <w:t>,</w:t>
            </w:r>
            <w:r w:rsidRPr="006F1A71">
              <w:rPr>
                <w:rFonts w:ascii="WordVisi_MSFontService" w:hAnsi="WordVisi_MSFontService" w:cs="Times New Roman"/>
                <w:sz w:val="22"/>
                <w:szCs w:val="22"/>
                <w:lang w:val="es-CO"/>
              </w:rPr>
              <w:t xml:space="preserve"> incluyendo reportes de ejecución presupuestal, avances logísticos y administrativos, de acuerdo con los requerimientos de la coordinación del proyecto.</w:t>
            </w:r>
            <w:r w:rsidRPr="00DE3C65">
              <w:rPr>
                <w:rFonts w:ascii="Garamond" w:hAnsi="Garamond" w:cs="Times New Roman"/>
                <w:sz w:val="22"/>
                <w:szCs w:val="22"/>
                <w:lang w:val="es-ES"/>
              </w:rPr>
              <w:t> </w:t>
            </w:r>
          </w:p>
          <w:p w14:paraId="5F247EB6"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sz w:val="22"/>
                <w:szCs w:val="22"/>
                <w:lang w:val="es-CO"/>
              </w:rPr>
              <w:t>3.Apoyar la planificación y logística de eventos, talleres, jornadas comunitarias y demás actividades</w:t>
            </w:r>
            <w:r w:rsidRPr="006F1A71">
              <w:rPr>
                <w:rFonts w:ascii="WordVisi_MSFontService" w:hAnsi="WordVisi_MSFontService" w:cs="Times New Roman"/>
                <w:b/>
                <w:bCs/>
                <w:sz w:val="22"/>
                <w:szCs w:val="22"/>
                <w:lang w:val="es-CO"/>
              </w:rPr>
              <w:t xml:space="preserve"> </w:t>
            </w:r>
            <w:r w:rsidRPr="006F1A71">
              <w:rPr>
                <w:rFonts w:ascii="WordVisi_MSFontService" w:hAnsi="WordVisi_MSFontService" w:cs="Times New Roman"/>
                <w:sz w:val="22"/>
                <w:szCs w:val="22"/>
                <w:lang w:val="es-CO"/>
              </w:rPr>
              <w:t>contempladas en el marco del proyecto, asegurando su adecuada ejecución.</w:t>
            </w:r>
            <w:r w:rsidRPr="00DE3C65">
              <w:rPr>
                <w:rFonts w:ascii="Garamond" w:hAnsi="Garamond" w:cs="Times New Roman"/>
                <w:sz w:val="22"/>
                <w:szCs w:val="22"/>
                <w:lang w:val="es-ES"/>
              </w:rPr>
              <w:t> </w:t>
            </w:r>
          </w:p>
          <w:p w14:paraId="161DEDE7"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sz w:val="22"/>
                <w:szCs w:val="22"/>
                <w:lang w:val="es-CO"/>
              </w:rPr>
              <w:t>4.Coordinar con las áreas técnicas y operativas del proyecto para asegurar la articulación eficiente entre los componentes administrativos y las acciones en territorio.</w:t>
            </w:r>
            <w:r w:rsidRPr="00DE3C65">
              <w:rPr>
                <w:rFonts w:ascii="Garamond" w:hAnsi="Garamond" w:cs="Times New Roman"/>
                <w:sz w:val="22"/>
                <w:szCs w:val="22"/>
                <w:lang w:val="es-ES"/>
              </w:rPr>
              <w:t> </w:t>
            </w:r>
          </w:p>
          <w:p w14:paraId="153C6BF8"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sz w:val="22"/>
                <w:szCs w:val="22"/>
                <w:lang w:val="es-CO"/>
              </w:rPr>
              <w:t>5.Apoyar el seguimiento del cronograma de actividades</w:t>
            </w:r>
            <w:r w:rsidRPr="006F1A71">
              <w:rPr>
                <w:rFonts w:ascii="WordVisi_MSFontService" w:hAnsi="WordVisi_MSFontService" w:cs="Times New Roman"/>
                <w:b/>
                <w:bCs/>
                <w:sz w:val="22"/>
                <w:szCs w:val="22"/>
                <w:lang w:val="es-CO"/>
              </w:rPr>
              <w:t>,</w:t>
            </w:r>
            <w:r w:rsidRPr="006F1A71">
              <w:rPr>
                <w:rFonts w:ascii="WordVisi_MSFontService" w:hAnsi="WordVisi_MSFontService" w:cs="Times New Roman"/>
                <w:sz w:val="22"/>
                <w:szCs w:val="22"/>
                <w:lang w:val="es-CO"/>
              </w:rPr>
              <w:t xml:space="preserve"> asegurando el cumplimiento de los tiempos establecidos y alertando sobre posibles retrasos o desviaciones.</w:t>
            </w:r>
            <w:r w:rsidRPr="00DE3C65">
              <w:rPr>
                <w:rFonts w:ascii="Garamond" w:hAnsi="Garamond" w:cs="Times New Roman"/>
                <w:sz w:val="22"/>
                <w:szCs w:val="22"/>
                <w:lang w:val="es-ES"/>
              </w:rPr>
              <w:t> </w:t>
            </w:r>
          </w:p>
          <w:p w14:paraId="4A06D3A6"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sz w:val="22"/>
                <w:szCs w:val="22"/>
                <w:lang w:val="es-CO"/>
              </w:rPr>
              <w:t>6.Atender y canalizar requerimientos de información de entes de control, entidades aliadas o instancias de supervisión, relacionados con la ejecución administrativa del proyecto.</w:t>
            </w:r>
            <w:r w:rsidRPr="00DE3C65">
              <w:rPr>
                <w:rFonts w:ascii="Garamond" w:hAnsi="Garamond" w:cs="Times New Roman"/>
                <w:sz w:val="22"/>
                <w:szCs w:val="22"/>
                <w:lang w:val="es-ES"/>
              </w:rPr>
              <w:t> </w:t>
            </w:r>
          </w:p>
        </w:tc>
      </w:tr>
      <w:tr w:rsidR="00DE3C65" w:rsidRPr="00DE3C65" w14:paraId="4A76348C" w14:textId="77777777" w:rsidTr="00DE3C65">
        <w:trPr>
          <w:trHeight w:val="300"/>
        </w:trPr>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25FBCBD5" w14:textId="77777777" w:rsidR="00DE3C65" w:rsidRPr="00DE3C65" w:rsidRDefault="00DE3C65" w:rsidP="00DE3C65">
            <w:pPr>
              <w:textAlignment w:val="baseline"/>
              <w:rPr>
                <w:rFonts w:ascii="Times New Roman" w:hAnsi="Times New Roman" w:cs="Times New Roman"/>
                <w:sz w:val="20"/>
                <w:szCs w:val="20"/>
                <w:lang w:val="es-ES"/>
              </w:rPr>
            </w:pPr>
            <w:r w:rsidRPr="00DE3C65">
              <w:rPr>
                <w:rFonts w:ascii="WordVisi_MSFontService" w:hAnsi="WordVisi_MSFontService" w:cs="Times New Roman"/>
                <w:b/>
                <w:bCs/>
                <w:sz w:val="22"/>
                <w:szCs w:val="22"/>
                <w:shd w:val="clear" w:color="auto" w:fill="C0C0C0"/>
                <w:lang w:val="en-US"/>
              </w:rPr>
              <w:t>CARGO</w:t>
            </w:r>
            <w:r w:rsidRPr="00DE3C65">
              <w:rPr>
                <w:rFonts w:ascii="Garamond" w:hAnsi="Garamond" w:cs="Times New Roman"/>
                <w:sz w:val="22"/>
                <w:szCs w:val="22"/>
                <w:lang w:val="es-ES"/>
              </w:rPr>
              <w:t> </w:t>
            </w:r>
          </w:p>
        </w:tc>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47C778E8"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b/>
                <w:bCs/>
                <w:color w:val="000000"/>
                <w:sz w:val="22"/>
                <w:szCs w:val="22"/>
                <w:shd w:val="clear" w:color="auto" w:fill="C0C0C0"/>
                <w:lang w:val="es-CO"/>
              </w:rPr>
              <w:t>TÉCNICO II GESTOR DOCUMENTAL PERMANENTE</w:t>
            </w:r>
            <w:r w:rsidRPr="006F1A71">
              <w:rPr>
                <w:rFonts w:ascii="WordVisi_MSFontService" w:hAnsi="WordVisi_MSFontService" w:cs="Times New Roman"/>
                <w:color w:val="000000"/>
                <w:sz w:val="22"/>
                <w:szCs w:val="22"/>
                <w:shd w:val="clear" w:color="auto" w:fill="C0C0C0"/>
                <w:lang w:val="es-CO"/>
              </w:rPr>
              <w:t> </w:t>
            </w:r>
            <w:r w:rsidRPr="00DE3C65">
              <w:rPr>
                <w:rFonts w:ascii="Garamond" w:hAnsi="Garamond" w:cs="Times New Roman"/>
                <w:color w:val="000000"/>
                <w:sz w:val="22"/>
                <w:szCs w:val="22"/>
                <w:lang w:val="es-ES"/>
              </w:rPr>
              <w:t> </w:t>
            </w:r>
          </w:p>
        </w:tc>
      </w:tr>
      <w:tr w:rsidR="00DE3C65" w:rsidRPr="00DE3C65" w14:paraId="6F0EEDF2" w14:textId="77777777" w:rsidTr="00DE3C65">
        <w:trPr>
          <w:trHeight w:val="300"/>
        </w:trPr>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33CAB7A7" w14:textId="77777777" w:rsidR="00DE3C65" w:rsidRPr="00DE3C65" w:rsidRDefault="00DE3C65" w:rsidP="00DE3C65">
            <w:pPr>
              <w:textAlignment w:val="baseline"/>
              <w:rPr>
                <w:rFonts w:ascii="Times New Roman" w:hAnsi="Times New Roman" w:cs="Times New Roman"/>
                <w:sz w:val="20"/>
                <w:szCs w:val="20"/>
                <w:lang w:val="es-ES"/>
              </w:rPr>
            </w:pPr>
            <w:r w:rsidRPr="00DE3C65">
              <w:rPr>
                <w:rFonts w:ascii="WordVisi_MSFontService" w:hAnsi="WordVisi_MSFontService" w:cs="Times New Roman"/>
                <w:b/>
                <w:bCs/>
                <w:sz w:val="22"/>
                <w:szCs w:val="22"/>
                <w:lang w:val="en-US"/>
              </w:rPr>
              <w:t>FORMACION ACADEMICA</w:t>
            </w:r>
            <w:r w:rsidRPr="00DE3C65">
              <w:rPr>
                <w:rFonts w:ascii="Garamond" w:hAnsi="Garamond" w:cs="Times New Roman"/>
                <w:sz w:val="22"/>
                <w:szCs w:val="22"/>
                <w:lang w:val="es-ES"/>
              </w:rPr>
              <w:t> </w:t>
            </w:r>
          </w:p>
        </w:tc>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02F43E84"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color w:val="000000"/>
                <w:sz w:val="22"/>
                <w:szCs w:val="22"/>
                <w:lang w:val="es-CO"/>
              </w:rPr>
              <w:t>Formación Académica: Técnico, tecnólogo o profesional en archivística, bibliotecología, gestión documental o áreas administrativas. </w:t>
            </w:r>
            <w:r w:rsidRPr="00DE3C65">
              <w:rPr>
                <w:rFonts w:ascii="Garamond" w:hAnsi="Garamond" w:cs="Times New Roman"/>
                <w:color w:val="000000"/>
                <w:sz w:val="22"/>
                <w:szCs w:val="22"/>
                <w:lang w:val="es-ES"/>
              </w:rPr>
              <w:t> </w:t>
            </w:r>
          </w:p>
        </w:tc>
      </w:tr>
      <w:tr w:rsidR="00DE3C65" w:rsidRPr="00DE3C65" w14:paraId="3A2E5675" w14:textId="77777777" w:rsidTr="00DE3C65">
        <w:trPr>
          <w:trHeight w:val="300"/>
        </w:trPr>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2ACB4C43" w14:textId="77777777" w:rsidR="00DE3C65" w:rsidRPr="00DE3C65" w:rsidRDefault="00DE3C65" w:rsidP="00DE3C65">
            <w:pPr>
              <w:textAlignment w:val="baseline"/>
              <w:rPr>
                <w:rFonts w:ascii="Times New Roman" w:hAnsi="Times New Roman" w:cs="Times New Roman"/>
                <w:sz w:val="20"/>
                <w:szCs w:val="20"/>
                <w:lang w:val="es-ES"/>
              </w:rPr>
            </w:pPr>
            <w:r w:rsidRPr="00DE3C65">
              <w:rPr>
                <w:rFonts w:ascii="WordVisi_MSFontService" w:hAnsi="WordVisi_MSFontService" w:cs="Times New Roman"/>
                <w:b/>
                <w:bCs/>
                <w:sz w:val="22"/>
                <w:szCs w:val="22"/>
                <w:lang w:val="en-US"/>
              </w:rPr>
              <w:t>REQUISITOS GENERALES</w:t>
            </w:r>
            <w:r w:rsidRPr="00DE3C65">
              <w:rPr>
                <w:rFonts w:ascii="Garamond" w:hAnsi="Garamond" w:cs="Times New Roman"/>
                <w:sz w:val="22"/>
                <w:szCs w:val="22"/>
                <w:lang w:val="es-ES"/>
              </w:rPr>
              <w:t> </w:t>
            </w:r>
          </w:p>
        </w:tc>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54396D99"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color w:val="000000"/>
                <w:sz w:val="22"/>
                <w:szCs w:val="22"/>
                <w:lang w:val="es-CO"/>
              </w:rPr>
              <w:t>Experiencia General: Tres (3) años en manejo de archivo y gestión documental en proyectos sociales, administrativos o de contratación pública. </w:t>
            </w:r>
            <w:r w:rsidRPr="00DE3C65">
              <w:rPr>
                <w:rFonts w:ascii="Garamond" w:hAnsi="Garamond" w:cs="Times New Roman"/>
                <w:color w:val="000000"/>
                <w:sz w:val="22"/>
                <w:szCs w:val="22"/>
                <w:lang w:val="es-ES"/>
              </w:rPr>
              <w:t> </w:t>
            </w:r>
          </w:p>
        </w:tc>
      </w:tr>
      <w:tr w:rsidR="00DE3C65" w:rsidRPr="00DE3C65" w14:paraId="2161C66F" w14:textId="77777777" w:rsidTr="00DE3C65">
        <w:trPr>
          <w:trHeight w:val="300"/>
        </w:trPr>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1EB7921C" w14:textId="77777777" w:rsidR="00DE3C65" w:rsidRPr="00DE3C65" w:rsidRDefault="00DE3C65" w:rsidP="00DE3C65">
            <w:pPr>
              <w:textAlignment w:val="baseline"/>
              <w:rPr>
                <w:rFonts w:ascii="Times New Roman" w:hAnsi="Times New Roman" w:cs="Times New Roman"/>
                <w:sz w:val="20"/>
                <w:szCs w:val="20"/>
                <w:lang w:val="es-ES"/>
              </w:rPr>
            </w:pPr>
            <w:r w:rsidRPr="00DE3C65">
              <w:rPr>
                <w:rFonts w:ascii="WordVisi_MSFontService" w:hAnsi="WordVisi_MSFontService" w:cs="Times New Roman"/>
                <w:b/>
                <w:bCs/>
                <w:sz w:val="22"/>
                <w:szCs w:val="22"/>
                <w:lang w:val="en-US"/>
              </w:rPr>
              <w:t>CONDICIONES DE VINCULACION</w:t>
            </w:r>
            <w:r w:rsidRPr="00DE3C65">
              <w:rPr>
                <w:rFonts w:ascii="Garamond" w:hAnsi="Garamond" w:cs="Times New Roman"/>
                <w:sz w:val="22"/>
                <w:szCs w:val="22"/>
                <w:lang w:val="es-ES"/>
              </w:rPr>
              <w:t> </w:t>
            </w:r>
          </w:p>
        </w:tc>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036CFA37"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color w:val="000000"/>
                <w:sz w:val="22"/>
                <w:szCs w:val="22"/>
                <w:lang w:val="es-CO"/>
              </w:rPr>
              <w:t>Duración del contrato: 9 meses.</w:t>
            </w:r>
            <w:r w:rsidRPr="00DE3C65">
              <w:rPr>
                <w:rFonts w:ascii="Garamond" w:hAnsi="Garamond" w:cs="Times New Roman"/>
                <w:color w:val="000000"/>
                <w:sz w:val="22"/>
                <w:szCs w:val="22"/>
                <w:lang w:val="es-ES"/>
              </w:rPr>
              <w:t> </w:t>
            </w:r>
          </w:p>
          <w:p w14:paraId="06C7D2BF"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color w:val="000000"/>
                <w:sz w:val="22"/>
                <w:szCs w:val="22"/>
                <w:lang w:val="es-CO"/>
              </w:rPr>
              <w:t>Dedicación: 100% de tiempo completo</w:t>
            </w:r>
            <w:r w:rsidRPr="006F1A71">
              <w:rPr>
                <w:rFonts w:ascii="WordVisi_MSFontService" w:hAnsi="WordVisi_MSFontService" w:cs="Times New Roman"/>
                <w:b/>
                <w:bCs/>
                <w:color w:val="000000"/>
                <w:sz w:val="22"/>
                <w:szCs w:val="22"/>
                <w:lang w:val="es-CO"/>
              </w:rPr>
              <w:t>.</w:t>
            </w:r>
            <w:r w:rsidRPr="00DE3C65">
              <w:rPr>
                <w:rFonts w:ascii="Garamond" w:hAnsi="Garamond" w:cs="Times New Roman"/>
                <w:color w:val="000000"/>
                <w:sz w:val="22"/>
                <w:szCs w:val="22"/>
                <w:lang w:val="es-ES"/>
              </w:rPr>
              <w:t> </w:t>
            </w:r>
          </w:p>
          <w:p w14:paraId="3AEC96CB" w14:textId="77777777" w:rsidR="00DE3C65" w:rsidRPr="00DE3C65" w:rsidRDefault="00DE3C65" w:rsidP="00DE3C65">
            <w:pPr>
              <w:jc w:val="both"/>
              <w:textAlignment w:val="baseline"/>
              <w:rPr>
                <w:rFonts w:ascii="Times New Roman" w:hAnsi="Times New Roman" w:cs="Times New Roman"/>
                <w:sz w:val="20"/>
                <w:szCs w:val="20"/>
                <w:lang w:val="es-ES"/>
              </w:rPr>
            </w:pPr>
            <w:proofErr w:type="spellStart"/>
            <w:r w:rsidRPr="00DE3C65">
              <w:rPr>
                <w:rFonts w:ascii="WordVisi_MSFontService" w:hAnsi="WordVisi_MSFontService" w:cs="Times New Roman"/>
                <w:color w:val="000000"/>
                <w:sz w:val="22"/>
                <w:szCs w:val="22"/>
                <w:lang w:val="en-US"/>
              </w:rPr>
              <w:t>Cantidad</w:t>
            </w:r>
            <w:proofErr w:type="spellEnd"/>
            <w:r w:rsidRPr="00DE3C65">
              <w:rPr>
                <w:rFonts w:ascii="WordVisi_MSFontService" w:hAnsi="WordVisi_MSFontService" w:cs="Times New Roman"/>
                <w:color w:val="000000"/>
                <w:sz w:val="22"/>
                <w:szCs w:val="22"/>
                <w:lang w:val="en-US"/>
              </w:rPr>
              <w:t>: Uno (1)</w:t>
            </w:r>
            <w:r w:rsidRPr="00DE3C65">
              <w:rPr>
                <w:rFonts w:ascii="Garamond" w:hAnsi="Garamond" w:cs="Times New Roman"/>
                <w:color w:val="000000"/>
                <w:sz w:val="22"/>
                <w:szCs w:val="22"/>
                <w:lang w:val="es-ES"/>
              </w:rPr>
              <w:t> </w:t>
            </w:r>
          </w:p>
        </w:tc>
      </w:tr>
      <w:tr w:rsidR="00DE3C65" w:rsidRPr="00DE3C65" w14:paraId="3FA38841" w14:textId="77777777" w:rsidTr="00DE3C65">
        <w:trPr>
          <w:trHeight w:val="300"/>
        </w:trPr>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3F065E40" w14:textId="77777777" w:rsidR="00DE3C65" w:rsidRPr="00DE3C65" w:rsidRDefault="00DE3C65" w:rsidP="00DE3C65">
            <w:pPr>
              <w:textAlignment w:val="baseline"/>
              <w:rPr>
                <w:rFonts w:ascii="Times New Roman" w:hAnsi="Times New Roman" w:cs="Times New Roman"/>
                <w:sz w:val="20"/>
                <w:szCs w:val="20"/>
                <w:lang w:val="es-ES"/>
              </w:rPr>
            </w:pPr>
            <w:r w:rsidRPr="00DE3C65">
              <w:rPr>
                <w:rFonts w:ascii="WordVisi_MSFontService" w:hAnsi="WordVisi_MSFontService" w:cs="Times New Roman"/>
                <w:b/>
                <w:bCs/>
                <w:sz w:val="22"/>
                <w:szCs w:val="22"/>
                <w:lang w:val="en-US"/>
              </w:rPr>
              <w:t>OBLIGACIONES</w:t>
            </w:r>
            <w:r w:rsidRPr="00DE3C65">
              <w:rPr>
                <w:rFonts w:ascii="Garamond" w:hAnsi="Garamond" w:cs="Times New Roman"/>
                <w:sz w:val="22"/>
                <w:szCs w:val="22"/>
                <w:lang w:val="es-ES"/>
              </w:rPr>
              <w:t> </w:t>
            </w:r>
          </w:p>
        </w:tc>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725A937D"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color w:val="000000"/>
                <w:sz w:val="22"/>
                <w:szCs w:val="22"/>
                <w:lang w:val="es-CO"/>
              </w:rPr>
              <w:t>1.</w:t>
            </w:r>
            <w:r w:rsidRPr="006F1A71">
              <w:rPr>
                <w:rFonts w:ascii="WordVisi_MSFontService" w:hAnsi="WordVisi_MSFontService" w:cs="Times New Roman"/>
                <w:sz w:val="22"/>
                <w:szCs w:val="22"/>
                <w:lang w:val="es-CO"/>
              </w:rPr>
              <w:t xml:space="preserve"> Gestión de la documentación del proyecto: Organizar, clasificar y archivar todos los documentos generados en el marco del proyecto, asegurando que estén accesibles y sean fácilmente recuperables.</w:t>
            </w:r>
            <w:r w:rsidRPr="00DE3C65">
              <w:rPr>
                <w:rFonts w:ascii="Garamond" w:hAnsi="Garamond" w:cs="Times New Roman"/>
                <w:sz w:val="22"/>
                <w:szCs w:val="22"/>
                <w:lang w:val="es-ES"/>
              </w:rPr>
              <w:t> </w:t>
            </w:r>
          </w:p>
          <w:p w14:paraId="17D9253D"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color w:val="000000"/>
                <w:sz w:val="22"/>
                <w:szCs w:val="22"/>
                <w:lang w:val="es-CO"/>
              </w:rPr>
              <w:lastRenderedPageBreak/>
              <w:t>2.</w:t>
            </w:r>
            <w:r w:rsidRPr="006F1A71">
              <w:rPr>
                <w:rFonts w:ascii="WordVisi_MSFontService" w:hAnsi="WordVisi_MSFontService" w:cs="Times New Roman"/>
                <w:sz w:val="22"/>
                <w:szCs w:val="22"/>
                <w:lang w:val="es-CO"/>
              </w:rPr>
              <w:t>Implementación de sistemas de archivo</w:t>
            </w:r>
            <w:r w:rsidRPr="006F1A71">
              <w:rPr>
                <w:rFonts w:ascii="WordVisi_MSFontService" w:hAnsi="WordVisi_MSFontService" w:cs="Times New Roman"/>
                <w:b/>
                <w:bCs/>
                <w:sz w:val="22"/>
                <w:szCs w:val="22"/>
                <w:lang w:val="es-CO"/>
              </w:rPr>
              <w:t>:</w:t>
            </w:r>
            <w:r w:rsidRPr="006F1A71">
              <w:rPr>
                <w:rFonts w:ascii="WordVisi_MSFontService" w:hAnsi="WordVisi_MSFontService" w:cs="Times New Roman"/>
                <w:sz w:val="22"/>
                <w:szCs w:val="22"/>
                <w:lang w:val="es-CO"/>
              </w:rPr>
              <w:t xml:space="preserve"> Desarrollar y mantener un sistema de archivo físico y digital eficiente que permita la gestión óptima de documentos como informes, actas, contratos, reportes de actividades, entre otros.</w:t>
            </w:r>
            <w:r w:rsidRPr="00DE3C65">
              <w:rPr>
                <w:rFonts w:ascii="Garamond" w:hAnsi="Garamond" w:cs="Times New Roman"/>
                <w:sz w:val="22"/>
                <w:szCs w:val="22"/>
                <w:lang w:val="es-ES"/>
              </w:rPr>
              <w:t> </w:t>
            </w:r>
          </w:p>
          <w:p w14:paraId="00764E2F"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sz w:val="22"/>
                <w:szCs w:val="22"/>
                <w:lang w:val="es-CO"/>
              </w:rPr>
              <w:t>3.Seguimiento a la normativa y lineamientos de documentación</w:t>
            </w:r>
            <w:r w:rsidRPr="006F1A71">
              <w:rPr>
                <w:rFonts w:ascii="WordVisi_MSFontService" w:hAnsi="WordVisi_MSFontService" w:cs="Times New Roman"/>
                <w:b/>
                <w:bCs/>
                <w:sz w:val="22"/>
                <w:szCs w:val="22"/>
                <w:lang w:val="es-CO"/>
              </w:rPr>
              <w:t>:</w:t>
            </w:r>
            <w:r w:rsidRPr="006F1A71">
              <w:rPr>
                <w:rFonts w:ascii="WordVisi_MSFontService" w:hAnsi="WordVisi_MSFontService" w:cs="Times New Roman"/>
                <w:sz w:val="22"/>
                <w:szCs w:val="22"/>
                <w:lang w:val="es-CO"/>
              </w:rPr>
              <w:t xml:space="preserve"> Asegurar que todos los documentos gestionados se ajusten a la normativa interna del proyecto, políticas de seguridad, protección de datos y disposiciones legales aplicables.</w:t>
            </w:r>
            <w:r w:rsidRPr="00DE3C65">
              <w:rPr>
                <w:rFonts w:ascii="Garamond" w:hAnsi="Garamond" w:cs="Times New Roman"/>
                <w:sz w:val="22"/>
                <w:szCs w:val="22"/>
                <w:lang w:val="es-ES"/>
              </w:rPr>
              <w:t> </w:t>
            </w:r>
          </w:p>
          <w:p w14:paraId="55A21D51"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sz w:val="22"/>
                <w:szCs w:val="22"/>
                <w:lang w:val="es-CO"/>
              </w:rPr>
              <w:t>4.Digitalización de documentos físicos</w:t>
            </w:r>
            <w:r w:rsidRPr="006F1A71">
              <w:rPr>
                <w:rFonts w:ascii="WordVisi_MSFontService" w:hAnsi="WordVisi_MSFontService" w:cs="Times New Roman"/>
                <w:b/>
                <w:bCs/>
                <w:sz w:val="22"/>
                <w:szCs w:val="22"/>
                <w:lang w:val="es-CO"/>
              </w:rPr>
              <w:t>:</w:t>
            </w:r>
            <w:r w:rsidRPr="006F1A71">
              <w:rPr>
                <w:rFonts w:ascii="WordVisi_MSFontService" w:hAnsi="WordVisi_MSFontService" w:cs="Times New Roman"/>
                <w:sz w:val="22"/>
                <w:szCs w:val="22"/>
                <w:lang w:val="es-CO"/>
              </w:rPr>
              <w:t xml:space="preserve"> Coordinar la digitalización de todos los documentos físicos relevantes para el proyecto y garantizar su almacenamiento en formatos accesibles y seguros en plataformas digitales.</w:t>
            </w:r>
            <w:r w:rsidRPr="00DE3C65">
              <w:rPr>
                <w:rFonts w:ascii="Garamond" w:hAnsi="Garamond" w:cs="Times New Roman"/>
                <w:sz w:val="22"/>
                <w:szCs w:val="22"/>
                <w:lang w:val="es-ES"/>
              </w:rPr>
              <w:t> </w:t>
            </w:r>
          </w:p>
          <w:p w14:paraId="474B87C4"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sz w:val="22"/>
                <w:szCs w:val="22"/>
                <w:lang w:val="es-CO"/>
              </w:rPr>
              <w:t>5.Elaboración de informes de gestión documental</w:t>
            </w:r>
            <w:r w:rsidRPr="006F1A71">
              <w:rPr>
                <w:rFonts w:ascii="WordVisi_MSFontService" w:hAnsi="WordVisi_MSFontService" w:cs="Times New Roman"/>
                <w:b/>
                <w:bCs/>
                <w:sz w:val="22"/>
                <w:szCs w:val="22"/>
                <w:lang w:val="es-CO"/>
              </w:rPr>
              <w:t>:</w:t>
            </w:r>
            <w:r w:rsidRPr="006F1A71">
              <w:rPr>
                <w:rFonts w:ascii="WordVisi_MSFontService" w:hAnsi="WordVisi_MSFontService" w:cs="Times New Roman"/>
                <w:sz w:val="22"/>
                <w:szCs w:val="22"/>
                <w:lang w:val="es-CO"/>
              </w:rPr>
              <w:t xml:space="preserve"> Generar informes periódicos sobre el estado de los archivos, el volumen de documentación gestionada, y las actualizaciones realizadas, con el fin de mantener un seguimiento adecuado.</w:t>
            </w:r>
            <w:r w:rsidRPr="00DE3C65">
              <w:rPr>
                <w:rFonts w:ascii="Garamond" w:hAnsi="Garamond" w:cs="Times New Roman"/>
                <w:sz w:val="22"/>
                <w:szCs w:val="22"/>
                <w:lang w:val="es-ES"/>
              </w:rPr>
              <w:t> </w:t>
            </w:r>
          </w:p>
          <w:p w14:paraId="37A43941"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sz w:val="22"/>
                <w:szCs w:val="22"/>
                <w:lang w:val="es-CO"/>
              </w:rPr>
              <w:t>6.Colaboración con equipos técnicos y operativos</w:t>
            </w:r>
            <w:r w:rsidRPr="006F1A71">
              <w:rPr>
                <w:rFonts w:ascii="WordVisi_MSFontService" w:hAnsi="WordVisi_MSFontService" w:cs="Times New Roman"/>
                <w:b/>
                <w:bCs/>
                <w:sz w:val="22"/>
                <w:szCs w:val="22"/>
                <w:lang w:val="es-CO"/>
              </w:rPr>
              <w:t>:</w:t>
            </w:r>
            <w:r w:rsidRPr="006F1A71">
              <w:rPr>
                <w:rFonts w:ascii="WordVisi_MSFontService" w:hAnsi="WordVisi_MSFontService" w:cs="Times New Roman"/>
                <w:sz w:val="22"/>
                <w:szCs w:val="22"/>
                <w:lang w:val="es-CO"/>
              </w:rPr>
              <w:t xml:space="preserve"> Apoyar en la coordinación con los equipos técnicos del proyecto para asegurar que los documentos generados sean debidamente archivados y accesibles en tiempo real.</w:t>
            </w:r>
            <w:r w:rsidRPr="00DE3C65">
              <w:rPr>
                <w:rFonts w:ascii="Garamond" w:hAnsi="Garamond" w:cs="Times New Roman"/>
                <w:sz w:val="22"/>
                <w:szCs w:val="22"/>
                <w:lang w:val="es-ES"/>
              </w:rPr>
              <w:t> </w:t>
            </w:r>
          </w:p>
          <w:p w14:paraId="32353E4B" w14:textId="77777777" w:rsidR="00DE3C65" w:rsidRPr="00DE3C65" w:rsidRDefault="00DE3C65" w:rsidP="00DE3C65">
            <w:pPr>
              <w:jc w:val="both"/>
              <w:textAlignment w:val="baseline"/>
              <w:rPr>
                <w:rFonts w:ascii="Times New Roman" w:hAnsi="Times New Roman" w:cs="Times New Roman"/>
                <w:sz w:val="20"/>
                <w:szCs w:val="20"/>
                <w:lang w:val="es-ES"/>
              </w:rPr>
            </w:pPr>
          </w:p>
        </w:tc>
      </w:tr>
      <w:tr w:rsidR="00DE3C65" w:rsidRPr="00DE3C65" w14:paraId="535B64BC" w14:textId="77777777" w:rsidTr="00DE3C65">
        <w:trPr>
          <w:trHeight w:val="300"/>
        </w:trPr>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7FAF0A9D" w14:textId="77777777" w:rsidR="00DE3C65" w:rsidRPr="00DE3C65" w:rsidRDefault="00DE3C65" w:rsidP="00DE3C65">
            <w:pPr>
              <w:textAlignment w:val="baseline"/>
              <w:rPr>
                <w:rFonts w:ascii="Times New Roman" w:hAnsi="Times New Roman" w:cs="Times New Roman"/>
                <w:sz w:val="20"/>
                <w:szCs w:val="20"/>
                <w:lang w:val="es-ES"/>
              </w:rPr>
            </w:pPr>
            <w:r w:rsidRPr="00DE3C65">
              <w:rPr>
                <w:rFonts w:ascii="WordVisi_MSFontService" w:hAnsi="WordVisi_MSFontService" w:cs="Times New Roman"/>
                <w:b/>
                <w:bCs/>
                <w:sz w:val="22"/>
                <w:szCs w:val="22"/>
                <w:shd w:val="clear" w:color="auto" w:fill="C0C0C0"/>
                <w:lang w:val="en-US"/>
              </w:rPr>
              <w:lastRenderedPageBreak/>
              <w:t>CARGO</w:t>
            </w:r>
            <w:r w:rsidRPr="00DE3C65">
              <w:rPr>
                <w:rFonts w:ascii="Garamond" w:hAnsi="Garamond" w:cs="Times New Roman"/>
                <w:sz w:val="22"/>
                <w:szCs w:val="22"/>
                <w:lang w:val="es-ES"/>
              </w:rPr>
              <w:t> </w:t>
            </w:r>
          </w:p>
        </w:tc>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7937238A"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b/>
                <w:bCs/>
                <w:color w:val="000000"/>
                <w:sz w:val="22"/>
                <w:szCs w:val="22"/>
                <w:shd w:val="clear" w:color="auto" w:fill="C0C0C0"/>
                <w:lang w:val="es-CO"/>
              </w:rPr>
              <w:t>PROFESIONAL II DISEÑADOR/A GRÁFICA</w:t>
            </w:r>
            <w:r w:rsidRPr="00DE3C65">
              <w:rPr>
                <w:rFonts w:ascii="Garamond" w:hAnsi="Garamond" w:cs="Times New Roman"/>
                <w:color w:val="000000"/>
                <w:sz w:val="22"/>
                <w:szCs w:val="22"/>
                <w:lang w:val="es-ES"/>
              </w:rPr>
              <w:t> </w:t>
            </w:r>
          </w:p>
        </w:tc>
      </w:tr>
      <w:tr w:rsidR="00DE3C65" w:rsidRPr="00DE3C65" w14:paraId="3FE74E8C" w14:textId="77777777" w:rsidTr="00DE3C65">
        <w:trPr>
          <w:trHeight w:val="300"/>
        </w:trPr>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74346705" w14:textId="77777777" w:rsidR="00DE3C65" w:rsidRPr="00DE3C65" w:rsidRDefault="00DE3C65" w:rsidP="00DE3C65">
            <w:pPr>
              <w:textAlignment w:val="baseline"/>
              <w:rPr>
                <w:rFonts w:ascii="Times New Roman" w:hAnsi="Times New Roman" w:cs="Times New Roman"/>
                <w:sz w:val="20"/>
                <w:szCs w:val="20"/>
                <w:lang w:val="es-ES"/>
              </w:rPr>
            </w:pPr>
            <w:r w:rsidRPr="00DE3C65">
              <w:rPr>
                <w:rFonts w:ascii="WordVisi_MSFontService" w:hAnsi="WordVisi_MSFontService" w:cs="Times New Roman"/>
                <w:b/>
                <w:bCs/>
                <w:sz w:val="22"/>
                <w:szCs w:val="22"/>
                <w:lang w:val="en-US"/>
              </w:rPr>
              <w:t>FORMACION ACADEMICA</w:t>
            </w:r>
            <w:r w:rsidRPr="00DE3C65">
              <w:rPr>
                <w:rFonts w:ascii="Garamond" w:hAnsi="Garamond" w:cs="Times New Roman"/>
                <w:sz w:val="22"/>
                <w:szCs w:val="22"/>
                <w:lang w:val="es-ES"/>
              </w:rPr>
              <w:t> </w:t>
            </w:r>
          </w:p>
        </w:tc>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19612C25"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color w:val="000000"/>
                <w:sz w:val="22"/>
                <w:szCs w:val="22"/>
                <w:lang w:val="es-CO"/>
              </w:rPr>
              <w:t>Tecnólogo o profesional en diseño</w:t>
            </w:r>
            <w:r w:rsidRPr="00DE3C65">
              <w:rPr>
                <w:rFonts w:ascii="WordVisi_MSFontService" w:hAnsi="WordVisi_MSFontService" w:cs="Times New Roman"/>
                <w:sz w:val="22"/>
                <w:szCs w:val="22"/>
                <w:lang w:val="es-CO"/>
              </w:rPr>
              <w:t>/grafico</w:t>
            </w:r>
            <w:r w:rsidRPr="00DE3C65">
              <w:rPr>
                <w:rFonts w:ascii="Calibri" w:hAnsi="Calibri" w:cs="Times New Roman"/>
                <w:sz w:val="22"/>
                <w:szCs w:val="22"/>
                <w:lang w:val="es-ES"/>
              </w:rPr>
              <w:t> </w:t>
            </w:r>
          </w:p>
        </w:tc>
      </w:tr>
      <w:tr w:rsidR="00DE3C65" w:rsidRPr="00DE3C65" w14:paraId="2F840F51" w14:textId="77777777" w:rsidTr="00DE3C65">
        <w:trPr>
          <w:trHeight w:val="300"/>
        </w:trPr>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27BD3929" w14:textId="77777777" w:rsidR="00DE3C65" w:rsidRPr="00DE3C65" w:rsidRDefault="00DE3C65" w:rsidP="00DE3C65">
            <w:pPr>
              <w:textAlignment w:val="baseline"/>
              <w:rPr>
                <w:rFonts w:ascii="Times New Roman" w:hAnsi="Times New Roman" w:cs="Times New Roman"/>
                <w:sz w:val="20"/>
                <w:szCs w:val="20"/>
                <w:lang w:val="es-ES"/>
              </w:rPr>
            </w:pPr>
            <w:r w:rsidRPr="00DE3C65">
              <w:rPr>
                <w:rFonts w:ascii="WordVisi_MSFontService" w:hAnsi="WordVisi_MSFontService" w:cs="Times New Roman"/>
                <w:b/>
                <w:bCs/>
                <w:sz w:val="22"/>
                <w:szCs w:val="22"/>
                <w:lang w:val="en-US"/>
              </w:rPr>
              <w:t>REQUISITOS GENERALES</w:t>
            </w:r>
            <w:r w:rsidRPr="00DE3C65">
              <w:rPr>
                <w:rFonts w:ascii="Garamond" w:hAnsi="Garamond" w:cs="Times New Roman"/>
                <w:sz w:val="22"/>
                <w:szCs w:val="22"/>
                <w:lang w:val="es-ES"/>
              </w:rPr>
              <w:t> </w:t>
            </w:r>
          </w:p>
        </w:tc>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2146ADBE"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color w:val="000000"/>
                <w:sz w:val="22"/>
                <w:szCs w:val="22"/>
                <w:lang w:val="es-CO"/>
              </w:rPr>
              <w:t xml:space="preserve">Experiencia General: Dos (2) años en diseño y edición audiovisual en proyectos </w:t>
            </w:r>
            <w:r w:rsidRPr="00DE3C65">
              <w:rPr>
                <w:rFonts w:ascii="WordVisi_MSFontService" w:hAnsi="WordVisi_MSFontService" w:cs="Times New Roman"/>
                <w:sz w:val="22"/>
                <w:szCs w:val="22"/>
                <w:lang w:val="es-CO"/>
              </w:rPr>
              <w:t>comunitarios o institucionales.</w:t>
            </w:r>
            <w:r w:rsidRPr="006F1A71">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tc>
      </w:tr>
      <w:tr w:rsidR="00DE3C65" w:rsidRPr="00DE3C65" w14:paraId="17F34940" w14:textId="77777777" w:rsidTr="00DE3C65">
        <w:trPr>
          <w:trHeight w:val="300"/>
        </w:trPr>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784C603A" w14:textId="77777777" w:rsidR="00DE3C65" w:rsidRPr="00DE3C65" w:rsidRDefault="00DE3C65" w:rsidP="00DE3C65">
            <w:pPr>
              <w:textAlignment w:val="baseline"/>
              <w:rPr>
                <w:rFonts w:ascii="Times New Roman" w:hAnsi="Times New Roman" w:cs="Times New Roman"/>
                <w:sz w:val="20"/>
                <w:szCs w:val="20"/>
                <w:lang w:val="es-ES"/>
              </w:rPr>
            </w:pPr>
            <w:r w:rsidRPr="00DE3C65">
              <w:rPr>
                <w:rFonts w:ascii="WordVisi_MSFontService" w:hAnsi="WordVisi_MSFontService" w:cs="Times New Roman"/>
                <w:b/>
                <w:bCs/>
                <w:sz w:val="22"/>
                <w:szCs w:val="22"/>
                <w:lang w:val="en-US"/>
              </w:rPr>
              <w:t>CONDICIONES DE VINCULACION</w:t>
            </w:r>
            <w:r w:rsidRPr="00DE3C65">
              <w:rPr>
                <w:rFonts w:ascii="Garamond" w:hAnsi="Garamond" w:cs="Times New Roman"/>
                <w:sz w:val="22"/>
                <w:szCs w:val="22"/>
                <w:lang w:val="es-ES"/>
              </w:rPr>
              <w:t> </w:t>
            </w:r>
          </w:p>
        </w:tc>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25148E0D"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color w:val="000000"/>
                <w:sz w:val="22"/>
                <w:szCs w:val="22"/>
                <w:lang w:val="es-CO"/>
              </w:rPr>
              <w:t>Duración del contrato: 9 meses.</w:t>
            </w:r>
            <w:r w:rsidRPr="00DE3C65">
              <w:rPr>
                <w:rFonts w:ascii="Garamond" w:hAnsi="Garamond" w:cs="Times New Roman"/>
                <w:color w:val="000000"/>
                <w:sz w:val="22"/>
                <w:szCs w:val="22"/>
                <w:lang w:val="es-ES"/>
              </w:rPr>
              <w:t> </w:t>
            </w:r>
          </w:p>
          <w:p w14:paraId="209A61AA"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color w:val="000000"/>
                <w:sz w:val="22"/>
                <w:szCs w:val="22"/>
                <w:lang w:val="es-CO"/>
              </w:rPr>
              <w:t>Dedicación: 100% de tiempo completo</w:t>
            </w:r>
            <w:r w:rsidRPr="006F1A71">
              <w:rPr>
                <w:rFonts w:ascii="WordVisi_MSFontService" w:hAnsi="WordVisi_MSFontService" w:cs="Times New Roman"/>
                <w:b/>
                <w:bCs/>
                <w:color w:val="000000"/>
                <w:sz w:val="22"/>
                <w:szCs w:val="22"/>
                <w:lang w:val="es-CO"/>
              </w:rPr>
              <w:t>.</w:t>
            </w:r>
            <w:r w:rsidRPr="00DE3C65">
              <w:rPr>
                <w:rFonts w:ascii="Garamond" w:hAnsi="Garamond" w:cs="Times New Roman"/>
                <w:color w:val="000000"/>
                <w:sz w:val="22"/>
                <w:szCs w:val="22"/>
                <w:lang w:val="es-ES"/>
              </w:rPr>
              <w:t> </w:t>
            </w:r>
          </w:p>
          <w:p w14:paraId="5DA18189" w14:textId="77777777" w:rsidR="00DE3C65" w:rsidRPr="00DE3C65" w:rsidRDefault="00DE3C65" w:rsidP="00DE3C65">
            <w:pPr>
              <w:jc w:val="both"/>
              <w:textAlignment w:val="baseline"/>
              <w:rPr>
                <w:rFonts w:ascii="Times New Roman" w:hAnsi="Times New Roman" w:cs="Times New Roman"/>
                <w:sz w:val="20"/>
                <w:szCs w:val="20"/>
                <w:lang w:val="es-ES"/>
              </w:rPr>
            </w:pPr>
            <w:proofErr w:type="spellStart"/>
            <w:r w:rsidRPr="00DE3C65">
              <w:rPr>
                <w:rFonts w:ascii="WordVisi_MSFontService" w:hAnsi="WordVisi_MSFontService" w:cs="Times New Roman"/>
                <w:color w:val="000000"/>
                <w:sz w:val="22"/>
                <w:szCs w:val="22"/>
                <w:lang w:val="en-US"/>
              </w:rPr>
              <w:t>Cantidad</w:t>
            </w:r>
            <w:proofErr w:type="spellEnd"/>
            <w:r w:rsidRPr="00DE3C65">
              <w:rPr>
                <w:rFonts w:ascii="WordVisi_MSFontService" w:hAnsi="WordVisi_MSFontService" w:cs="Times New Roman"/>
                <w:color w:val="000000"/>
                <w:sz w:val="22"/>
                <w:szCs w:val="22"/>
                <w:lang w:val="en-US"/>
              </w:rPr>
              <w:t>: Uno (1)</w:t>
            </w:r>
            <w:r w:rsidRPr="00DE3C65">
              <w:rPr>
                <w:rFonts w:ascii="Garamond" w:hAnsi="Garamond" w:cs="Times New Roman"/>
                <w:color w:val="000000"/>
                <w:sz w:val="22"/>
                <w:szCs w:val="22"/>
                <w:lang w:val="es-ES"/>
              </w:rPr>
              <w:t> </w:t>
            </w:r>
          </w:p>
        </w:tc>
      </w:tr>
      <w:tr w:rsidR="00DE3C65" w:rsidRPr="00DE3C65" w14:paraId="7F576C9A" w14:textId="77777777" w:rsidTr="00DE3C65">
        <w:trPr>
          <w:trHeight w:val="300"/>
        </w:trPr>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6B4DE5FA" w14:textId="77777777" w:rsidR="00DE3C65" w:rsidRPr="00DE3C65" w:rsidRDefault="00DE3C65" w:rsidP="00DE3C65">
            <w:pPr>
              <w:textAlignment w:val="baseline"/>
              <w:rPr>
                <w:rFonts w:ascii="Times New Roman" w:hAnsi="Times New Roman" w:cs="Times New Roman"/>
                <w:sz w:val="20"/>
                <w:szCs w:val="20"/>
                <w:lang w:val="es-ES"/>
              </w:rPr>
            </w:pPr>
            <w:r w:rsidRPr="00DE3C65">
              <w:rPr>
                <w:rFonts w:ascii="WordVisi_MSFontService" w:hAnsi="WordVisi_MSFontService" w:cs="Times New Roman"/>
                <w:b/>
                <w:bCs/>
                <w:sz w:val="22"/>
                <w:szCs w:val="22"/>
                <w:lang w:val="en-US"/>
              </w:rPr>
              <w:t>OBLIGACIONES</w:t>
            </w:r>
            <w:r w:rsidRPr="00DE3C65">
              <w:rPr>
                <w:rFonts w:ascii="Garamond" w:hAnsi="Garamond" w:cs="Times New Roman"/>
                <w:sz w:val="22"/>
                <w:szCs w:val="22"/>
                <w:lang w:val="es-ES"/>
              </w:rPr>
              <w:t> </w:t>
            </w:r>
          </w:p>
        </w:tc>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267C9DD6"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sz w:val="22"/>
                <w:szCs w:val="22"/>
                <w:lang w:val="es-CO"/>
              </w:rPr>
              <w:t>1.Cumplir con los plazos de entrega establecidos en el cronograma acordado con el FDLK.</w:t>
            </w:r>
            <w:r w:rsidRPr="00DE3C65">
              <w:rPr>
                <w:rFonts w:ascii="Garamond" w:hAnsi="Garamond" w:cs="Times New Roman"/>
                <w:sz w:val="22"/>
                <w:szCs w:val="22"/>
                <w:lang w:val="es-ES"/>
              </w:rPr>
              <w:t> </w:t>
            </w:r>
          </w:p>
          <w:p w14:paraId="15BFD185"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sz w:val="22"/>
                <w:szCs w:val="22"/>
                <w:lang w:val="es-CO"/>
              </w:rPr>
              <w:t>2.</w:t>
            </w:r>
            <w:r w:rsidRPr="006F1A71">
              <w:rPr>
                <w:rFonts w:ascii="WordVisi_MSFontService" w:hAnsi="WordVisi_MSFontService" w:cs="Times New Roman"/>
                <w:color w:val="000000"/>
                <w:sz w:val="22"/>
                <w:szCs w:val="22"/>
                <w:lang w:val="es-CO"/>
              </w:rPr>
              <w:t xml:space="preserve">Revisar y ajustar los diseños para asegurar que cumplan con los estándares de calidad y los lineamientos del manual de Comunicaciones de la </w:t>
            </w:r>
            <w:proofErr w:type="spellStart"/>
            <w:r w:rsidR="006826A4">
              <w:rPr>
                <w:rFonts w:ascii="WordVisi_MSFontService" w:hAnsi="WordVisi_MSFontService" w:cs="Times New Roman"/>
                <w:color w:val="000000"/>
                <w:sz w:val="22"/>
                <w:szCs w:val="22"/>
                <w:lang w:val="es-CO"/>
              </w:rPr>
              <w:t>Alcaldia</w:t>
            </w:r>
            <w:proofErr w:type="spellEnd"/>
            <w:r w:rsidR="006826A4">
              <w:rPr>
                <w:rFonts w:ascii="WordVisi_MSFontService" w:hAnsi="WordVisi_MSFontService" w:cs="Times New Roman"/>
                <w:color w:val="000000"/>
                <w:sz w:val="22"/>
                <w:szCs w:val="22"/>
                <w:lang w:val="es-CO"/>
              </w:rPr>
              <w:t xml:space="preserve"> </w:t>
            </w:r>
            <w:r w:rsidRPr="006F1A71">
              <w:rPr>
                <w:rFonts w:ascii="WordVisi_MSFontService" w:hAnsi="WordVisi_MSFontService" w:cs="Times New Roman"/>
                <w:color w:val="000000"/>
                <w:sz w:val="22"/>
                <w:szCs w:val="22"/>
                <w:lang w:val="es-CO"/>
              </w:rPr>
              <w:t xml:space="preserve">mayor de </w:t>
            </w:r>
            <w:r w:rsidR="006826A4" w:rsidRPr="006F1A71">
              <w:rPr>
                <w:rFonts w:ascii="WordVisi_MSFontService" w:hAnsi="WordVisi_MSFontService" w:cs="Times New Roman"/>
                <w:color w:val="000000"/>
                <w:sz w:val="22"/>
                <w:szCs w:val="22"/>
                <w:lang w:val="es-CO"/>
              </w:rPr>
              <w:t>Bogotá</w:t>
            </w:r>
            <w:r w:rsidRPr="006F1A71">
              <w:rPr>
                <w:rFonts w:ascii="WordVisi_MSFontService" w:hAnsi="WordVisi_MSFontService" w:cs="Times New Roman"/>
                <w:color w:val="000000"/>
                <w:sz w:val="22"/>
                <w:szCs w:val="22"/>
                <w:lang w:val="es-CO"/>
              </w:rPr>
              <w:t>.</w:t>
            </w:r>
            <w:r w:rsidRPr="00DE3C65">
              <w:rPr>
                <w:rFonts w:ascii="Garamond" w:hAnsi="Garamond" w:cs="Times New Roman"/>
                <w:color w:val="000000"/>
                <w:sz w:val="22"/>
                <w:szCs w:val="22"/>
                <w:lang w:val="es-ES"/>
              </w:rPr>
              <w:t> </w:t>
            </w:r>
          </w:p>
          <w:p w14:paraId="7AD58652"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sz w:val="22"/>
                <w:szCs w:val="22"/>
                <w:lang w:val="es-CO"/>
              </w:rPr>
              <w:t>3.</w:t>
            </w:r>
            <w:r w:rsidRPr="006F1A71">
              <w:rPr>
                <w:rFonts w:ascii="WordVisi_MSFontService" w:hAnsi="WordVisi_MSFontService" w:cs="Times New Roman"/>
                <w:color w:val="000000"/>
                <w:sz w:val="22"/>
                <w:szCs w:val="22"/>
                <w:lang w:val="es-CO"/>
              </w:rPr>
              <w:t xml:space="preserve">Documentar audiovisual y fotográficamente los componente del Proyecto. </w:t>
            </w:r>
            <w:r w:rsidRPr="00DE3C65">
              <w:rPr>
                <w:rFonts w:ascii="Garamond" w:hAnsi="Garamond" w:cs="Times New Roman"/>
                <w:color w:val="000000"/>
                <w:sz w:val="22"/>
                <w:szCs w:val="22"/>
                <w:lang w:val="es-ES"/>
              </w:rPr>
              <w:t> </w:t>
            </w:r>
          </w:p>
          <w:p w14:paraId="6C8F0208"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sz w:val="22"/>
                <w:szCs w:val="22"/>
                <w:lang w:val="es-CO"/>
              </w:rPr>
              <w:t>4.</w:t>
            </w:r>
            <w:r w:rsidRPr="006F1A71">
              <w:rPr>
                <w:rFonts w:ascii="WordVisi_MSFontService" w:hAnsi="WordVisi_MSFontService" w:cs="Times New Roman"/>
                <w:color w:val="000000"/>
                <w:sz w:val="22"/>
                <w:szCs w:val="22"/>
                <w:lang w:val="es-CO"/>
              </w:rPr>
              <w:t>R</w:t>
            </w:r>
            <w:r w:rsidRPr="00DE3C65">
              <w:rPr>
                <w:rFonts w:ascii="WordVisi_MSFontService" w:hAnsi="WordVisi_MSFontService" w:cs="Times New Roman"/>
                <w:sz w:val="22"/>
                <w:szCs w:val="22"/>
                <w:lang w:val="es-CO"/>
              </w:rPr>
              <w:t>ealizar videos de “antes y después” de entrega de kits, talleres, actividades comunitarias y diplomado, realizar todos los diseños del proyecto.</w:t>
            </w:r>
            <w:r w:rsidRPr="006F1A71">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p w14:paraId="454DCBB1"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sz w:val="22"/>
                <w:szCs w:val="22"/>
                <w:lang w:val="es-CO"/>
              </w:rPr>
              <w:t>5.</w:t>
            </w:r>
            <w:r w:rsidRPr="006F1A71">
              <w:rPr>
                <w:rFonts w:ascii="WordVisi_MSFontService" w:hAnsi="WordVisi_MSFontService" w:cs="Times New Roman"/>
                <w:color w:val="000000"/>
                <w:sz w:val="22"/>
                <w:szCs w:val="22"/>
                <w:lang w:val="es-CO"/>
              </w:rPr>
              <w:t xml:space="preserve">Transformar ideas abstractas en conceptos visuales claros y atractivos, teniendo como </w:t>
            </w:r>
            <w:proofErr w:type="spellStart"/>
            <w:r w:rsidRPr="00DE3C65">
              <w:rPr>
                <w:rFonts w:ascii="WordVisi_MSFontService" w:hAnsi="WordVisi_MSFontService" w:cs="Times New Roman"/>
                <w:sz w:val="22"/>
                <w:szCs w:val="22"/>
                <w:lang w:val="es-CO"/>
              </w:rPr>
              <w:t>linea</w:t>
            </w:r>
            <w:proofErr w:type="spellEnd"/>
            <w:r w:rsidRPr="00DE3C65">
              <w:rPr>
                <w:rFonts w:ascii="WordVisi_MSFontService" w:hAnsi="WordVisi_MSFontService" w:cs="Times New Roman"/>
                <w:sz w:val="22"/>
                <w:szCs w:val="22"/>
                <w:lang w:val="es-CO"/>
              </w:rPr>
              <w:t xml:space="preserve"> base el manual de prensa del FDLK</w:t>
            </w:r>
            <w:r w:rsidRPr="006F1A71">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p w14:paraId="548C1699"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sz w:val="22"/>
                <w:szCs w:val="22"/>
                <w:lang w:val="es-CO"/>
              </w:rPr>
              <w:lastRenderedPageBreak/>
              <w:t>6.</w:t>
            </w:r>
            <w:r w:rsidRPr="006F1A71">
              <w:rPr>
                <w:rFonts w:ascii="WordVisi_MSFontService" w:hAnsi="WordVisi_MSFontService" w:cs="Times New Roman"/>
                <w:color w:val="000000"/>
                <w:sz w:val="22"/>
                <w:szCs w:val="22"/>
                <w:lang w:val="es-CO"/>
              </w:rPr>
              <w:t>Planificar, organizar y ejecutar proyectos de diseño, cumpliendo con plazos y presupuestos. </w:t>
            </w:r>
            <w:r w:rsidRPr="00DE3C65">
              <w:rPr>
                <w:rFonts w:ascii="Garamond" w:hAnsi="Garamond" w:cs="Times New Roman"/>
                <w:color w:val="000000"/>
                <w:sz w:val="22"/>
                <w:szCs w:val="22"/>
                <w:lang w:val="es-ES"/>
              </w:rPr>
              <w:t> </w:t>
            </w:r>
          </w:p>
          <w:p w14:paraId="1D4BC87F"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sz w:val="22"/>
                <w:szCs w:val="22"/>
                <w:lang w:val="es-CO"/>
              </w:rPr>
              <w:t>7.</w:t>
            </w:r>
            <w:r w:rsidRPr="006F1A71">
              <w:rPr>
                <w:rFonts w:ascii="WordVisi_MSFontService" w:hAnsi="WordVisi_MSFontService" w:cs="Times New Roman"/>
                <w:color w:val="000000"/>
                <w:sz w:val="22"/>
                <w:szCs w:val="22"/>
                <w:lang w:val="es-CO"/>
              </w:rPr>
              <w:t xml:space="preserve"> Ser enlace con la oficina de prensa del FDLK</w:t>
            </w:r>
            <w:r w:rsidRPr="00DE3C65">
              <w:rPr>
                <w:rFonts w:ascii="WordVisi_MSFontService" w:hAnsi="WordVisi_MSFontService" w:cs="Times New Roman"/>
                <w:sz w:val="22"/>
                <w:szCs w:val="22"/>
                <w:lang w:val="es-CO"/>
              </w:rPr>
              <w:t>.</w:t>
            </w:r>
            <w:r w:rsidRPr="00DE3C65">
              <w:rPr>
                <w:rFonts w:ascii="Calibri" w:hAnsi="Calibri" w:cs="Times New Roman"/>
                <w:sz w:val="22"/>
                <w:szCs w:val="22"/>
                <w:lang w:val="es-ES"/>
              </w:rPr>
              <w:t> </w:t>
            </w:r>
          </w:p>
        </w:tc>
      </w:tr>
      <w:tr w:rsidR="00DE3C65" w:rsidRPr="00DE3C65" w14:paraId="1AE16E00" w14:textId="77777777" w:rsidTr="00DE3C65">
        <w:trPr>
          <w:trHeight w:val="300"/>
        </w:trPr>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57EE4030" w14:textId="77777777" w:rsidR="00DE3C65" w:rsidRPr="00DE3C65" w:rsidRDefault="00DE3C65" w:rsidP="00DE3C65">
            <w:pPr>
              <w:textAlignment w:val="baseline"/>
              <w:rPr>
                <w:rFonts w:ascii="Times New Roman" w:hAnsi="Times New Roman" w:cs="Times New Roman"/>
                <w:sz w:val="20"/>
                <w:szCs w:val="20"/>
                <w:lang w:val="es-ES"/>
              </w:rPr>
            </w:pPr>
            <w:r w:rsidRPr="00DE3C65">
              <w:rPr>
                <w:rFonts w:ascii="WordVisi_MSFontService" w:hAnsi="WordVisi_MSFontService" w:cs="Times New Roman"/>
                <w:b/>
                <w:bCs/>
                <w:sz w:val="22"/>
                <w:szCs w:val="22"/>
                <w:shd w:val="clear" w:color="auto" w:fill="C0C0C0"/>
                <w:lang w:val="en-US"/>
              </w:rPr>
              <w:lastRenderedPageBreak/>
              <w:t>CARGO</w:t>
            </w:r>
            <w:r w:rsidRPr="00DE3C65">
              <w:rPr>
                <w:rFonts w:ascii="Garamond" w:hAnsi="Garamond" w:cs="Times New Roman"/>
                <w:sz w:val="22"/>
                <w:szCs w:val="22"/>
                <w:lang w:val="es-ES"/>
              </w:rPr>
              <w:t> </w:t>
            </w:r>
          </w:p>
        </w:tc>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6A214F05" w14:textId="77777777" w:rsidR="00DE3C65" w:rsidRPr="00DE3C65" w:rsidRDefault="00DE3C65" w:rsidP="00DE3C65">
            <w:pPr>
              <w:jc w:val="both"/>
              <w:textAlignment w:val="baseline"/>
              <w:rPr>
                <w:rFonts w:ascii="Times New Roman" w:hAnsi="Times New Roman" w:cs="Times New Roman"/>
                <w:sz w:val="20"/>
                <w:szCs w:val="20"/>
                <w:lang w:val="es-ES"/>
              </w:rPr>
            </w:pPr>
            <w:r w:rsidRPr="00DE3C65">
              <w:rPr>
                <w:rFonts w:ascii="WordVisi_MSFontService" w:hAnsi="WordVisi_MSFontService" w:cs="Times New Roman"/>
                <w:b/>
                <w:bCs/>
                <w:color w:val="000000"/>
                <w:sz w:val="22"/>
                <w:szCs w:val="22"/>
                <w:shd w:val="clear" w:color="auto" w:fill="C0C0C0"/>
                <w:lang w:val="en-US"/>
              </w:rPr>
              <w:t>COORDINADOR LOGÍSTICO </w:t>
            </w:r>
            <w:r w:rsidRPr="00DE3C65">
              <w:rPr>
                <w:rFonts w:ascii="Garamond" w:hAnsi="Garamond" w:cs="Times New Roman"/>
                <w:color w:val="000000"/>
                <w:sz w:val="22"/>
                <w:szCs w:val="22"/>
                <w:lang w:val="es-ES"/>
              </w:rPr>
              <w:t> </w:t>
            </w:r>
          </w:p>
        </w:tc>
      </w:tr>
      <w:tr w:rsidR="00DE3C65" w:rsidRPr="00DE3C65" w14:paraId="503079C6" w14:textId="77777777" w:rsidTr="00DE3C65">
        <w:trPr>
          <w:trHeight w:val="300"/>
        </w:trPr>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5545C127" w14:textId="77777777" w:rsidR="00DE3C65" w:rsidRPr="00DE3C65" w:rsidRDefault="00DE3C65" w:rsidP="00DE3C65">
            <w:pPr>
              <w:textAlignment w:val="baseline"/>
              <w:rPr>
                <w:rFonts w:ascii="Times New Roman" w:hAnsi="Times New Roman" w:cs="Times New Roman"/>
                <w:sz w:val="20"/>
                <w:szCs w:val="20"/>
                <w:lang w:val="es-ES"/>
              </w:rPr>
            </w:pPr>
            <w:r w:rsidRPr="00DE3C65">
              <w:rPr>
                <w:rFonts w:ascii="WordVisi_MSFontService" w:hAnsi="WordVisi_MSFontService" w:cs="Times New Roman"/>
                <w:b/>
                <w:bCs/>
                <w:sz w:val="22"/>
                <w:szCs w:val="22"/>
                <w:lang w:val="en-US"/>
              </w:rPr>
              <w:t>FORMACION ACADEMICA</w:t>
            </w:r>
            <w:r w:rsidRPr="00DE3C65">
              <w:rPr>
                <w:rFonts w:ascii="Garamond" w:hAnsi="Garamond" w:cs="Times New Roman"/>
                <w:sz w:val="22"/>
                <w:szCs w:val="22"/>
                <w:lang w:val="es-ES"/>
              </w:rPr>
              <w:t> </w:t>
            </w:r>
          </w:p>
        </w:tc>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700FD61F" w14:textId="77777777" w:rsidR="00DE3C65" w:rsidRPr="00DE3C65" w:rsidRDefault="00DE3C65" w:rsidP="00DE3C65">
            <w:pPr>
              <w:jc w:val="both"/>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Bachiller con formación complementaria en logística, administración o áreas afines. </w:t>
            </w:r>
            <w:r w:rsidRPr="00DE3C65">
              <w:rPr>
                <w:rFonts w:ascii="Garamond" w:hAnsi="Garamond" w:cs="Times New Roman"/>
                <w:sz w:val="22"/>
                <w:szCs w:val="22"/>
                <w:lang w:val="es-ES"/>
              </w:rPr>
              <w:t> </w:t>
            </w:r>
          </w:p>
          <w:p w14:paraId="2A96651D" w14:textId="77777777" w:rsidR="00DE3C65" w:rsidRPr="00DE3C65" w:rsidRDefault="00DE3C65" w:rsidP="00DE3C65">
            <w:pPr>
              <w:jc w:val="both"/>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Técnico o tecnólogo en logística, administración o gestión de eventos. </w:t>
            </w:r>
            <w:r w:rsidRPr="00DE3C65">
              <w:rPr>
                <w:rFonts w:ascii="Garamond" w:hAnsi="Garamond" w:cs="Times New Roman"/>
                <w:sz w:val="22"/>
                <w:szCs w:val="22"/>
                <w:lang w:val="es-ES"/>
              </w:rPr>
              <w:t> </w:t>
            </w:r>
          </w:p>
          <w:p w14:paraId="66B1DB21"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sz w:val="22"/>
                <w:szCs w:val="22"/>
                <w:lang w:val="es-CO"/>
              </w:rPr>
              <w:t> </w:t>
            </w:r>
            <w:r w:rsidRPr="00DE3C65">
              <w:rPr>
                <w:rFonts w:ascii="Garamond" w:hAnsi="Garamond" w:cs="Times New Roman"/>
                <w:sz w:val="22"/>
                <w:szCs w:val="22"/>
                <w:lang w:val="es-ES"/>
              </w:rPr>
              <w:t> </w:t>
            </w:r>
          </w:p>
        </w:tc>
      </w:tr>
      <w:tr w:rsidR="00DE3C65" w:rsidRPr="00DE3C65" w14:paraId="79E5ABA1" w14:textId="77777777" w:rsidTr="00DE3C65">
        <w:trPr>
          <w:trHeight w:val="300"/>
        </w:trPr>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6EBC7346" w14:textId="77777777" w:rsidR="00DE3C65" w:rsidRPr="00DE3C65" w:rsidRDefault="00DE3C65" w:rsidP="00DE3C65">
            <w:pPr>
              <w:textAlignment w:val="baseline"/>
              <w:rPr>
                <w:rFonts w:ascii="Times New Roman" w:hAnsi="Times New Roman" w:cs="Times New Roman"/>
                <w:sz w:val="20"/>
                <w:szCs w:val="20"/>
                <w:lang w:val="es-ES"/>
              </w:rPr>
            </w:pPr>
            <w:r w:rsidRPr="00DE3C65">
              <w:rPr>
                <w:rFonts w:ascii="WordVisi_MSFontService" w:hAnsi="WordVisi_MSFontService" w:cs="Times New Roman"/>
                <w:b/>
                <w:bCs/>
                <w:sz w:val="22"/>
                <w:szCs w:val="22"/>
                <w:lang w:val="en-US"/>
              </w:rPr>
              <w:t>REQUISITOS GENERALES</w:t>
            </w:r>
            <w:r w:rsidRPr="00DE3C65">
              <w:rPr>
                <w:rFonts w:ascii="Garamond" w:hAnsi="Garamond" w:cs="Times New Roman"/>
                <w:sz w:val="22"/>
                <w:szCs w:val="22"/>
                <w:lang w:val="es-ES"/>
              </w:rPr>
              <w:t> </w:t>
            </w:r>
          </w:p>
        </w:tc>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4E9F362C" w14:textId="77777777" w:rsidR="00DE3C65" w:rsidRPr="00DE3C65" w:rsidRDefault="00DE3C65" w:rsidP="00DE3C65">
            <w:pPr>
              <w:jc w:val="both"/>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Experiencia General: </w:t>
            </w:r>
            <w:r w:rsidRPr="00DE3C65">
              <w:rPr>
                <w:rFonts w:ascii="Garamond" w:hAnsi="Garamond" w:cs="Times New Roman"/>
                <w:sz w:val="22"/>
                <w:szCs w:val="22"/>
                <w:lang w:val="es-ES"/>
              </w:rPr>
              <w:t> </w:t>
            </w:r>
          </w:p>
          <w:p w14:paraId="4CEE057C" w14:textId="77777777" w:rsidR="00DE3C65" w:rsidRPr="00DE3C65" w:rsidRDefault="00DE3C65" w:rsidP="00DE3C65">
            <w:pPr>
              <w:jc w:val="both"/>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Mínimo tres (3) años de experiencia en apoyo o coordinación logística de proyectos sociales, comunitarios o de eventos. </w:t>
            </w:r>
            <w:r w:rsidRPr="00DE3C65">
              <w:rPr>
                <w:rFonts w:ascii="Garamond" w:hAnsi="Garamond" w:cs="Times New Roman"/>
                <w:sz w:val="22"/>
                <w:szCs w:val="22"/>
                <w:lang w:val="es-ES"/>
              </w:rPr>
              <w:t> </w:t>
            </w:r>
          </w:p>
          <w:p w14:paraId="6255352B"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sz w:val="22"/>
                <w:szCs w:val="22"/>
                <w:lang w:val="es-CO"/>
              </w:rPr>
              <w:t> </w:t>
            </w:r>
            <w:r w:rsidRPr="00DE3C65">
              <w:rPr>
                <w:rFonts w:ascii="Garamond" w:hAnsi="Garamond" w:cs="Times New Roman"/>
                <w:sz w:val="22"/>
                <w:szCs w:val="22"/>
                <w:lang w:val="es-ES"/>
              </w:rPr>
              <w:t> </w:t>
            </w:r>
          </w:p>
        </w:tc>
      </w:tr>
      <w:tr w:rsidR="00DE3C65" w:rsidRPr="00DE3C65" w14:paraId="4CACC937" w14:textId="77777777" w:rsidTr="00DE3C65">
        <w:trPr>
          <w:trHeight w:val="300"/>
        </w:trPr>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7AF626BC" w14:textId="77777777" w:rsidR="00DE3C65" w:rsidRPr="00DE3C65" w:rsidRDefault="00DE3C65" w:rsidP="00DE3C65">
            <w:pPr>
              <w:textAlignment w:val="baseline"/>
              <w:rPr>
                <w:rFonts w:ascii="Times New Roman" w:hAnsi="Times New Roman" w:cs="Times New Roman"/>
                <w:sz w:val="20"/>
                <w:szCs w:val="20"/>
                <w:lang w:val="es-ES"/>
              </w:rPr>
            </w:pPr>
            <w:r w:rsidRPr="00DE3C65">
              <w:rPr>
                <w:rFonts w:ascii="WordVisi_MSFontService" w:hAnsi="WordVisi_MSFontService" w:cs="Times New Roman"/>
                <w:b/>
                <w:bCs/>
                <w:sz w:val="22"/>
                <w:szCs w:val="22"/>
                <w:lang w:val="en-US"/>
              </w:rPr>
              <w:t>CONDICIONES DE VINCULACION</w:t>
            </w:r>
            <w:r w:rsidRPr="00DE3C65">
              <w:rPr>
                <w:rFonts w:ascii="Garamond" w:hAnsi="Garamond" w:cs="Times New Roman"/>
                <w:sz w:val="22"/>
                <w:szCs w:val="22"/>
                <w:lang w:val="es-ES"/>
              </w:rPr>
              <w:t> </w:t>
            </w:r>
          </w:p>
        </w:tc>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5039060A"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color w:val="000000"/>
                <w:sz w:val="22"/>
                <w:szCs w:val="22"/>
                <w:lang w:val="es-CO"/>
              </w:rPr>
              <w:t>Duración del contrato: 9 meses.</w:t>
            </w:r>
            <w:r w:rsidRPr="00DE3C65">
              <w:rPr>
                <w:rFonts w:ascii="Garamond" w:hAnsi="Garamond" w:cs="Times New Roman"/>
                <w:color w:val="000000"/>
                <w:sz w:val="22"/>
                <w:szCs w:val="22"/>
                <w:lang w:val="es-ES"/>
              </w:rPr>
              <w:t> </w:t>
            </w:r>
          </w:p>
          <w:p w14:paraId="36A97E55"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color w:val="000000"/>
                <w:sz w:val="22"/>
                <w:szCs w:val="22"/>
                <w:lang w:val="es-CO"/>
              </w:rPr>
              <w:t>Dedicación: 100% de tiempo completo</w:t>
            </w:r>
            <w:r w:rsidRPr="006F1A71">
              <w:rPr>
                <w:rFonts w:ascii="WordVisi_MSFontService" w:hAnsi="WordVisi_MSFontService" w:cs="Times New Roman"/>
                <w:b/>
                <w:bCs/>
                <w:color w:val="000000"/>
                <w:sz w:val="22"/>
                <w:szCs w:val="22"/>
                <w:lang w:val="es-CO"/>
              </w:rPr>
              <w:t>.</w:t>
            </w:r>
            <w:r w:rsidRPr="00DE3C65">
              <w:rPr>
                <w:rFonts w:ascii="Garamond" w:hAnsi="Garamond" w:cs="Times New Roman"/>
                <w:color w:val="000000"/>
                <w:sz w:val="22"/>
                <w:szCs w:val="22"/>
                <w:lang w:val="es-ES"/>
              </w:rPr>
              <w:t> </w:t>
            </w:r>
          </w:p>
          <w:p w14:paraId="1F604E69" w14:textId="77777777" w:rsidR="00DE3C65" w:rsidRPr="00DE3C65" w:rsidRDefault="00DE3C65" w:rsidP="00DE3C65">
            <w:pPr>
              <w:jc w:val="both"/>
              <w:textAlignment w:val="baseline"/>
              <w:rPr>
                <w:rFonts w:ascii="Times New Roman" w:hAnsi="Times New Roman" w:cs="Times New Roman"/>
                <w:sz w:val="20"/>
                <w:szCs w:val="20"/>
                <w:lang w:val="es-ES"/>
              </w:rPr>
            </w:pPr>
            <w:proofErr w:type="spellStart"/>
            <w:r w:rsidRPr="00DE3C65">
              <w:rPr>
                <w:rFonts w:ascii="WordVisi_MSFontService" w:hAnsi="WordVisi_MSFontService" w:cs="Times New Roman"/>
                <w:color w:val="000000"/>
                <w:sz w:val="22"/>
                <w:szCs w:val="22"/>
                <w:lang w:val="en-US"/>
              </w:rPr>
              <w:t>Cantidad</w:t>
            </w:r>
            <w:proofErr w:type="spellEnd"/>
            <w:r w:rsidRPr="00DE3C65">
              <w:rPr>
                <w:rFonts w:ascii="WordVisi_MSFontService" w:hAnsi="WordVisi_MSFontService" w:cs="Times New Roman"/>
                <w:color w:val="000000"/>
                <w:sz w:val="22"/>
                <w:szCs w:val="22"/>
                <w:lang w:val="en-US"/>
              </w:rPr>
              <w:t>: Uno (1)</w:t>
            </w:r>
            <w:r w:rsidRPr="00DE3C65">
              <w:rPr>
                <w:rFonts w:ascii="Garamond" w:hAnsi="Garamond" w:cs="Times New Roman"/>
                <w:color w:val="000000"/>
                <w:sz w:val="22"/>
                <w:szCs w:val="22"/>
                <w:lang w:val="es-ES"/>
              </w:rPr>
              <w:t> </w:t>
            </w:r>
          </w:p>
        </w:tc>
      </w:tr>
      <w:tr w:rsidR="00DE3C65" w:rsidRPr="00DE3C65" w14:paraId="7765DBE4" w14:textId="77777777" w:rsidTr="00DE3C65">
        <w:trPr>
          <w:trHeight w:val="300"/>
        </w:trPr>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1BB0303A" w14:textId="77777777" w:rsidR="00DE3C65" w:rsidRPr="00DE3C65" w:rsidRDefault="00DE3C65" w:rsidP="00DE3C65">
            <w:pPr>
              <w:textAlignment w:val="baseline"/>
              <w:rPr>
                <w:rFonts w:ascii="Times New Roman" w:hAnsi="Times New Roman" w:cs="Times New Roman"/>
                <w:sz w:val="20"/>
                <w:szCs w:val="20"/>
                <w:lang w:val="es-ES"/>
              </w:rPr>
            </w:pPr>
            <w:r w:rsidRPr="00DE3C65">
              <w:rPr>
                <w:rFonts w:ascii="WordVisi_MSFontService" w:hAnsi="WordVisi_MSFontService" w:cs="Times New Roman"/>
                <w:b/>
                <w:bCs/>
                <w:sz w:val="22"/>
                <w:szCs w:val="22"/>
                <w:lang w:val="en-US"/>
              </w:rPr>
              <w:t>OBLIGACIONES</w:t>
            </w:r>
            <w:r w:rsidRPr="00DE3C65">
              <w:rPr>
                <w:rFonts w:ascii="Garamond" w:hAnsi="Garamond" w:cs="Times New Roman"/>
                <w:sz w:val="22"/>
                <w:szCs w:val="22"/>
                <w:lang w:val="es-ES"/>
              </w:rPr>
              <w:t> </w:t>
            </w:r>
          </w:p>
        </w:tc>
        <w:tc>
          <w:tcPr>
            <w:tcW w:w="4740" w:type="dxa"/>
            <w:tcBorders>
              <w:top w:val="single" w:sz="6" w:space="0" w:color="auto"/>
              <w:left w:val="single" w:sz="6" w:space="0" w:color="auto"/>
              <w:bottom w:val="single" w:sz="6" w:space="0" w:color="auto"/>
              <w:right w:val="single" w:sz="6" w:space="0" w:color="auto"/>
            </w:tcBorders>
            <w:shd w:val="clear" w:color="auto" w:fill="auto"/>
            <w:hideMark/>
          </w:tcPr>
          <w:p w14:paraId="5136F477"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sz w:val="22"/>
                <w:szCs w:val="22"/>
                <w:lang w:val="es-CO"/>
              </w:rPr>
              <w:t>1.Planificación y ejecución de la logística del proyecto</w:t>
            </w:r>
            <w:r w:rsidRPr="006F1A71">
              <w:rPr>
                <w:rFonts w:ascii="WordVisi_MSFontService" w:hAnsi="WordVisi_MSFontService" w:cs="Times New Roman"/>
                <w:b/>
                <w:bCs/>
                <w:sz w:val="22"/>
                <w:szCs w:val="22"/>
                <w:lang w:val="es-CO"/>
              </w:rPr>
              <w:t>:</w:t>
            </w:r>
            <w:r w:rsidRPr="006F1A71">
              <w:rPr>
                <w:rFonts w:ascii="WordVisi_MSFontService" w:hAnsi="WordVisi_MSFontService" w:cs="Times New Roman"/>
                <w:sz w:val="22"/>
                <w:szCs w:val="22"/>
                <w:lang w:val="es-CO"/>
              </w:rPr>
              <w:t xml:space="preserve"> Coordinar todas las actividades logísticas necesarias para la correcta implementación del Proyecto.</w:t>
            </w:r>
            <w:r w:rsidRPr="00DE3C65">
              <w:rPr>
                <w:rFonts w:ascii="Garamond" w:hAnsi="Garamond" w:cs="Times New Roman"/>
                <w:sz w:val="22"/>
                <w:szCs w:val="22"/>
                <w:lang w:val="es-ES"/>
              </w:rPr>
              <w:t> </w:t>
            </w:r>
          </w:p>
          <w:p w14:paraId="444D5970"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sz w:val="22"/>
                <w:szCs w:val="22"/>
                <w:lang w:val="es-CO"/>
              </w:rPr>
              <w:t>2.Gestión de recursos materiales y equipos</w:t>
            </w:r>
            <w:r w:rsidRPr="006F1A71">
              <w:rPr>
                <w:rFonts w:ascii="WordVisi_MSFontService" w:hAnsi="WordVisi_MSFontService" w:cs="Times New Roman"/>
                <w:b/>
                <w:bCs/>
                <w:sz w:val="22"/>
                <w:szCs w:val="22"/>
                <w:lang w:val="es-CO"/>
              </w:rPr>
              <w:t>:</w:t>
            </w:r>
            <w:r w:rsidRPr="006F1A71">
              <w:rPr>
                <w:rFonts w:ascii="WordVisi_MSFontService" w:hAnsi="WordVisi_MSFontService" w:cs="Times New Roman"/>
                <w:sz w:val="22"/>
                <w:szCs w:val="22"/>
                <w:lang w:val="es-CO"/>
              </w:rPr>
              <w:t xml:space="preserve"> Asegurar la correcta adquisición, almacenamiento y distribución de materiales, equipos y suministros requeridos para el desarrollo de las actividades del Proyecto.</w:t>
            </w:r>
            <w:r w:rsidRPr="00DE3C65">
              <w:rPr>
                <w:rFonts w:ascii="Garamond" w:hAnsi="Garamond" w:cs="Times New Roman"/>
                <w:sz w:val="22"/>
                <w:szCs w:val="22"/>
                <w:lang w:val="es-ES"/>
              </w:rPr>
              <w:t> </w:t>
            </w:r>
          </w:p>
          <w:p w14:paraId="666D0037"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sz w:val="22"/>
                <w:szCs w:val="22"/>
                <w:lang w:val="es-CO"/>
              </w:rPr>
              <w:t>3.Apoyo en la logística de eventos y actividades</w:t>
            </w:r>
            <w:r w:rsidRPr="006F1A71">
              <w:rPr>
                <w:rFonts w:ascii="WordVisi_MSFontService" w:hAnsi="WordVisi_MSFontService" w:cs="Times New Roman"/>
                <w:b/>
                <w:bCs/>
                <w:sz w:val="22"/>
                <w:szCs w:val="22"/>
                <w:lang w:val="es-CO"/>
              </w:rPr>
              <w:t>:</w:t>
            </w:r>
            <w:r w:rsidRPr="006F1A71">
              <w:rPr>
                <w:rFonts w:ascii="WordVisi_MSFontService" w:hAnsi="WordVisi_MSFontService" w:cs="Times New Roman"/>
                <w:sz w:val="22"/>
                <w:szCs w:val="22"/>
                <w:lang w:val="es-CO"/>
              </w:rPr>
              <w:t xml:space="preserve"> Coordinar la logística de talleres, reuniones, encuentros comunitarios, jornadas de sensibilización y otros eventos del proyecto, asegurando que se cuente con todos los recursos materiales y humanos necesarios.</w:t>
            </w:r>
            <w:r w:rsidRPr="00DE3C65">
              <w:rPr>
                <w:rFonts w:ascii="Garamond" w:hAnsi="Garamond" w:cs="Times New Roman"/>
                <w:sz w:val="22"/>
                <w:szCs w:val="22"/>
                <w:lang w:val="es-ES"/>
              </w:rPr>
              <w:t> </w:t>
            </w:r>
          </w:p>
          <w:p w14:paraId="7EAE38B6"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sz w:val="22"/>
                <w:szCs w:val="22"/>
                <w:lang w:val="es-CO"/>
              </w:rPr>
              <w:t>4.Gestión de la documentación logística</w:t>
            </w:r>
            <w:r w:rsidRPr="006F1A71">
              <w:rPr>
                <w:rFonts w:ascii="WordVisi_MSFontService" w:hAnsi="WordVisi_MSFontService" w:cs="Times New Roman"/>
                <w:b/>
                <w:bCs/>
                <w:sz w:val="22"/>
                <w:szCs w:val="22"/>
                <w:lang w:val="es-CO"/>
              </w:rPr>
              <w:t>:</w:t>
            </w:r>
            <w:r w:rsidRPr="006F1A71">
              <w:rPr>
                <w:rFonts w:ascii="WordVisi_MSFontService" w:hAnsi="WordVisi_MSFontService" w:cs="Times New Roman"/>
                <w:sz w:val="22"/>
                <w:szCs w:val="22"/>
                <w:lang w:val="es-CO"/>
              </w:rPr>
              <w:t xml:space="preserve"> Asegurar la correcta elaboración y archivo de documentos relacionados con la logística del proyecto, como facturas, contratos con proveedores, recibos de entrega y otros documentos relacionados con la gestión logística.</w:t>
            </w:r>
            <w:r w:rsidRPr="00DE3C65">
              <w:rPr>
                <w:rFonts w:ascii="Garamond" w:hAnsi="Garamond" w:cs="Times New Roman"/>
                <w:sz w:val="22"/>
                <w:szCs w:val="22"/>
                <w:lang w:val="es-ES"/>
              </w:rPr>
              <w:t> </w:t>
            </w:r>
          </w:p>
          <w:p w14:paraId="7CC28C2F"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sz w:val="22"/>
                <w:szCs w:val="22"/>
                <w:lang w:val="es-CO"/>
              </w:rPr>
              <w:t>5.Elaboración de informes logísticos</w:t>
            </w:r>
            <w:r w:rsidRPr="006F1A71">
              <w:rPr>
                <w:rFonts w:ascii="WordVisi_MSFontService" w:hAnsi="WordVisi_MSFontService" w:cs="Times New Roman"/>
                <w:b/>
                <w:bCs/>
                <w:sz w:val="22"/>
                <w:szCs w:val="22"/>
                <w:lang w:val="es-CO"/>
              </w:rPr>
              <w:t>:</w:t>
            </w:r>
            <w:r w:rsidRPr="006F1A71">
              <w:rPr>
                <w:rFonts w:ascii="WordVisi_MSFontService" w:hAnsi="WordVisi_MSFontService" w:cs="Times New Roman"/>
                <w:sz w:val="22"/>
                <w:szCs w:val="22"/>
                <w:lang w:val="es-CO"/>
              </w:rPr>
              <w:t xml:space="preserve"> Generar informes periódicos sobre el estado de los recursos logísticos, el cumplimiento de cronogramas y la eficiencia de la gestión logística, proporcionando recomendaciones para mejorar los procesos.</w:t>
            </w:r>
            <w:r w:rsidRPr="00DE3C65">
              <w:rPr>
                <w:rFonts w:ascii="Garamond" w:hAnsi="Garamond" w:cs="Times New Roman"/>
                <w:sz w:val="22"/>
                <w:szCs w:val="22"/>
                <w:lang w:val="es-ES"/>
              </w:rPr>
              <w:t> </w:t>
            </w:r>
          </w:p>
          <w:p w14:paraId="4E88E0D5"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sz w:val="22"/>
                <w:szCs w:val="22"/>
                <w:lang w:val="es-CO"/>
              </w:rPr>
              <w:t>6.</w:t>
            </w:r>
            <w:r w:rsidRPr="006F1A71">
              <w:rPr>
                <w:rFonts w:ascii="WordVisi_MSFontService" w:hAnsi="WordVisi_MSFontService" w:cs="Times New Roman"/>
                <w:color w:val="000000"/>
                <w:sz w:val="22"/>
                <w:szCs w:val="22"/>
                <w:lang w:val="es-CO"/>
              </w:rPr>
              <w:t>Comunicarse eficazmente con las partes interesadas internas y externas para informar sobre el progreso de</w:t>
            </w:r>
            <w:r w:rsidRPr="006F1A71">
              <w:rPr>
                <w:rFonts w:ascii="WordVisi_MSFontService" w:hAnsi="WordVisi_MSFontService" w:cs="Times New Roman"/>
                <w:sz w:val="22"/>
                <w:szCs w:val="22"/>
                <w:lang w:val="es-CO"/>
              </w:rPr>
              <w:t xml:space="preserve"> las actividades del proyecto.</w:t>
            </w:r>
            <w:r w:rsidRPr="00DE3C65">
              <w:rPr>
                <w:rFonts w:ascii="WordVisi_MSFontService" w:hAnsi="WordVisi_MSFontService" w:cs="Times New Roman"/>
                <w:color w:val="000000"/>
                <w:sz w:val="22"/>
                <w:szCs w:val="22"/>
                <w:lang w:val="es-CO"/>
              </w:rPr>
              <w:t> </w:t>
            </w:r>
            <w:r w:rsidRPr="00DE3C65">
              <w:rPr>
                <w:rFonts w:ascii="Calibri" w:hAnsi="Calibri" w:cs="Times New Roman"/>
                <w:color w:val="000000"/>
                <w:sz w:val="22"/>
                <w:szCs w:val="22"/>
                <w:lang w:val="es-ES"/>
              </w:rPr>
              <w:t> </w:t>
            </w:r>
          </w:p>
          <w:p w14:paraId="74262BA9" w14:textId="77777777" w:rsidR="00DE3C65" w:rsidRPr="00DE3C65" w:rsidRDefault="00DE3C65" w:rsidP="00DE3C65">
            <w:pPr>
              <w:jc w:val="both"/>
              <w:textAlignment w:val="baseline"/>
              <w:rPr>
                <w:rFonts w:ascii="Times New Roman" w:hAnsi="Times New Roman" w:cs="Times New Roman"/>
                <w:sz w:val="20"/>
                <w:szCs w:val="20"/>
                <w:lang w:val="es-ES"/>
              </w:rPr>
            </w:pPr>
            <w:r w:rsidRPr="006F1A71">
              <w:rPr>
                <w:rFonts w:ascii="WordVisi_MSFontService" w:hAnsi="WordVisi_MSFontService" w:cs="Times New Roman"/>
                <w:sz w:val="22"/>
                <w:szCs w:val="22"/>
                <w:lang w:val="es-CO"/>
              </w:rPr>
              <w:t>7.</w:t>
            </w:r>
            <w:r w:rsidRPr="006F1A71">
              <w:rPr>
                <w:rFonts w:ascii="WordVisi_MSFontService" w:hAnsi="WordVisi_MSFontService" w:cs="Times New Roman"/>
                <w:color w:val="000000"/>
                <w:sz w:val="22"/>
                <w:szCs w:val="22"/>
                <w:lang w:val="es-CO"/>
              </w:rPr>
              <w:t xml:space="preserve">Gestionar todos los requerimientos </w:t>
            </w:r>
            <w:r w:rsidRPr="00DE3C65">
              <w:rPr>
                <w:rFonts w:ascii="WordVisi_MSFontService" w:hAnsi="WordVisi_MSFontService" w:cs="Times New Roman"/>
                <w:color w:val="000000"/>
                <w:sz w:val="22"/>
                <w:szCs w:val="22"/>
                <w:lang w:val="es-CO"/>
              </w:rPr>
              <w:t>técnicos necesarios para el desarrollo de las actividades programadas.   </w:t>
            </w:r>
            <w:r w:rsidRPr="00DE3C65">
              <w:rPr>
                <w:rFonts w:ascii="Garamond" w:hAnsi="Garamond" w:cs="Times New Roman"/>
                <w:color w:val="000000"/>
                <w:sz w:val="22"/>
                <w:szCs w:val="22"/>
                <w:lang w:val="es-ES"/>
              </w:rPr>
              <w:t> </w:t>
            </w:r>
          </w:p>
        </w:tc>
      </w:tr>
    </w:tbl>
    <w:p w14:paraId="19B1B071" w14:textId="77777777" w:rsidR="00DE3C65" w:rsidRPr="00DE3C65" w:rsidRDefault="00DE3C65" w:rsidP="00DE3C65">
      <w:pPr>
        <w:jc w:val="both"/>
        <w:textAlignment w:val="baseline"/>
        <w:rPr>
          <w:rFonts w:ascii="Arial" w:hAnsi="Arial" w:cs="Arial"/>
          <w:sz w:val="18"/>
          <w:szCs w:val="18"/>
          <w:lang w:val="es-ES"/>
        </w:rPr>
      </w:pPr>
      <w:r w:rsidRPr="00DE3C65">
        <w:rPr>
          <w:rFonts w:ascii="Garamond" w:hAnsi="Garamond" w:cs="Arial"/>
          <w:sz w:val="20"/>
          <w:szCs w:val="20"/>
          <w:lang w:val="es-ES"/>
        </w:rPr>
        <w:t> </w:t>
      </w:r>
    </w:p>
    <w:p w14:paraId="50CAA735" w14:textId="77777777" w:rsidR="00DE3C65" w:rsidRPr="00DE3C65" w:rsidRDefault="00DE3C65" w:rsidP="00DE3C65">
      <w:pPr>
        <w:ind w:left="720"/>
        <w:textAlignment w:val="baseline"/>
        <w:rPr>
          <w:rFonts w:ascii="Arial" w:hAnsi="Arial" w:cs="Arial"/>
          <w:sz w:val="18"/>
          <w:szCs w:val="18"/>
          <w:lang w:val="es-ES"/>
        </w:rPr>
      </w:pPr>
      <w:r w:rsidRPr="00DE3C65">
        <w:rPr>
          <w:rFonts w:ascii="Garamond" w:hAnsi="Garamond" w:cs="Arial"/>
          <w:sz w:val="22"/>
          <w:szCs w:val="22"/>
          <w:lang w:val="es-ES"/>
        </w:rPr>
        <w:lastRenderedPageBreak/>
        <w:t> </w:t>
      </w:r>
    </w:p>
    <w:p w14:paraId="097D7306" w14:textId="77777777" w:rsidR="00DE3C65" w:rsidRPr="00DE3C65" w:rsidRDefault="00DE3C65" w:rsidP="00DE3C65">
      <w:pPr>
        <w:numPr>
          <w:ilvl w:val="0"/>
          <w:numId w:val="53"/>
        </w:numPr>
        <w:ind w:firstLine="0"/>
        <w:jc w:val="both"/>
        <w:textAlignment w:val="baseline"/>
        <w:rPr>
          <w:rFonts w:ascii="Garamond" w:hAnsi="Garamond" w:cs="Arial"/>
          <w:b/>
          <w:bCs/>
          <w:sz w:val="22"/>
          <w:szCs w:val="22"/>
        </w:rPr>
      </w:pPr>
      <w:r w:rsidRPr="00DE3C65">
        <w:rPr>
          <w:rFonts w:ascii="WordVisi_MSFontService" w:hAnsi="WordVisi_MSFontService" w:cs="Arial"/>
          <w:b/>
          <w:bCs/>
          <w:sz w:val="22"/>
          <w:szCs w:val="22"/>
          <w:lang w:val="es-CO"/>
        </w:rPr>
        <w:t>ETAPA 1 ALISTAMIENTO, PRESENTACIÓN Y CONVOCATORIA</w:t>
      </w:r>
      <w:r w:rsidRPr="00DE3C65">
        <w:rPr>
          <w:rFonts w:ascii="Garamond" w:hAnsi="Garamond" w:cs="Arial"/>
          <w:b/>
          <w:bCs/>
          <w:sz w:val="22"/>
          <w:szCs w:val="22"/>
        </w:rPr>
        <w:t> </w:t>
      </w:r>
    </w:p>
    <w:p w14:paraId="2CB26DB2"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54270833"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Esta etapa se compone de tres fases y tiene como objetivo que el operador presente ante el Comité Técnico, en un plazo no mayor a quince (15) días contados a partir de la firma del acta de inicio, las fichas técnicas y formatos requeridos para la ejecución del contrato. Asimismo, una vez se lleve a cabo el primer Comité Técnico y se defina el cronograma conforme al tiempo establecido para la ejecución del contrato, se determinarán las fechas específicas en las que se desarrollarán cada una de las etapas del proyecto.</w:t>
      </w:r>
      <w:r w:rsidRPr="00DE3C65">
        <w:rPr>
          <w:rFonts w:ascii="Garamond" w:hAnsi="Garamond" w:cs="Arial"/>
          <w:color w:val="000000"/>
          <w:sz w:val="22"/>
          <w:szCs w:val="22"/>
        </w:rPr>
        <w:t> </w:t>
      </w:r>
    </w:p>
    <w:p w14:paraId="787271C1"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5982E229" w14:textId="77777777" w:rsidR="00DE3C65" w:rsidRPr="00DE3C65" w:rsidRDefault="00DE3C65" w:rsidP="00DE3C65">
      <w:pPr>
        <w:numPr>
          <w:ilvl w:val="0"/>
          <w:numId w:val="54"/>
        </w:numPr>
        <w:ind w:left="360" w:firstLine="0"/>
        <w:jc w:val="both"/>
        <w:textAlignment w:val="baseline"/>
        <w:rPr>
          <w:rFonts w:ascii="Garamond" w:hAnsi="Garamond" w:cs="Arial"/>
          <w:sz w:val="22"/>
          <w:szCs w:val="22"/>
        </w:rPr>
      </w:pPr>
      <w:r w:rsidRPr="00DE3C65">
        <w:rPr>
          <w:rFonts w:ascii="WordVisi_MSFontService" w:hAnsi="WordVisi_MSFontService" w:cs="Arial"/>
          <w:sz w:val="22"/>
          <w:szCs w:val="22"/>
          <w:lang w:val="es-CO"/>
        </w:rPr>
        <w:t xml:space="preserve">Fase I. Alistamiento: </w:t>
      </w:r>
      <w:r w:rsidRPr="00DE3C65">
        <w:rPr>
          <w:rFonts w:ascii="WordVisi_MSFontService" w:hAnsi="WordVisi_MSFontService" w:cs="Arial"/>
          <w:color w:val="000000"/>
          <w:sz w:val="22"/>
          <w:szCs w:val="22"/>
          <w:lang w:val="es-CO"/>
        </w:rPr>
        <w:t>El operador deberá construir el plan de trabajo que permita lograr las metas de cobertura de la población objetivo, Así mismo deberá entregar:</w:t>
      </w:r>
      <w:r w:rsidRPr="00DE3C65">
        <w:rPr>
          <w:rFonts w:ascii="Garamond" w:hAnsi="Garamond" w:cs="Arial"/>
          <w:color w:val="000000"/>
          <w:sz w:val="22"/>
          <w:szCs w:val="22"/>
        </w:rPr>
        <w:t> </w:t>
      </w:r>
    </w:p>
    <w:p w14:paraId="0D2B3210"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4D2C4A42"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Formato de registro de asistencia a las diferentes actividades</w:t>
      </w:r>
      <w:r w:rsidRPr="00DE3C65">
        <w:rPr>
          <w:rFonts w:ascii="Garamond" w:hAnsi="Garamond" w:cs="Arial"/>
          <w:color w:val="000000"/>
          <w:sz w:val="22"/>
          <w:szCs w:val="22"/>
        </w:rPr>
        <w:t> </w:t>
      </w:r>
    </w:p>
    <w:p w14:paraId="37299387"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Formato Acta de reunión</w:t>
      </w:r>
      <w:r w:rsidRPr="00DE3C65">
        <w:rPr>
          <w:rFonts w:ascii="Garamond" w:hAnsi="Garamond" w:cs="Arial"/>
          <w:color w:val="000000"/>
          <w:sz w:val="22"/>
          <w:szCs w:val="22"/>
        </w:rPr>
        <w:t> </w:t>
      </w:r>
    </w:p>
    <w:p w14:paraId="510D7BCE"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Formato registro entrega de refrigerios</w:t>
      </w:r>
      <w:r w:rsidRPr="00DE3C65">
        <w:rPr>
          <w:rFonts w:ascii="Garamond" w:hAnsi="Garamond" w:cs="Arial"/>
          <w:color w:val="000000"/>
          <w:sz w:val="22"/>
          <w:szCs w:val="22"/>
        </w:rPr>
        <w:t> </w:t>
      </w:r>
    </w:p>
    <w:p w14:paraId="0D537EE8"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Formato validación entrega de kits e implementos </w:t>
      </w:r>
      <w:r w:rsidRPr="00DE3C65">
        <w:rPr>
          <w:rFonts w:ascii="Garamond" w:hAnsi="Garamond" w:cs="Arial"/>
          <w:color w:val="000000"/>
          <w:sz w:val="22"/>
          <w:szCs w:val="22"/>
        </w:rPr>
        <w:t> </w:t>
      </w:r>
    </w:p>
    <w:p w14:paraId="5738416D"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          Formato Carta de compromiso</w:t>
      </w:r>
      <w:r w:rsidRPr="00DE3C65">
        <w:rPr>
          <w:rFonts w:ascii="Garamond" w:hAnsi="Garamond" w:cs="Arial"/>
          <w:color w:val="000000"/>
          <w:sz w:val="22"/>
          <w:szCs w:val="22"/>
        </w:rPr>
        <w:t> </w:t>
      </w:r>
    </w:p>
    <w:p w14:paraId="2432E6D0"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4FCD88D6" w14:textId="77777777" w:rsidR="00DE3C65" w:rsidRPr="00DE3C65" w:rsidRDefault="00DE3C65" w:rsidP="00DE3C65">
      <w:pPr>
        <w:numPr>
          <w:ilvl w:val="0"/>
          <w:numId w:val="55"/>
        </w:numPr>
        <w:ind w:left="36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Presentación ante la Junta Administradora Local JAL</w:t>
      </w:r>
      <w:r w:rsidRPr="00DE3C65">
        <w:rPr>
          <w:rFonts w:ascii="Garamond" w:hAnsi="Garamond" w:cs="Arial"/>
          <w:color w:val="000000"/>
          <w:sz w:val="22"/>
          <w:szCs w:val="22"/>
        </w:rPr>
        <w:t> </w:t>
      </w:r>
    </w:p>
    <w:p w14:paraId="1B075A54"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0421012A" w14:textId="77777777" w:rsidR="00DE3C65" w:rsidRPr="00DE3C65" w:rsidRDefault="00DE3C65" w:rsidP="00DE3C65">
      <w:pPr>
        <w:ind w:right="345"/>
        <w:jc w:val="both"/>
        <w:textAlignment w:val="baseline"/>
        <w:rPr>
          <w:rFonts w:ascii="Arial" w:hAnsi="Arial" w:cs="Arial"/>
          <w:sz w:val="18"/>
          <w:szCs w:val="18"/>
        </w:rPr>
      </w:pPr>
      <w:r w:rsidRPr="00DE3C65">
        <w:rPr>
          <w:rFonts w:ascii="WordVisi_MSFontService" w:hAnsi="WordVisi_MSFontService" w:cs="Arial"/>
          <w:sz w:val="22"/>
          <w:szCs w:val="22"/>
          <w:lang w:val="es-CO"/>
        </w:rPr>
        <w:t>Se realizarán dos presentaciones ante la Junta Administradora Local JAL una al inicio de la ejecución del contrato donde se socializarán las actividades a realizar. La segunda se llevará a cabo a la terminación del contrato para mostrar la ejecución de las actividades realizadas.</w:t>
      </w:r>
      <w:r w:rsidRPr="00DE3C65">
        <w:rPr>
          <w:rFonts w:ascii="Garamond" w:hAnsi="Garamond" w:cs="Arial"/>
          <w:sz w:val="22"/>
          <w:szCs w:val="22"/>
        </w:rPr>
        <w:t> </w:t>
      </w:r>
    </w:p>
    <w:p w14:paraId="01366807" w14:textId="77777777" w:rsidR="00DE3C65" w:rsidRPr="00DE3C65" w:rsidRDefault="00DE3C65" w:rsidP="00DE3C65">
      <w:pPr>
        <w:ind w:right="345"/>
        <w:jc w:val="both"/>
        <w:textAlignment w:val="baseline"/>
        <w:rPr>
          <w:rFonts w:ascii="Arial" w:hAnsi="Arial" w:cs="Arial"/>
          <w:sz w:val="18"/>
          <w:szCs w:val="18"/>
        </w:rPr>
      </w:pPr>
      <w:r w:rsidRPr="00DE3C65">
        <w:rPr>
          <w:rFonts w:ascii="Garamond" w:hAnsi="Garamond" w:cs="Arial"/>
          <w:sz w:val="22"/>
          <w:szCs w:val="22"/>
        </w:rPr>
        <w:t> </w:t>
      </w:r>
    </w:p>
    <w:p w14:paraId="1F4177C3" w14:textId="77777777" w:rsidR="00DE3C65" w:rsidRPr="00DE3C65" w:rsidRDefault="00DE3C65" w:rsidP="00DE3C65">
      <w:pPr>
        <w:ind w:right="345"/>
        <w:jc w:val="both"/>
        <w:textAlignment w:val="baseline"/>
        <w:rPr>
          <w:rFonts w:ascii="Arial" w:hAnsi="Arial" w:cs="Arial"/>
          <w:sz w:val="18"/>
          <w:szCs w:val="18"/>
        </w:rPr>
      </w:pPr>
      <w:r w:rsidRPr="00DE3C65">
        <w:rPr>
          <w:rFonts w:ascii="WordVisi_MSFontService" w:hAnsi="WordVisi_MSFontService" w:cs="Arial"/>
          <w:sz w:val="22"/>
          <w:szCs w:val="22"/>
          <w:lang w:val="es-CO"/>
        </w:rPr>
        <w:t>Por tal motivo el contratista deberá solicitar a través de correo electrónico la agenda de la JAL para poder realizar dichas presentaciones, estas deberán ser revisadas y aprobadas por la supervisión del contrato.</w:t>
      </w:r>
      <w:r w:rsidRPr="00DE3C65">
        <w:rPr>
          <w:rFonts w:ascii="Garamond" w:hAnsi="Garamond" w:cs="Arial"/>
          <w:sz w:val="22"/>
          <w:szCs w:val="22"/>
        </w:rPr>
        <w:t> </w:t>
      </w:r>
    </w:p>
    <w:p w14:paraId="2D9C358E"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5CBF5307"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En caso de que la presentación sea programada de forma presencial, se desarrollará en las instalaciones de la JAL. Si se realiza de manera virtual, se utilizará el enlace digital dispuesto previamente para tal fin.</w:t>
      </w:r>
      <w:r w:rsidRPr="00DE3C65">
        <w:rPr>
          <w:rFonts w:ascii="Garamond" w:hAnsi="Garamond" w:cs="Arial"/>
          <w:color w:val="000000"/>
          <w:sz w:val="22"/>
          <w:szCs w:val="22"/>
        </w:rPr>
        <w:t> </w:t>
      </w:r>
    </w:p>
    <w:p w14:paraId="32E10BD9"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7E904CF5"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00E55E00" w14:textId="77777777" w:rsidR="00DE3C65" w:rsidRPr="00DE3C65" w:rsidRDefault="00DE3C65" w:rsidP="00DE3C65">
      <w:pPr>
        <w:numPr>
          <w:ilvl w:val="0"/>
          <w:numId w:val="56"/>
        </w:numPr>
        <w:ind w:left="36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Fase II. Presentación Pública</w:t>
      </w:r>
      <w:r w:rsidRPr="00DE3C65">
        <w:rPr>
          <w:rFonts w:ascii="Garamond" w:hAnsi="Garamond" w:cs="Arial"/>
          <w:color w:val="000000"/>
          <w:sz w:val="22"/>
          <w:szCs w:val="22"/>
        </w:rPr>
        <w:t> </w:t>
      </w:r>
    </w:p>
    <w:p w14:paraId="7A53D760"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7D7A729C" w14:textId="77777777" w:rsidR="00DE3C65" w:rsidRPr="00DE3C65" w:rsidRDefault="00DE3C65" w:rsidP="00DE3C65">
      <w:pPr>
        <w:ind w:right="345"/>
        <w:jc w:val="both"/>
        <w:textAlignment w:val="baseline"/>
        <w:rPr>
          <w:rFonts w:ascii="Arial" w:hAnsi="Arial" w:cs="Arial"/>
          <w:sz w:val="18"/>
          <w:szCs w:val="18"/>
        </w:rPr>
      </w:pPr>
      <w:r w:rsidRPr="00DE3C65">
        <w:rPr>
          <w:rFonts w:ascii="WordVisi_MSFontService" w:hAnsi="WordVisi_MSFontService" w:cs="Arial"/>
          <w:sz w:val="22"/>
          <w:szCs w:val="22"/>
          <w:lang w:val="es-CO"/>
        </w:rPr>
        <w:t>El contratista realizara una presentación pública con el fin de que todos asistentes puedan conocer los detalles del contrato a desarrollar.</w:t>
      </w:r>
      <w:r w:rsidRPr="00DE3C65">
        <w:rPr>
          <w:rFonts w:ascii="Garamond" w:hAnsi="Garamond" w:cs="Arial"/>
          <w:sz w:val="22"/>
          <w:szCs w:val="22"/>
        </w:rPr>
        <w:t> </w:t>
      </w:r>
    </w:p>
    <w:p w14:paraId="5D8BD643" w14:textId="77777777" w:rsidR="00DE3C65" w:rsidRPr="00DE3C65" w:rsidRDefault="00DE3C65" w:rsidP="00DE3C65">
      <w:pPr>
        <w:ind w:left="990" w:right="345"/>
        <w:jc w:val="both"/>
        <w:textAlignment w:val="baseline"/>
        <w:rPr>
          <w:rFonts w:ascii="Arial" w:hAnsi="Arial" w:cs="Arial"/>
          <w:sz w:val="18"/>
          <w:szCs w:val="18"/>
        </w:rPr>
      </w:pPr>
      <w:r w:rsidRPr="00DE3C65">
        <w:rPr>
          <w:rFonts w:ascii="Garamond" w:hAnsi="Garamond" w:cs="Arial"/>
          <w:sz w:val="22"/>
          <w:szCs w:val="22"/>
        </w:rPr>
        <w:t> </w:t>
      </w:r>
    </w:p>
    <w:p w14:paraId="58A7B177" w14:textId="77777777" w:rsidR="00DE3C65" w:rsidRPr="00DE3C65" w:rsidRDefault="00DE3C65" w:rsidP="00DE3C65">
      <w:pPr>
        <w:numPr>
          <w:ilvl w:val="0"/>
          <w:numId w:val="57"/>
        </w:numPr>
        <w:ind w:firstLine="0"/>
        <w:jc w:val="both"/>
        <w:textAlignment w:val="baseline"/>
        <w:rPr>
          <w:rFonts w:ascii="Garamond" w:hAnsi="Garamond" w:cs="Arial"/>
          <w:sz w:val="22"/>
          <w:szCs w:val="22"/>
        </w:rPr>
      </w:pPr>
      <w:r w:rsidRPr="00DE3C65">
        <w:rPr>
          <w:rFonts w:ascii="WordVisi_MSFontService" w:hAnsi="WordVisi_MSFontService" w:cs="Arial"/>
          <w:sz w:val="22"/>
          <w:szCs w:val="22"/>
          <w:lang w:val="es-CO"/>
        </w:rPr>
        <w:t>Los contenidos a desarrollar en la presentación pública son:</w:t>
      </w:r>
      <w:r w:rsidRPr="00DE3C65">
        <w:rPr>
          <w:rFonts w:ascii="Garamond" w:hAnsi="Garamond" w:cs="Arial"/>
          <w:sz w:val="22"/>
          <w:szCs w:val="22"/>
        </w:rPr>
        <w:t> </w:t>
      </w:r>
    </w:p>
    <w:p w14:paraId="344FF600" w14:textId="77777777" w:rsidR="00DE3C65" w:rsidRPr="00DE3C65" w:rsidRDefault="00DE3C65" w:rsidP="00DE3C65">
      <w:pPr>
        <w:ind w:right="345"/>
        <w:jc w:val="both"/>
        <w:textAlignment w:val="baseline"/>
        <w:rPr>
          <w:rFonts w:ascii="Arial" w:hAnsi="Arial" w:cs="Arial"/>
          <w:sz w:val="18"/>
          <w:szCs w:val="18"/>
        </w:rPr>
      </w:pPr>
      <w:r w:rsidRPr="00DE3C65">
        <w:rPr>
          <w:rFonts w:ascii="Garamond" w:hAnsi="Garamond" w:cs="Arial"/>
          <w:sz w:val="22"/>
          <w:szCs w:val="22"/>
        </w:rPr>
        <w:t> </w:t>
      </w:r>
    </w:p>
    <w:p w14:paraId="7A9D3AAF" w14:textId="77777777" w:rsidR="00DE3C65" w:rsidRPr="00DE3C65" w:rsidRDefault="00DE3C65" w:rsidP="00DE3C65">
      <w:pPr>
        <w:numPr>
          <w:ilvl w:val="0"/>
          <w:numId w:val="58"/>
        </w:numPr>
        <w:ind w:left="135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Objeto del contrato</w:t>
      </w:r>
      <w:r w:rsidRPr="00DE3C65">
        <w:rPr>
          <w:rFonts w:ascii="Garamond" w:hAnsi="Garamond" w:cs="Arial"/>
          <w:color w:val="000000"/>
          <w:sz w:val="22"/>
          <w:szCs w:val="22"/>
        </w:rPr>
        <w:t> </w:t>
      </w:r>
    </w:p>
    <w:p w14:paraId="7CE13FDC" w14:textId="77777777" w:rsidR="00DE3C65" w:rsidRPr="00DE3C65" w:rsidRDefault="00DE3C65" w:rsidP="00DE3C65">
      <w:pPr>
        <w:numPr>
          <w:ilvl w:val="0"/>
          <w:numId w:val="59"/>
        </w:numPr>
        <w:ind w:left="135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Presupuesto asignado</w:t>
      </w:r>
      <w:r w:rsidRPr="00DE3C65">
        <w:rPr>
          <w:rFonts w:ascii="Garamond" w:hAnsi="Garamond" w:cs="Arial"/>
          <w:color w:val="000000"/>
          <w:sz w:val="22"/>
          <w:szCs w:val="22"/>
        </w:rPr>
        <w:t> </w:t>
      </w:r>
    </w:p>
    <w:p w14:paraId="685BD787" w14:textId="77777777" w:rsidR="00DE3C65" w:rsidRPr="00DE3C65" w:rsidRDefault="00DE3C65" w:rsidP="00DE3C65">
      <w:pPr>
        <w:numPr>
          <w:ilvl w:val="0"/>
          <w:numId w:val="60"/>
        </w:numPr>
        <w:ind w:left="135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Propuestas ganadoras de Presupuestos Participativos relacionados al proyecto</w:t>
      </w:r>
      <w:r w:rsidRPr="00DE3C65">
        <w:rPr>
          <w:rFonts w:ascii="Garamond" w:hAnsi="Garamond" w:cs="Arial"/>
          <w:color w:val="000000"/>
          <w:sz w:val="22"/>
          <w:szCs w:val="22"/>
        </w:rPr>
        <w:t> </w:t>
      </w:r>
    </w:p>
    <w:p w14:paraId="26683295" w14:textId="77777777" w:rsidR="00DE3C65" w:rsidRPr="00DE3C65" w:rsidRDefault="00DE3C65" w:rsidP="00DE3C65">
      <w:pPr>
        <w:numPr>
          <w:ilvl w:val="0"/>
          <w:numId w:val="61"/>
        </w:numPr>
        <w:ind w:left="135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Tiempo de ejecución del proyecto</w:t>
      </w:r>
      <w:r w:rsidRPr="00DE3C65">
        <w:rPr>
          <w:rFonts w:ascii="Garamond" w:hAnsi="Garamond" w:cs="Arial"/>
          <w:color w:val="000000"/>
          <w:sz w:val="22"/>
          <w:szCs w:val="22"/>
        </w:rPr>
        <w:t> </w:t>
      </w:r>
    </w:p>
    <w:p w14:paraId="06693E1F" w14:textId="77777777" w:rsidR="00DE3C65" w:rsidRPr="00DE3C65" w:rsidRDefault="00DE3C65" w:rsidP="00DE3C65">
      <w:pPr>
        <w:numPr>
          <w:ilvl w:val="0"/>
          <w:numId w:val="62"/>
        </w:numPr>
        <w:ind w:left="135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Necesidad y problemática identificada para solucionar con la ejecución del contrato</w:t>
      </w:r>
      <w:r w:rsidRPr="00DE3C65">
        <w:rPr>
          <w:rFonts w:ascii="Garamond" w:hAnsi="Garamond" w:cs="Arial"/>
          <w:color w:val="000000"/>
          <w:sz w:val="22"/>
          <w:szCs w:val="22"/>
        </w:rPr>
        <w:t> </w:t>
      </w:r>
    </w:p>
    <w:p w14:paraId="0E80E363" w14:textId="77777777" w:rsidR="00DE3C65" w:rsidRPr="00DE3C65" w:rsidRDefault="00DE3C65" w:rsidP="00DE3C65">
      <w:pPr>
        <w:numPr>
          <w:ilvl w:val="0"/>
          <w:numId w:val="63"/>
        </w:numPr>
        <w:ind w:left="135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Actividades planteadas para el desarrollo del contrato</w:t>
      </w:r>
      <w:r w:rsidRPr="00DE3C65">
        <w:rPr>
          <w:rFonts w:ascii="Garamond" w:hAnsi="Garamond" w:cs="Arial"/>
          <w:color w:val="000000"/>
          <w:sz w:val="22"/>
          <w:szCs w:val="22"/>
        </w:rPr>
        <w:t> </w:t>
      </w:r>
    </w:p>
    <w:p w14:paraId="01A00251" w14:textId="77777777" w:rsidR="00DE3C65" w:rsidRPr="00DE3C65" w:rsidRDefault="00DE3C65" w:rsidP="00DE3C65">
      <w:pPr>
        <w:numPr>
          <w:ilvl w:val="0"/>
          <w:numId w:val="64"/>
        </w:numPr>
        <w:ind w:left="135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Preguntas de los asistentes</w:t>
      </w:r>
      <w:r w:rsidRPr="00DE3C65">
        <w:rPr>
          <w:rFonts w:ascii="Garamond" w:hAnsi="Garamond" w:cs="Arial"/>
          <w:color w:val="000000"/>
          <w:sz w:val="22"/>
          <w:szCs w:val="22"/>
        </w:rPr>
        <w:t> </w:t>
      </w:r>
    </w:p>
    <w:p w14:paraId="72859D7D" w14:textId="77777777" w:rsidR="00DE3C65" w:rsidRPr="00DE3C65" w:rsidRDefault="00DE3C65" w:rsidP="00DE3C65">
      <w:pPr>
        <w:ind w:right="345"/>
        <w:jc w:val="both"/>
        <w:textAlignment w:val="baseline"/>
        <w:rPr>
          <w:rFonts w:ascii="Arial" w:hAnsi="Arial" w:cs="Arial"/>
          <w:sz w:val="18"/>
          <w:szCs w:val="18"/>
        </w:rPr>
      </w:pPr>
      <w:r w:rsidRPr="00DE3C65">
        <w:rPr>
          <w:rFonts w:ascii="Garamond" w:hAnsi="Garamond" w:cs="Arial"/>
          <w:sz w:val="22"/>
          <w:szCs w:val="22"/>
        </w:rPr>
        <w:lastRenderedPageBreak/>
        <w:t> </w:t>
      </w:r>
    </w:p>
    <w:p w14:paraId="0AF7A9DE"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Requerimientos técnicos para la presentación pública del proyecto</w:t>
      </w:r>
      <w:r w:rsidRPr="00DE3C65">
        <w:rPr>
          <w:rFonts w:ascii="Garamond" w:hAnsi="Garamond" w:cs="Arial"/>
          <w:sz w:val="22"/>
          <w:szCs w:val="22"/>
        </w:rPr>
        <w:t> </w:t>
      </w:r>
    </w:p>
    <w:p w14:paraId="5A3C666A"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5A31D642"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El contratista realizará la divulgación del contrato invitando a una reunión que se efectuará de manera presencial y virtual simultáneamente, buscando la participación de 130 personas. La presentación será liderada por coordinación general del proyecto y/o representante legal.</w:t>
      </w:r>
      <w:r w:rsidRPr="00DE3C65">
        <w:rPr>
          <w:rFonts w:ascii="Garamond" w:hAnsi="Garamond" w:cs="Arial"/>
          <w:color w:val="000000"/>
          <w:sz w:val="22"/>
          <w:szCs w:val="22"/>
        </w:rPr>
        <w:t> </w:t>
      </w:r>
    </w:p>
    <w:p w14:paraId="44F59571"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1C72E65F"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 xml:space="preserve">Garantizar la disponibilidad de una plataforma abierta que permita el ingreso, interacción y comentarios de las personas en tiempo real, así como la calidad técnica para la transmisión del evento, incluyendo todo lo que se requiera, dicha </w:t>
      </w:r>
      <w:proofErr w:type="spellStart"/>
      <w:r w:rsidRPr="00DE3C65">
        <w:rPr>
          <w:rFonts w:ascii="WordVisi_MSFontService" w:hAnsi="WordVisi_MSFontService" w:cs="Arial"/>
          <w:color w:val="000000"/>
          <w:sz w:val="22"/>
          <w:szCs w:val="22"/>
          <w:lang w:val="es-CO"/>
        </w:rPr>
        <w:t>trasmision</w:t>
      </w:r>
      <w:proofErr w:type="spellEnd"/>
      <w:r w:rsidRPr="00DE3C65">
        <w:rPr>
          <w:rFonts w:ascii="WordVisi_MSFontService" w:hAnsi="WordVisi_MSFontService" w:cs="Arial"/>
          <w:color w:val="000000"/>
          <w:sz w:val="22"/>
          <w:szCs w:val="22"/>
          <w:lang w:val="es-CO"/>
        </w:rPr>
        <w:t xml:space="preserve"> se puede realizar por medio de las plataformas zoom y/o </w:t>
      </w:r>
      <w:proofErr w:type="spellStart"/>
      <w:r w:rsidRPr="00DE3C65">
        <w:rPr>
          <w:rFonts w:ascii="WordVisi_MSFontService" w:hAnsi="WordVisi_MSFontService" w:cs="Arial"/>
          <w:color w:val="000000"/>
          <w:sz w:val="22"/>
          <w:szCs w:val="22"/>
          <w:lang w:val="es-CO"/>
        </w:rPr>
        <w:t>mmet</w:t>
      </w:r>
      <w:proofErr w:type="spellEnd"/>
      <w:r w:rsidRPr="00DE3C65">
        <w:rPr>
          <w:rFonts w:ascii="WordVisi_MSFontService" w:hAnsi="WordVisi_MSFontService" w:cs="Arial"/>
          <w:color w:val="000000"/>
          <w:sz w:val="22"/>
          <w:szCs w:val="22"/>
          <w:lang w:val="es-CO"/>
        </w:rPr>
        <w:t>.</w:t>
      </w:r>
      <w:r w:rsidRPr="00DE3C65">
        <w:rPr>
          <w:rFonts w:ascii="Garamond" w:hAnsi="Garamond" w:cs="Arial"/>
          <w:color w:val="000000"/>
          <w:sz w:val="22"/>
          <w:szCs w:val="22"/>
        </w:rPr>
        <w:t> </w:t>
      </w:r>
    </w:p>
    <w:p w14:paraId="7EFC8793" w14:textId="77777777" w:rsidR="00DE3C65" w:rsidRPr="00DE3C65" w:rsidRDefault="00DE3C65" w:rsidP="00DE3C65">
      <w:pPr>
        <w:jc w:val="both"/>
        <w:textAlignment w:val="baseline"/>
        <w:rPr>
          <w:rFonts w:ascii="Arial" w:hAnsi="Arial" w:cs="Arial"/>
          <w:sz w:val="18"/>
          <w:szCs w:val="18"/>
          <w:lang w:val="es-ES"/>
        </w:rPr>
      </w:pPr>
      <w:r w:rsidRPr="00DE3C65">
        <w:rPr>
          <w:rFonts w:ascii="Garamond" w:hAnsi="Garamond" w:cs="Arial"/>
          <w:color w:val="FF0000"/>
          <w:sz w:val="22"/>
          <w:szCs w:val="22"/>
          <w:lang w:val="es-ES"/>
        </w:rPr>
        <w:t> </w:t>
      </w:r>
    </w:p>
    <w:p w14:paraId="38EA1407"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070F3387"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sz w:val="22"/>
          <w:szCs w:val="22"/>
          <w:lang w:val="es-CO"/>
        </w:rPr>
        <w:t>7.2 Convocatoria Para la Presentación Pública</w:t>
      </w:r>
      <w:r w:rsidRPr="00DE3C65">
        <w:rPr>
          <w:rFonts w:ascii="Garamond" w:hAnsi="Garamond" w:cs="Arial"/>
          <w:sz w:val="22"/>
          <w:szCs w:val="22"/>
        </w:rPr>
        <w:t> </w:t>
      </w:r>
    </w:p>
    <w:p w14:paraId="6D38737E"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29B3A47B"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Para esta presentación pública se deberá convocar a representantes de las Juntas de Acción Comunal-JAC, Junta Administradora Local -JAL, organizaciones de sociedad civil tales como mujeres, derechos de las víctimas, Comité Operativo Local de Mujer y Género- COLMYEG, Mesa Local de Derechos Humanos, Pueblos Étnicos, Mesa Local de participación efectiva de las víctimas, mujeres en todas sus diversidades y comunidad en general de la localidad de Kennedy.</w:t>
      </w:r>
      <w:r w:rsidRPr="00DE3C65">
        <w:rPr>
          <w:rFonts w:ascii="Garamond" w:hAnsi="Garamond" w:cs="Arial"/>
          <w:color w:val="000000"/>
          <w:sz w:val="22"/>
          <w:szCs w:val="22"/>
        </w:rPr>
        <w:t> </w:t>
      </w:r>
    </w:p>
    <w:p w14:paraId="6BB9D853"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53ACD998"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Esta reunión de presentación a la comunidad se debe realizar dentro de los primeros cuarenta días calendario (40) siguientes a la suscripción del acta de inicio del contrato. La invitación a la reunión de presentación del contrato con la comunidad deberá efectuarse a través de una convocatoria amplia, a través de la oficina de Prensa de la Alcaldía Local (página web, redes sociales) y los demás medios que considere pertinentes con el fin de garantizar. Para esta convocatoria se usará la pieza comunicativa aprobada durante el comité técnico de seguimiento. El operador garantizará las condiciones locativas y tecnológicas para la realización de la actividad presencial y virtual.</w:t>
      </w:r>
      <w:r w:rsidRPr="00DE3C65">
        <w:rPr>
          <w:rFonts w:ascii="Garamond" w:hAnsi="Garamond" w:cs="Arial"/>
          <w:color w:val="000000"/>
          <w:sz w:val="22"/>
          <w:szCs w:val="22"/>
        </w:rPr>
        <w:t> </w:t>
      </w:r>
    </w:p>
    <w:p w14:paraId="29247636"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76D7AEDC"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En la reunión con la comunidad se debe presentar de manera clara la información del contrato. La presentación para dicha reunión debe ser aprobada por el apoyo a la supervisión y deberá contener la siguiente información:</w:t>
      </w:r>
      <w:r w:rsidRPr="00DE3C65">
        <w:rPr>
          <w:rFonts w:ascii="Garamond" w:hAnsi="Garamond" w:cs="Arial"/>
          <w:color w:val="000000"/>
          <w:sz w:val="22"/>
          <w:szCs w:val="22"/>
        </w:rPr>
        <w:t> </w:t>
      </w:r>
    </w:p>
    <w:p w14:paraId="4B5C256F"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2914E260" w14:textId="77777777" w:rsidR="00DE3C65" w:rsidRPr="00DE3C65" w:rsidRDefault="00DE3C65" w:rsidP="00DE3C65">
      <w:pPr>
        <w:numPr>
          <w:ilvl w:val="0"/>
          <w:numId w:val="65"/>
        </w:numPr>
        <w:ind w:left="36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Ficha técnica del contrato: número del contrato, objeto, plazo de ejecución, presupuesto asignado, fecha de inicio, fecha de terminación, cobertura y población beneficiada</w:t>
      </w:r>
      <w:r w:rsidRPr="00DE3C65">
        <w:rPr>
          <w:rFonts w:ascii="Garamond" w:hAnsi="Garamond" w:cs="Arial"/>
          <w:color w:val="000000"/>
          <w:sz w:val="22"/>
          <w:szCs w:val="22"/>
        </w:rPr>
        <w:t> </w:t>
      </w:r>
    </w:p>
    <w:p w14:paraId="213D488E" w14:textId="77777777" w:rsidR="00DE3C65" w:rsidRPr="00DE3C65" w:rsidRDefault="00DE3C65" w:rsidP="00DE3C65">
      <w:pPr>
        <w:numPr>
          <w:ilvl w:val="0"/>
          <w:numId w:val="66"/>
        </w:numPr>
        <w:ind w:left="36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Objetivo general y específicos </w:t>
      </w:r>
      <w:r w:rsidRPr="00DE3C65">
        <w:rPr>
          <w:rFonts w:ascii="Garamond" w:hAnsi="Garamond" w:cs="Arial"/>
          <w:color w:val="000000"/>
          <w:sz w:val="22"/>
          <w:szCs w:val="22"/>
        </w:rPr>
        <w:t> </w:t>
      </w:r>
    </w:p>
    <w:p w14:paraId="47153498" w14:textId="77777777" w:rsidR="00DE3C65" w:rsidRPr="00DE3C65" w:rsidRDefault="00DE3C65" w:rsidP="00DE3C65">
      <w:pPr>
        <w:numPr>
          <w:ilvl w:val="0"/>
          <w:numId w:val="67"/>
        </w:numPr>
        <w:ind w:left="36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Actividades por componentes planteadas para el desarrollo del contrato</w:t>
      </w:r>
      <w:r w:rsidRPr="00DE3C65">
        <w:rPr>
          <w:rFonts w:ascii="Garamond" w:hAnsi="Garamond" w:cs="Arial"/>
          <w:color w:val="000000"/>
          <w:sz w:val="22"/>
          <w:szCs w:val="22"/>
        </w:rPr>
        <w:t> </w:t>
      </w:r>
    </w:p>
    <w:p w14:paraId="138F903A" w14:textId="77777777" w:rsidR="00DE3C65" w:rsidRPr="00DE3C65" w:rsidRDefault="00DE3C65" w:rsidP="00DE3C65">
      <w:pPr>
        <w:numPr>
          <w:ilvl w:val="0"/>
          <w:numId w:val="68"/>
        </w:numPr>
        <w:ind w:left="36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Requisitos y medios para las inscripciones (virtual y/o presencial)</w:t>
      </w:r>
      <w:r w:rsidRPr="00DE3C65">
        <w:rPr>
          <w:rFonts w:ascii="Garamond" w:hAnsi="Garamond" w:cs="Arial"/>
          <w:color w:val="000000"/>
          <w:sz w:val="22"/>
          <w:szCs w:val="22"/>
        </w:rPr>
        <w:t> </w:t>
      </w:r>
    </w:p>
    <w:p w14:paraId="059CAEDB" w14:textId="77777777" w:rsidR="00DE3C65" w:rsidRPr="00DE3C65" w:rsidRDefault="00DE3C65" w:rsidP="00DE3C65">
      <w:pPr>
        <w:numPr>
          <w:ilvl w:val="0"/>
          <w:numId w:val="69"/>
        </w:numPr>
        <w:ind w:left="36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Resultados esperados con la ejecución del contrato</w:t>
      </w:r>
      <w:r w:rsidRPr="00DE3C65">
        <w:rPr>
          <w:rFonts w:ascii="Garamond" w:hAnsi="Garamond" w:cs="Arial"/>
          <w:color w:val="000000"/>
          <w:sz w:val="22"/>
          <w:szCs w:val="22"/>
        </w:rPr>
        <w:t> </w:t>
      </w:r>
    </w:p>
    <w:p w14:paraId="66ECBA5C" w14:textId="77777777" w:rsidR="00DE3C65" w:rsidRPr="00DE3C65" w:rsidRDefault="00DE3C65" w:rsidP="00DE3C65">
      <w:pPr>
        <w:numPr>
          <w:ilvl w:val="0"/>
          <w:numId w:val="70"/>
        </w:numPr>
        <w:ind w:left="36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Canales de comunicación y datos de contacto: correo electrónico y número telefónico</w:t>
      </w:r>
      <w:r w:rsidRPr="00DE3C65">
        <w:rPr>
          <w:rFonts w:ascii="Garamond" w:hAnsi="Garamond" w:cs="Arial"/>
          <w:color w:val="000000"/>
          <w:sz w:val="22"/>
          <w:szCs w:val="22"/>
        </w:rPr>
        <w:t> </w:t>
      </w:r>
    </w:p>
    <w:p w14:paraId="22B63B1B"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440652ED"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Nota 5: Todas las presentaciones digitales que se lleven a cabo en el marco del contrato tendrán en cuenta los lineamientos en materia de comunicaciones de la Alcaldía local de Kennedy, para lo cual, el contratista solicitará con suficiente antelación el Manual de Imagen de la Alcaldía Mayor de Bogotá vigente, junto con los demás lineamientos y plantillas pertinentes a la Alcaldía Local de Kennedy.</w:t>
      </w:r>
      <w:r w:rsidRPr="00DE3C65">
        <w:rPr>
          <w:rFonts w:ascii="Garamond" w:hAnsi="Garamond" w:cs="Arial"/>
          <w:color w:val="000000"/>
          <w:sz w:val="22"/>
          <w:szCs w:val="22"/>
        </w:rPr>
        <w:t> </w:t>
      </w:r>
    </w:p>
    <w:p w14:paraId="41A818F4"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68D20DB9"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5D655E2D" w14:textId="77777777" w:rsidR="00DE3C65" w:rsidRPr="00DE3C65" w:rsidRDefault="00DE3C65" w:rsidP="00BC512F">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Para la presentación presencial el contratista deberá:</w:t>
      </w:r>
      <w:r w:rsidRPr="00DE3C65">
        <w:rPr>
          <w:rFonts w:ascii="Garamond" w:hAnsi="Garamond" w:cs="Arial"/>
          <w:color w:val="000000"/>
          <w:sz w:val="22"/>
          <w:szCs w:val="22"/>
        </w:rPr>
        <w:t> </w:t>
      </w:r>
    </w:p>
    <w:p w14:paraId="14DADABD"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2B0637D6" w14:textId="77777777" w:rsidR="00DE3C65" w:rsidRPr="00DE3C65" w:rsidRDefault="00DE3C65" w:rsidP="00DE3C65">
      <w:pPr>
        <w:numPr>
          <w:ilvl w:val="0"/>
          <w:numId w:val="71"/>
        </w:numPr>
        <w:ind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Realizar la gestión de cualquier escenario de fácil acceso y referencia para la localidad. En la gestión de este espacio.</w:t>
      </w:r>
      <w:r w:rsidRPr="00DE3C65">
        <w:rPr>
          <w:rFonts w:ascii="Garamond" w:hAnsi="Garamond" w:cs="Arial"/>
          <w:color w:val="000000"/>
          <w:sz w:val="22"/>
          <w:szCs w:val="22"/>
        </w:rPr>
        <w:t> </w:t>
      </w:r>
    </w:p>
    <w:p w14:paraId="2898E8E8" w14:textId="77777777" w:rsidR="00DE3C65" w:rsidRPr="00DE3C65" w:rsidRDefault="00DE3C65" w:rsidP="00DE3C65">
      <w:pPr>
        <w:numPr>
          <w:ilvl w:val="0"/>
          <w:numId w:val="72"/>
        </w:numPr>
        <w:ind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lastRenderedPageBreak/>
        <w:t>Garantizar el correcto funcionamiento de las herramientas para el desarrollo de la actividad (sonido, video proyector, micrófono, computador).</w:t>
      </w:r>
      <w:r w:rsidRPr="00DE3C65">
        <w:rPr>
          <w:rFonts w:ascii="Garamond" w:hAnsi="Garamond" w:cs="Arial"/>
          <w:color w:val="000000"/>
          <w:sz w:val="22"/>
          <w:szCs w:val="22"/>
        </w:rPr>
        <w:t> </w:t>
      </w:r>
    </w:p>
    <w:p w14:paraId="0D2BCFCC" w14:textId="77777777" w:rsidR="00DE3C65" w:rsidRPr="00DE3C65" w:rsidRDefault="00DE3C65" w:rsidP="00DE3C65">
      <w:pPr>
        <w:numPr>
          <w:ilvl w:val="0"/>
          <w:numId w:val="73"/>
        </w:numPr>
        <w:ind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Entregar refrigerios a las personas asistentes.</w:t>
      </w:r>
      <w:r w:rsidRPr="00DE3C65">
        <w:rPr>
          <w:rFonts w:ascii="Garamond" w:hAnsi="Garamond" w:cs="Arial"/>
          <w:color w:val="000000"/>
          <w:sz w:val="22"/>
          <w:szCs w:val="22"/>
        </w:rPr>
        <w:t> </w:t>
      </w:r>
    </w:p>
    <w:p w14:paraId="64CF6B79" w14:textId="77777777" w:rsidR="00DE3C65" w:rsidRPr="00DE3C65" w:rsidRDefault="00DE3C65" w:rsidP="00DE3C65">
      <w:pPr>
        <w:numPr>
          <w:ilvl w:val="0"/>
          <w:numId w:val="74"/>
        </w:numPr>
        <w:ind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Garantizar la presencia de una intérprete de lengua de señas.</w:t>
      </w:r>
      <w:r w:rsidRPr="00DE3C65">
        <w:rPr>
          <w:rFonts w:ascii="Garamond" w:hAnsi="Garamond" w:cs="Arial"/>
          <w:color w:val="000000"/>
          <w:sz w:val="22"/>
          <w:szCs w:val="22"/>
        </w:rPr>
        <w:t> </w:t>
      </w:r>
    </w:p>
    <w:p w14:paraId="045ADACD" w14:textId="77777777" w:rsidR="00DE3C65" w:rsidRPr="00DE3C65" w:rsidRDefault="00DE3C65" w:rsidP="00DE3C65">
      <w:pPr>
        <w:numPr>
          <w:ilvl w:val="0"/>
          <w:numId w:val="75"/>
        </w:numPr>
        <w:ind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Garantizar la participación de 80 personas</w:t>
      </w:r>
      <w:r w:rsidRPr="00DE3C65">
        <w:rPr>
          <w:rFonts w:ascii="Garamond" w:hAnsi="Garamond" w:cs="Arial"/>
          <w:color w:val="000000"/>
          <w:sz w:val="22"/>
          <w:szCs w:val="22"/>
        </w:rPr>
        <w:t> </w:t>
      </w:r>
    </w:p>
    <w:p w14:paraId="2C8895C8" w14:textId="77777777" w:rsidR="00DE3C65" w:rsidRPr="00DE3C65" w:rsidRDefault="00DE3C65" w:rsidP="00DE3C65">
      <w:pPr>
        <w:numPr>
          <w:ilvl w:val="0"/>
          <w:numId w:val="76"/>
        </w:numPr>
        <w:ind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Entrega de bolsa ecológica, esfero y agenda.</w:t>
      </w:r>
      <w:r w:rsidRPr="00DE3C65">
        <w:rPr>
          <w:rFonts w:ascii="Garamond" w:hAnsi="Garamond" w:cs="Arial"/>
          <w:color w:val="000000"/>
          <w:sz w:val="22"/>
          <w:szCs w:val="22"/>
        </w:rPr>
        <w:t> </w:t>
      </w:r>
    </w:p>
    <w:p w14:paraId="0EE6F30D"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4D06E196" w14:textId="77777777" w:rsidR="00DE3C65" w:rsidRPr="00DE3C65" w:rsidRDefault="00DE3C65" w:rsidP="00BC512F">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Para la reunión virtual, el contratista deberá:</w:t>
      </w:r>
      <w:r w:rsidRPr="00DE3C65">
        <w:rPr>
          <w:rFonts w:ascii="Garamond" w:hAnsi="Garamond" w:cs="Arial"/>
          <w:color w:val="000000"/>
          <w:sz w:val="22"/>
          <w:szCs w:val="22"/>
        </w:rPr>
        <w:t> </w:t>
      </w:r>
    </w:p>
    <w:p w14:paraId="1C09033F"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20CE53DE" w14:textId="77777777" w:rsidR="00DE3C65" w:rsidRPr="00DE3C65" w:rsidRDefault="00DE3C65" w:rsidP="00DE3C65">
      <w:pPr>
        <w:numPr>
          <w:ilvl w:val="0"/>
          <w:numId w:val="77"/>
        </w:numPr>
        <w:ind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 xml:space="preserve">Garantizar la disponibilidad de una plataforma abierta que permita el ingreso, interacción y comentarios de las personas en tiempo real, así como la calidad técnica para la transmisión del evento, incluyendo todo lo que se requiera, dicha </w:t>
      </w:r>
      <w:proofErr w:type="spellStart"/>
      <w:r w:rsidRPr="00DE3C65">
        <w:rPr>
          <w:rFonts w:ascii="WordVisi_MSFontService" w:hAnsi="WordVisi_MSFontService" w:cs="Arial"/>
          <w:color w:val="000000"/>
          <w:sz w:val="22"/>
          <w:szCs w:val="22"/>
          <w:lang w:val="es-CO"/>
        </w:rPr>
        <w:t>trasmision</w:t>
      </w:r>
      <w:proofErr w:type="spellEnd"/>
      <w:r w:rsidRPr="00DE3C65">
        <w:rPr>
          <w:rFonts w:ascii="WordVisi_MSFontService" w:hAnsi="WordVisi_MSFontService" w:cs="Arial"/>
          <w:color w:val="000000"/>
          <w:sz w:val="22"/>
          <w:szCs w:val="22"/>
          <w:lang w:val="es-CO"/>
        </w:rPr>
        <w:t xml:space="preserve"> se puede realizar por medio de las plataformas zoom y/o </w:t>
      </w:r>
      <w:proofErr w:type="spellStart"/>
      <w:r w:rsidRPr="00DE3C65">
        <w:rPr>
          <w:rFonts w:ascii="WordVisi_MSFontService" w:hAnsi="WordVisi_MSFontService" w:cs="Arial"/>
          <w:color w:val="000000"/>
          <w:sz w:val="22"/>
          <w:szCs w:val="22"/>
          <w:lang w:val="es-CO"/>
        </w:rPr>
        <w:t>mmet</w:t>
      </w:r>
      <w:proofErr w:type="spellEnd"/>
      <w:r w:rsidRPr="00DE3C65">
        <w:rPr>
          <w:rFonts w:ascii="WordVisi_MSFontService" w:hAnsi="WordVisi_MSFontService" w:cs="Arial"/>
          <w:color w:val="000000"/>
          <w:sz w:val="22"/>
          <w:szCs w:val="22"/>
          <w:lang w:val="es-CO"/>
        </w:rPr>
        <w:t xml:space="preserve">. </w:t>
      </w:r>
      <w:r w:rsidRPr="00DE3C65">
        <w:rPr>
          <w:rFonts w:ascii="Garamond" w:hAnsi="Garamond" w:cs="Arial"/>
          <w:color w:val="000000"/>
          <w:sz w:val="22"/>
          <w:szCs w:val="22"/>
        </w:rPr>
        <w:t> </w:t>
      </w:r>
    </w:p>
    <w:p w14:paraId="2674262B"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50E91424"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18B67EB9" w14:textId="77777777" w:rsidR="00DE3C65" w:rsidRPr="00DE3C65" w:rsidRDefault="00DE3C65" w:rsidP="00BC512F">
      <w:pPr>
        <w:jc w:val="both"/>
        <w:textAlignment w:val="baseline"/>
        <w:rPr>
          <w:rFonts w:ascii="Arial" w:hAnsi="Arial" w:cs="Arial"/>
          <w:sz w:val="18"/>
          <w:szCs w:val="18"/>
        </w:rPr>
      </w:pPr>
      <w:r w:rsidRPr="00DE3C65">
        <w:rPr>
          <w:rFonts w:ascii="WordVisi_MSFontService" w:hAnsi="WordVisi_MSFontService" w:cs="Arial"/>
          <w:b/>
          <w:bCs/>
          <w:sz w:val="22"/>
          <w:szCs w:val="22"/>
          <w:lang w:val="es-CO"/>
        </w:rPr>
        <w:t>7.3 Productos entregables</w:t>
      </w:r>
      <w:r w:rsidRPr="00DE3C65">
        <w:rPr>
          <w:rFonts w:ascii="Garamond" w:hAnsi="Garamond" w:cs="Arial"/>
          <w:sz w:val="22"/>
          <w:szCs w:val="22"/>
        </w:rPr>
        <w:t> </w:t>
      </w:r>
    </w:p>
    <w:p w14:paraId="2C284A49" w14:textId="77777777" w:rsidR="00DE3C65" w:rsidRPr="00DE3C65" w:rsidRDefault="00DE3C65" w:rsidP="00DE3C65">
      <w:pPr>
        <w:ind w:left="1440"/>
        <w:jc w:val="both"/>
        <w:textAlignment w:val="baseline"/>
        <w:rPr>
          <w:rFonts w:ascii="Arial" w:hAnsi="Arial" w:cs="Arial"/>
          <w:sz w:val="18"/>
          <w:szCs w:val="18"/>
        </w:rPr>
      </w:pPr>
      <w:r w:rsidRPr="00DE3C65">
        <w:rPr>
          <w:rFonts w:ascii="Garamond" w:hAnsi="Garamond" w:cs="Arial"/>
          <w:color w:val="000000"/>
          <w:sz w:val="22"/>
          <w:szCs w:val="22"/>
        </w:rPr>
        <w:t> </w:t>
      </w:r>
    </w:p>
    <w:p w14:paraId="20B6AC83" w14:textId="77777777" w:rsidR="00DE3C65" w:rsidRPr="00DE3C65" w:rsidRDefault="00DE3C65" w:rsidP="00DE3C65">
      <w:pPr>
        <w:numPr>
          <w:ilvl w:val="0"/>
          <w:numId w:val="78"/>
        </w:numPr>
        <w:ind w:left="465"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Post para redes sociales con contenido referente al contrato, fechas de la presentación pública, dirección y horario de la presentación y enlace de conexión.</w:t>
      </w:r>
      <w:r w:rsidRPr="00DE3C65">
        <w:rPr>
          <w:rFonts w:ascii="Garamond" w:hAnsi="Garamond" w:cs="Arial"/>
          <w:color w:val="000000"/>
          <w:sz w:val="22"/>
          <w:szCs w:val="22"/>
        </w:rPr>
        <w:t> </w:t>
      </w:r>
    </w:p>
    <w:p w14:paraId="1B04D6D6" w14:textId="77777777" w:rsidR="00DE3C65" w:rsidRPr="00DE3C65" w:rsidRDefault="00DE3C65" w:rsidP="00DE3C65">
      <w:pPr>
        <w:numPr>
          <w:ilvl w:val="0"/>
          <w:numId w:val="79"/>
        </w:numPr>
        <w:ind w:left="465"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Enlace para conexión a reunión virtual.</w:t>
      </w:r>
      <w:r w:rsidRPr="00DE3C65">
        <w:rPr>
          <w:rFonts w:ascii="Garamond" w:hAnsi="Garamond" w:cs="Arial"/>
          <w:color w:val="000000"/>
          <w:sz w:val="22"/>
          <w:szCs w:val="22"/>
        </w:rPr>
        <w:t> </w:t>
      </w:r>
    </w:p>
    <w:p w14:paraId="23B2A0E4" w14:textId="77777777" w:rsidR="00DE3C65" w:rsidRPr="00DE3C65" w:rsidRDefault="00DE3C65" w:rsidP="00DE3C65">
      <w:pPr>
        <w:numPr>
          <w:ilvl w:val="0"/>
          <w:numId w:val="80"/>
        </w:numPr>
        <w:ind w:left="465"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Transmisión de presentación pública vía streaming, que permita hacer transmisiones en vivo ilimitadas sin necesidad de descargar aplicaciones, con opción para retransmitir en mínimo dos redes sociales como Facebook y YouTube, conectando en simultáneo hasta diez personas. Que permita personalizar las transmisiones, agregando logos, fondos y banners. Con la opción de interactuar con mensajes o comentarios para mostrarlos en pantalla y la posibilidad de grabar mínimo 2 horas de transmisión.</w:t>
      </w:r>
      <w:r w:rsidRPr="00DE3C65">
        <w:rPr>
          <w:rFonts w:ascii="Garamond" w:hAnsi="Garamond" w:cs="Arial"/>
          <w:color w:val="000000"/>
          <w:sz w:val="22"/>
          <w:szCs w:val="22"/>
        </w:rPr>
        <w:t> </w:t>
      </w:r>
    </w:p>
    <w:p w14:paraId="16D319CE"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3B91B88C" w14:textId="77777777" w:rsidR="00DE3C65" w:rsidRPr="00DE3C65" w:rsidRDefault="00DE3C65" w:rsidP="00BC512F">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Bienes y servicios requeridos:</w:t>
      </w:r>
      <w:r w:rsidRPr="00DE3C65">
        <w:rPr>
          <w:rFonts w:ascii="Garamond" w:hAnsi="Garamond" w:cs="Arial"/>
          <w:color w:val="000000"/>
          <w:sz w:val="22"/>
          <w:szCs w:val="22"/>
        </w:rPr>
        <w:t> </w:t>
      </w:r>
    </w:p>
    <w:p w14:paraId="60619BFD" w14:textId="77777777" w:rsidR="00DE3C65" w:rsidRPr="00DE3C65" w:rsidRDefault="00DE3C65" w:rsidP="00DE3C65">
      <w:pPr>
        <w:ind w:firstLine="465"/>
        <w:jc w:val="both"/>
        <w:textAlignment w:val="baseline"/>
        <w:rPr>
          <w:rFonts w:ascii="Arial" w:hAnsi="Arial" w:cs="Arial"/>
          <w:sz w:val="18"/>
          <w:szCs w:val="18"/>
        </w:rPr>
      </w:pPr>
      <w:r w:rsidRPr="00DE3C65">
        <w:rPr>
          <w:rFonts w:ascii="Garamond" w:hAnsi="Garamond" w:cs="Arial"/>
          <w:color w:val="000000"/>
          <w:sz w:val="22"/>
          <w:szCs w:val="22"/>
        </w:rPr>
        <w:t> </w:t>
      </w:r>
    </w:p>
    <w:p w14:paraId="1BAA1D8B" w14:textId="77777777" w:rsidR="00DE3C65" w:rsidRPr="00DE3C65" w:rsidRDefault="00DE3C65" w:rsidP="00DE3C65">
      <w:pPr>
        <w:numPr>
          <w:ilvl w:val="0"/>
          <w:numId w:val="81"/>
        </w:numPr>
        <w:ind w:left="465"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 xml:space="preserve">Refrigerios tipo 4: Un crepe de jamón y queso con sour </w:t>
      </w:r>
      <w:proofErr w:type="spellStart"/>
      <w:r w:rsidRPr="00DE3C65">
        <w:rPr>
          <w:rFonts w:ascii="WordVisi_MSFontService" w:hAnsi="WordVisi_MSFontService" w:cs="Arial"/>
          <w:color w:val="000000"/>
          <w:sz w:val="22"/>
          <w:szCs w:val="22"/>
          <w:lang w:val="es-CO"/>
        </w:rPr>
        <w:t>cream</w:t>
      </w:r>
      <w:proofErr w:type="spellEnd"/>
      <w:r w:rsidRPr="00DE3C65">
        <w:rPr>
          <w:rFonts w:ascii="WordVisi_MSFontService" w:hAnsi="WordVisi_MSFontService" w:cs="Arial"/>
          <w:color w:val="000000"/>
          <w:sz w:val="22"/>
          <w:szCs w:val="22"/>
          <w:lang w:val="es-CO"/>
        </w:rPr>
        <w:t xml:space="preserve"> o crepe mixto de carne y pollo, bebida en caja de 200 ml, fruta de temporada, postre, cubiertos y servilleta. Empaque caja plástica transparente. Que cumpla con las normas de Bioseguridad - Empacado, para el evento, este refrigerio se destinara para la </w:t>
      </w:r>
      <w:proofErr w:type="spellStart"/>
      <w:r w:rsidRPr="00DE3C65">
        <w:rPr>
          <w:rFonts w:ascii="WordVisi_MSFontService" w:hAnsi="WordVisi_MSFontService" w:cs="Arial"/>
          <w:color w:val="000000"/>
          <w:sz w:val="22"/>
          <w:szCs w:val="22"/>
          <w:lang w:val="es-CO"/>
        </w:rPr>
        <w:t>presentacion</w:t>
      </w:r>
      <w:proofErr w:type="spellEnd"/>
      <w:r w:rsidRPr="00DE3C65">
        <w:rPr>
          <w:rFonts w:ascii="WordVisi_MSFontService" w:hAnsi="WordVisi_MSFontService" w:cs="Arial"/>
          <w:color w:val="000000"/>
          <w:sz w:val="22"/>
          <w:szCs w:val="22"/>
          <w:lang w:val="es-CO"/>
        </w:rPr>
        <w:t xml:space="preserve"> ante la JAL Cantidad 20 </w:t>
      </w:r>
      <w:r w:rsidRPr="00DE3C65">
        <w:rPr>
          <w:rFonts w:ascii="Garamond" w:hAnsi="Garamond" w:cs="Arial"/>
          <w:color w:val="000000"/>
          <w:sz w:val="22"/>
          <w:szCs w:val="22"/>
        </w:rPr>
        <w:t> </w:t>
      </w:r>
    </w:p>
    <w:p w14:paraId="683C0ECC" w14:textId="77777777" w:rsidR="00DE3C65" w:rsidRPr="00DE3C65" w:rsidRDefault="00DE3C65" w:rsidP="00DE3C65">
      <w:pPr>
        <w:ind w:left="825"/>
        <w:jc w:val="both"/>
        <w:textAlignment w:val="baseline"/>
        <w:rPr>
          <w:rFonts w:ascii="Arial" w:hAnsi="Arial" w:cs="Arial"/>
          <w:sz w:val="18"/>
          <w:szCs w:val="18"/>
        </w:rPr>
      </w:pPr>
      <w:r w:rsidRPr="00DE3C65">
        <w:rPr>
          <w:rFonts w:ascii="Garamond" w:hAnsi="Garamond" w:cs="Arial"/>
          <w:color w:val="000000"/>
          <w:sz w:val="22"/>
          <w:szCs w:val="22"/>
        </w:rPr>
        <w:t> </w:t>
      </w:r>
    </w:p>
    <w:p w14:paraId="631095E1" w14:textId="77777777" w:rsidR="00DE3C65" w:rsidRPr="00DE3C65" w:rsidRDefault="00DE3C65" w:rsidP="00DE3C65">
      <w:pPr>
        <w:numPr>
          <w:ilvl w:val="0"/>
          <w:numId w:val="82"/>
        </w:numPr>
        <w:ind w:left="465"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 xml:space="preserve">Refrigerios tipo I: Un sólido: Un pastel de pollo o un pastel gloria, jugo o avena en caja, fruta (manzana, pera, durazno, banano, mandarina, o ciruela) y dulce de chocolate. Que cumpla con las normas de Bioseguridad – Empacado. Se contempla proveer 130 refrigerios entre 80 para los </w:t>
      </w:r>
      <w:proofErr w:type="spellStart"/>
      <w:r w:rsidRPr="00DE3C65">
        <w:rPr>
          <w:rFonts w:ascii="WordVisi_MSFontService" w:hAnsi="WordVisi_MSFontService" w:cs="Arial"/>
          <w:color w:val="000000"/>
          <w:sz w:val="22"/>
          <w:szCs w:val="22"/>
          <w:lang w:val="es-CO"/>
        </w:rPr>
        <w:t>particpantes</w:t>
      </w:r>
      <w:proofErr w:type="spellEnd"/>
      <w:r w:rsidRPr="00DE3C65">
        <w:rPr>
          <w:rFonts w:ascii="WordVisi_MSFontService" w:hAnsi="WordVisi_MSFontService" w:cs="Arial"/>
          <w:color w:val="000000"/>
          <w:sz w:val="22"/>
          <w:szCs w:val="22"/>
          <w:lang w:val="es-CO"/>
        </w:rPr>
        <w:t>, 20 para la JAL y 30 para personal de apoyo.</w:t>
      </w:r>
      <w:r w:rsidRPr="00DE3C65">
        <w:rPr>
          <w:rFonts w:ascii="Garamond" w:hAnsi="Garamond" w:cs="Arial"/>
          <w:color w:val="000000"/>
          <w:sz w:val="22"/>
          <w:szCs w:val="22"/>
        </w:rPr>
        <w:t> </w:t>
      </w:r>
    </w:p>
    <w:p w14:paraId="0E52B68D" w14:textId="77777777" w:rsidR="00DE3C65" w:rsidRPr="00DE3C65" w:rsidRDefault="00DE3C65" w:rsidP="00DE3C65">
      <w:pPr>
        <w:ind w:left="720"/>
        <w:textAlignment w:val="baseline"/>
        <w:rPr>
          <w:rFonts w:ascii="Arial" w:hAnsi="Arial" w:cs="Arial"/>
          <w:sz w:val="18"/>
          <w:szCs w:val="18"/>
        </w:rPr>
      </w:pPr>
      <w:r w:rsidRPr="00DE3C65">
        <w:rPr>
          <w:rFonts w:ascii="Garamond" w:hAnsi="Garamond" w:cs="Arial"/>
          <w:color w:val="000000"/>
          <w:sz w:val="22"/>
          <w:szCs w:val="22"/>
        </w:rPr>
        <w:t> </w:t>
      </w:r>
    </w:p>
    <w:p w14:paraId="737E3C14" w14:textId="0035E07E" w:rsidR="00DE3C65" w:rsidRPr="00DE3C65" w:rsidRDefault="00DE3C65" w:rsidP="00BC512F">
      <w:pPr>
        <w:jc w:val="both"/>
        <w:textAlignment w:val="baseline"/>
        <w:rPr>
          <w:rFonts w:ascii="Arial" w:hAnsi="Arial" w:cs="Arial"/>
          <w:sz w:val="18"/>
          <w:szCs w:val="18"/>
        </w:rPr>
      </w:pPr>
      <w:r w:rsidRPr="00DE3C65">
        <w:rPr>
          <w:rFonts w:ascii="Garamond" w:hAnsi="Garamond" w:cs="Arial"/>
          <w:color w:val="000000"/>
          <w:sz w:val="22"/>
          <w:szCs w:val="22"/>
        </w:rPr>
        <w:t> </w:t>
      </w:r>
    </w:p>
    <w:p w14:paraId="4CD3D210" w14:textId="77777777" w:rsidR="00DE3C65" w:rsidRPr="00DE3C65" w:rsidRDefault="00DE3C65" w:rsidP="00DE3C65">
      <w:pPr>
        <w:numPr>
          <w:ilvl w:val="0"/>
          <w:numId w:val="84"/>
        </w:numPr>
        <w:ind w:left="465"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Pendón: Tamaño 90x190 cm., en Tela Banner a dos (2) tintas, incluidos logos e información del proyecto, sistema roll up, incluye maleta de transporte. Cantidad 2 </w:t>
      </w:r>
      <w:r w:rsidRPr="00DE3C65">
        <w:rPr>
          <w:rFonts w:ascii="Garamond" w:hAnsi="Garamond" w:cs="Arial"/>
          <w:color w:val="000000"/>
          <w:sz w:val="22"/>
          <w:szCs w:val="22"/>
        </w:rPr>
        <w:t> </w:t>
      </w:r>
    </w:p>
    <w:p w14:paraId="752E80F5" w14:textId="77777777" w:rsidR="00DE3C65" w:rsidRPr="00DE3C65" w:rsidRDefault="00DE3C65" w:rsidP="00DE3C65">
      <w:pPr>
        <w:ind w:left="825"/>
        <w:jc w:val="both"/>
        <w:textAlignment w:val="baseline"/>
        <w:rPr>
          <w:rFonts w:ascii="Arial" w:hAnsi="Arial" w:cs="Arial"/>
          <w:sz w:val="18"/>
          <w:szCs w:val="18"/>
        </w:rPr>
      </w:pPr>
      <w:r w:rsidRPr="00DE3C65">
        <w:rPr>
          <w:rFonts w:ascii="Garamond" w:hAnsi="Garamond" w:cs="Arial"/>
          <w:color w:val="000000"/>
          <w:sz w:val="22"/>
          <w:szCs w:val="22"/>
        </w:rPr>
        <w:t> </w:t>
      </w:r>
    </w:p>
    <w:p w14:paraId="14162C58" w14:textId="77777777" w:rsidR="00DE3C65" w:rsidRPr="00DE3C65" w:rsidRDefault="00DE3C65" w:rsidP="00DE3C65">
      <w:pPr>
        <w:numPr>
          <w:ilvl w:val="0"/>
          <w:numId w:val="85"/>
        </w:numPr>
        <w:ind w:left="465"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 xml:space="preserve">ESTACIÓN DE CAFÉ (80 </w:t>
      </w:r>
      <w:proofErr w:type="spellStart"/>
      <w:r w:rsidRPr="00DE3C65">
        <w:rPr>
          <w:rFonts w:ascii="WordVisi_MSFontService" w:hAnsi="WordVisi_MSFontService" w:cs="Arial"/>
          <w:color w:val="000000"/>
          <w:sz w:val="22"/>
          <w:szCs w:val="22"/>
          <w:lang w:val="es-CO"/>
        </w:rPr>
        <w:t>px</w:t>
      </w:r>
      <w:proofErr w:type="spellEnd"/>
      <w:r w:rsidRPr="00DE3C65">
        <w:rPr>
          <w:rFonts w:ascii="WordVisi_MSFontService" w:hAnsi="WordVisi_MSFontService" w:cs="Arial"/>
          <w:color w:val="000000"/>
          <w:sz w:val="22"/>
          <w:szCs w:val="22"/>
          <w:lang w:val="es-CO"/>
        </w:rPr>
        <w:t>): Servicio de cafetería (tinto, aromática y agua): Operario + presentación mesa + vasos de cartón bebida caliente 4 oz. + mezclador + azúcar + crema para café). Duración del evento aprox. 5 horas. Transporte incluido. 150 (entre aromática y tinto). Cantidad 1 </w:t>
      </w:r>
      <w:r w:rsidRPr="00DE3C65">
        <w:rPr>
          <w:rFonts w:ascii="Garamond" w:hAnsi="Garamond" w:cs="Arial"/>
          <w:color w:val="000000"/>
          <w:sz w:val="22"/>
          <w:szCs w:val="22"/>
        </w:rPr>
        <w:t> </w:t>
      </w:r>
    </w:p>
    <w:p w14:paraId="31AFF0AE" w14:textId="77777777" w:rsidR="00DE3C65" w:rsidRPr="00DE3C65" w:rsidRDefault="00DE3C65" w:rsidP="00DE3C65">
      <w:pPr>
        <w:ind w:left="720"/>
        <w:textAlignment w:val="baseline"/>
        <w:rPr>
          <w:rFonts w:ascii="Arial" w:hAnsi="Arial" w:cs="Arial"/>
          <w:sz w:val="18"/>
          <w:szCs w:val="18"/>
        </w:rPr>
      </w:pPr>
      <w:r w:rsidRPr="00DE3C65">
        <w:rPr>
          <w:rFonts w:ascii="Garamond" w:hAnsi="Garamond" w:cs="Arial"/>
          <w:color w:val="000000"/>
          <w:sz w:val="22"/>
          <w:szCs w:val="22"/>
        </w:rPr>
        <w:t> </w:t>
      </w:r>
    </w:p>
    <w:p w14:paraId="45B10C57" w14:textId="77777777" w:rsidR="00DE3C65" w:rsidRPr="00DE3C65" w:rsidRDefault="00DE3C65" w:rsidP="00DE3C65">
      <w:pPr>
        <w:numPr>
          <w:ilvl w:val="0"/>
          <w:numId w:val="86"/>
        </w:numPr>
        <w:ind w:left="465"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 xml:space="preserve">Kit (Agenda ecológica, esfero ecológico, canguro dos servicios, gorra malla): • Kit (AGENDA ECOLÓGICA CON SEPARADORES:  Dimensiones en cm: Largo 25, Alto 20. con 100 hojas en papel reciclable de 58gr a 75gr, cuadriculadas impresión a 1 tinta con logos </w:t>
      </w:r>
      <w:r w:rsidRPr="00DE3C65">
        <w:rPr>
          <w:rFonts w:ascii="WordVisi_MSFontService" w:hAnsi="WordVisi_MSFontService" w:cs="Arial"/>
          <w:color w:val="000000"/>
          <w:sz w:val="22"/>
          <w:szCs w:val="22"/>
          <w:lang w:val="es-CO"/>
        </w:rPr>
        <w:lastRenderedPageBreak/>
        <w:t xml:space="preserve">institucionales. Carátula: en cartón rígido 1.8 mm acabado brillante, impresión en policromía; 4 separadores de 75gr en papel reciclable, impresión en policromía por ambas caras del separador acabado brillante. Tipo argollado. </w:t>
      </w:r>
      <w:r w:rsidRPr="00DE3C65">
        <w:rPr>
          <w:rFonts w:ascii="Garamond" w:hAnsi="Garamond" w:cs="Arial"/>
          <w:color w:val="000000"/>
          <w:sz w:val="22"/>
          <w:szCs w:val="22"/>
        </w:rPr>
        <w:t> </w:t>
      </w:r>
    </w:p>
    <w:p w14:paraId="34334A3C" w14:textId="77777777" w:rsidR="00DE3C65" w:rsidRPr="00DE3C65" w:rsidRDefault="00DE3C65" w:rsidP="00DE3C65">
      <w:pPr>
        <w:ind w:left="720"/>
        <w:jc w:val="both"/>
        <w:textAlignment w:val="baseline"/>
        <w:rPr>
          <w:rFonts w:ascii="Arial" w:hAnsi="Arial" w:cs="Arial"/>
          <w:sz w:val="18"/>
          <w:szCs w:val="18"/>
          <w:lang w:val="es-ES"/>
        </w:rPr>
      </w:pPr>
      <w:r w:rsidRPr="00DE3C65">
        <w:rPr>
          <w:rFonts w:ascii="Garamond" w:hAnsi="Garamond" w:cs="Arial"/>
          <w:color w:val="000000"/>
          <w:sz w:val="22"/>
          <w:szCs w:val="22"/>
          <w:lang w:val="es-ES"/>
        </w:rPr>
        <w:t> </w:t>
      </w:r>
    </w:p>
    <w:p w14:paraId="2EB3B777" w14:textId="77777777" w:rsidR="00DE3C65" w:rsidRPr="006826A4" w:rsidRDefault="00DE3C65" w:rsidP="006826A4">
      <w:pPr>
        <w:numPr>
          <w:ilvl w:val="0"/>
          <w:numId w:val="86"/>
        </w:numPr>
        <w:ind w:left="465" w:firstLine="0"/>
        <w:jc w:val="both"/>
        <w:textAlignment w:val="baseline"/>
        <w:rPr>
          <w:rFonts w:ascii="WordVisi_MSFontService" w:hAnsi="WordVisi_MSFontService" w:cs="Arial" w:hint="eastAsia"/>
          <w:color w:val="000000"/>
          <w:sz w:val="22"/>
          <w:szCs w:val="22"/>
          <w:lang w:val="es-CO"/>
        </w:rPr>
      </w:pPr>
      <w:r w:rsidRPr="00DE3C65">
        <w:rPr>
          <w:rFonts w:ascii="WordVisi_MSFontService" w:hAnsi="WordVisi_MSFontService" w:cs="Arial"/>
          <w:color w:val="000000"/>
          <w:sz w:val="22"/>
          <w:szCs w:val="22"/>
          <w:lang w:val="es-CO"/>
        </w:rPr>
        <w:t>ESFERO ECOLÓGICO: Esfero Ecológico de forma cilíndrica de cartón rígido, tinta negra, tampografía a 1 tinta.</w:t>
      </w:r>
      <w:r w:rsidRPr="006826A4">
        <w:rPr>
          <w:rFonts w:ascii="WordVisi_MSFontService" w:hAnsi="WordVisi_MSFontService" w:cs="Arial"/>
          <w:color w:val="000000"/>
          <w:sz w:val="22"/>
          <w:szCs w:val="22"/>
          <w:lang w:val="es-CO"/>
        </w:rPr>
        <w:t> </w:t>
      </w:r>
    </w:p>
    <w:p w14:paraId="3F9217A3" w14:textId="77777777" w:rsidR="00DE3C65" w:rsidRPr="006826A4" w:rsidRDefault="00DE3C65" w:rsidP="006826A4">
      <w:pPr>
        <w:ind w:left="465"/>
        <w:jc w:val="both"/>
        <w:textAlignment w:val="baseline"/>
        <w:rPr>
          <w:rFonts w:ascii="WordVisi_MSFontService" w:hAnsi="WordVisi_MSFontService" w:cs="Arial" w:hint="eastAsia"/>
          <w:color w:val="000000"/>
          <w:sz w:val="22"/>
          <w:szCs w:val="22"/>
          <w:lang w:val="es-CO"/>
        </w:rPr>
      </w:pPr>
      <w:r w:rsidRPr="006826A4">
        <w:rPr>
          <w:rFonts w:ascii="WordVisi_MSFontService" w:hAnsi="WordVisi_MSFontService" w:cs="Arial"/>
          <w:color w:val="000000"/>
          <w:sz w:val="22"/>
          <w:szCs w:val="22"/>
          <w:lang w:val="es-CO"/>
        </w:rPr>
        <w:t> </w:t>
      </w:r>
    </w:p>
    <w:p w14:paraId="62A1A606" w14:textId="77777777" w:rsidR="00DE3C65" w:rsidRPr="006826A4" w:rsidRDefault="00DE3C65" w:rsidP="006826A4">
      <w:pPr>
        <w:numPr>
          <w:ilvl w:val="0"/>
          <w:numId w:val="86"/>
        </w:numPr>
        <w:ind w:left="465" w:firstLine="0"/>
        <w:jc w:val="both"/>
        <w:textAlignment w:val="baseline"/>
        <w:rPr>
          <w:rFonts w:ascii="WordVisi_MSFontService" w:hAnsi="WordVisi_MSFontService" w:cs="Arial" w:hint="eastAsia"/>
          <w:color w:val="000000"/>
          <w:sz w:val="22"/>
          <w:szCs w:val="22"/>
          <w:lang w:val="es-CO"/>
        </w:rPr>
      </w:pPr>
      <w:r w:rsidRPr="00DE3C65">
        <w:rPr>
          <w:rFonts w:ascii="WordVisi_MSFontService" w:hAnsi="WordVisi_MSFontService" w:cs="Arial"/>
          <w:color w:val="000000"/>
          <w:sz w:val="22"/>
          <w:szCs w:val="22"/>
          <w:lang w:val="es-CO"/>
        </w:rPr>
        <w:t>BOLSA PLEGABLE DE ALGODÓN CON ASAS LARGAS: Bolsa Ecológica Plana en Tela 100% reciclable y biodegradable con mangos largos, Color Beige Medidas 42,0 x 38,0 x 0,2 cm, estampado a una tinta. Máximo marcaje 280mm x 280 mm</w:t>
      </w:r>
      <w:r w:rsidRPr="006826A4">
        <w:rPr>
          <w:rFonts w:ascii="WordVisi_MSFontService" w:hAnsi="WordVisi_MSFontService" w:cs="Arial"/>
          <w:color w:val="000000"/>
          <w:sz w:val="22"/>
          <w:szCs w:val="22"/>
          <w:lang w:val="es-CO"/>
        </w:rPr>
        <w:t> </w:t>
      </w:r>
    </w:p>
    <w:p w14:paraId="6E6B1DE7" w14:textId="77777777" w:rsidR="00DE3C65" w:rsidRPr="006826A4" w:rsidRDefault="00DE3C65" w:rsidP="006826A4">
      <w:pPr>
        <w:ind w:left="465"/>
        <w:jc w:val="both"/>
        <w:textAlignment w:val="baseline"/>
        <w:rPr>
          <w:rFonts w:ascii="WordVisi_MSFontService" w:hAnsi="WordVisi_MSFontService" w:cs="Arial" w:hint="eastAsia"/>
          <w:color w:val="000000"/>
          <w:sz w:val="22"/>
          <w:szCs w:val="22"/>
          <w:lang w:val="es-CO"/>
        </w:rPr>
      </w:pPr>
    </w:p>
    <w:p w14:paraId="1E670C13" w14:textId="77777777" w:rsidR="00DE3C65" w:rsidRPr="006826A4" w:rsidRDefault="00DE3C65" w:rsidP="006826A4">
      <w:pPr>
        <w:numPr>
          <w:ilvl w:val="0"/>
          <w:numId w:val="86"/>
        </w:numPr>
        <w:ind w:left="465" w:firstLine="0"/>
        <w:jc w:val="both"/>
        <w:textAlignment w:val="baseline"/>
        <w:rPr>
          <w:rFonts w:ascii="WordVisi_MSFontService" w:hAnsi="WordVisi_MSFontService" w:cs="Arial" w:hint="eastAsia"/>
          <w:color w:val="000000"/>
          <w:sz w:val="22"/>
          <w:szCs w:val="22"/>
          <w:lang w:val="es-CO"/>
        </w:rPr>
      </w:pPr>
      <w:r w:rsidRPr="00DE3C65">
        <w:rPr>
          <w:rFonts w:ascii="WordVisi_MSFontService" w:hAnsi="WordVisi_MSFontService" w:cs="Arial"/>
          <w:color w:val="000000"/>
          <w:sz w:val="22"/>
          <w:szCs w:val="22"/>
          <w:lang w:val="es-CO"/>
        </w:rPr>
        <w:t xml:space="preserve">GORRA MALLA: Gorra en poliéster y malla de cinco (5) paneles, cuatro cascos en malla y uno en poliéster fusionado acolchado al frente. Botón forrado. Cierre plástico. Técnica de marca: Estampado </w:t>
      </w:r>
      <w:proofErr w:type="spellStart"/>
      <w:r w:rsidRPr="00DE3C65">
        <w:rPr>
          <w:rFonts w:ascii="WordVisi_MSFontService" w:hAnsi="WordVisi_MSFontService" w:cs="Arial"/>
          <w:color w:val="000000"/>
          <w:sz w:val="22"/>
          <w:szCs w:val="22"/>
          <w:lang w:val="es-CO"/>
        </w:rPr>
        <w:t>ó</w:t>
      </w:r>
      <w:proofErr w:type="spellEnd"/>
      <w:r w:rsidRPr="00DE3C65">
        <w:rPr>
          <w:rFonts w:ascii="WordVisi_MSFontService" w:hAnsi="WordVisi_MSFontService" w:cs="Arial"/>
          <w:color w:val="000000"/>
          <w:sz w:val="22"/>
          <w:szCs w:val="22"/>
          <w:lang w:val="es-CO"/>
        </w:rPr>
        <w:t xml:space="preserve"> sublimación en el frente, según Manual de Imagen.</w:t>
      </w:r>
      <w:r w:rsidRPr="006826A4">
        <w:rPr>
          <w:rFonts w:ascii="WordVisi_MSFontService" w:hAnsi="WordVisi_MSFontService" w:cs="Arial"/>
          <w:color w:val="000000"/>
          <w:sz w:val="22"/>
          <w:szCs w:val="22"/>
          <w:lang w:val="es-CO"/>
        </w:rPr>
        <w:t> </w:t>
      </w:r>
    </w:p>
    <w:p w14:paraId="7246F09E" w14:textId="77777777" w:rsidR="00DE3C65" w:rsidRPr="006826A4" w:rsidRDefault="00DE3C65" w:rsidP="006826A4">
      <w:pPr>
        <w:ind w:left="465"/>
        <w:jc w:val="both"/>
        <w:textAlignment w:val="baseline"/>
        <w:rPr>
          <w:rFonts w:ascii="WordVisi_MSFontService" w:hAnsi="WordVisi_MSFontService" w:cs="Arial" w:hint="eastAsia"/>
          <w:color w:val="000000"/>
          <w:sz w:val="22"/>
          <w:szCs w:val="22"/>
          <w:lang w:val="es-CO"/>
        </w:rPr>
      </w:pPr>
    </w:p>
    <w:p w14:paraId="2689D4B0" w14:textId="77777777" w:rsidR="00DE3C65" w:rsidRPr="006826A4" w:rsidRDefault="00DE3C65" w:rsidP="006826A4">
      <w:pPr>
        <w:numPr>
          <w:ilvl w:val="0"/>
          <w:numId w:val="86"/>
        </w:numPr>
        <w:ind w:left="465" w:firstLine="0"/>
        <w:jc w:val="both"/>
        <w:textAlignment w:val="baseline"/>
        <w:rPr>
          <w:rFonts w:ascii="WordVisi_MSFontService" w:hAnsi="WordVisi_MSFontService" w:cs="Arial" w:hint="eastAsia"/>
          <w:color w:val="000000"/>
          <w:sz w:val="22"/>
          <w:szCs w:val="22"/>
          <w:lang w:val="es-CO"/>
        </w:rPr>
      </w:pPr>
      <w:r w:rsidRPr="00DE3C65">
        <w:rPr>
          <w:rFonts w:ascii="WordVisi_MSFontService" w:hAnsi="WordVisi_MSFontService" w:cs="Arial"/>
          <w:color w:val="000000"/>
          <w:sz w:val="22"/>
          <w:szCs w:val="22"/>
          <w:lang w:val="es-CO"/>
        </w:rPr>
        <w:t xml:space="preserve">MANILLA VIP: Manilla VIP con cierre de seguridad basado en un fuerte adhesivo que impida la transferencia a otra persona. Resistente al agua, al rasgado y a la tensión, Con impresión digital de logos, textos numeración de control de consumo. Material: </w:t>
      </w:r>
      <w:proofErr w:type="spellStart"/>
      <w:r w:rsidRPr="00DE3C65">
        <w:rPr>
          <w:rFonts w:ascii="WordVisi_MSFontService" w:hAnsi="WordVisi_MSFontService" w:cs="Arial"/>
          <w:color w:val="000000"/>
          <w:sz w:val="22"/>
          <w:szCs w:val="22"/>
          <w:lang w:val="es-CO"/>
        </w:rPr>
        <w:t>Tyvek</w:t>
      </w:r>
      <w:proofErr w:type="spellEnd"/>
      <w:r w:rsidRPr="00DE3C65">
        <w:rPr>
          <w:rFonts w:ascii="WordVisi_MSFontService" w:hAnsi="WordVisi_MSFontService" w:cs="Arial"/>
          <w:color w:val="000000"/>
          <w:sz w:val="22"/>
          <w:szCs w:val="22"/>
          <w:lang w:val="es-CO"/>
        </w:rPr>
        <w:t xml:space="preserve"> color a conveniencia, dicha manilla se utilizara para controlar la entrega del refrigerio y KIT que se entregara a cada uno de los participantes. </w:t>
      </w:r>
      <w:r w:rsidRPr="006826A4">
        <w:rPr>
          <w:rFonts w:ascii="WordVisi_MSFontService" w:hAnsi="WordVisi_MSFontService" w:cs="Arial"/>
          <w:color w:val="000000"/>
          <w:sz w:val="22"/>
          <w:szCs w:val="22"/>
          <w:lang w:val="es-CO"/>
        </w:rPr>
        <w:t> </w:t>
      </w:r>
    </w:p>
    <w:p w14:paraId="10B11E03" w14:textId="77777777" w:rsidR="00DE3C65" w:rsidRPr="006826A4" w:rsidRDefault="00DE3C65" w:rsidP="006826A4">
      <w:pPr>
        <w:ind w:left="465"/>
        <w:jc w:val="both"/>
        <w:textAlignment w:val="baseline"/>
        <w:rPr>
          <w:rFonts w:ascii="WordVisi_MSFontService" w:hAnsi="WordVisi_MSFontService" w:cs="Arial" w:hint="eastAsia"/>
          <w:color w:val="000000"/>
          <w:sz w:val="22"/>
          <w:szCs w:val="22"/>
          <w:lang w:val="es-CO"/>
        </w:rPr>
      </w:pPr>
    </w:p>
    <w:p w14:paraId="75D903CC" w14:textId="6CCAD088" w:rsidR="00DE3C65" w:rsidRPr="006826A4" w:rsidRDefault="00DE3C65" w:rsidP="006826A4">
      <w:pPr>
        <w:numPr>
          <w:ilvl w:val="0"/>
          <w:numId w:val="86"/>
        </w:numPr>
        <w:ind w:left="465" w:firstLine="0"/>
        <w:jc w:val="both"/>
        <w:textAlignment w:val="baseline"/>
        <w:rPr>
          <w:rFonts w:ascii="WordVisi_MSFontService" w:hAnsi="WordVisi_MSFontService" w:cs="Arial" w:hint="eastAsia"/>
          <w:color w:val="000000"/>
          <w:sz w:val="22"/>
          <w:szCs w:val="22"/>
          <w:lang w:val="es-CO"/>
        </w:rPr>
      </w:pPr>
      <w:r w:rsidRPr="00DE3C65">
        <w:rPr>
          <w:rFonts w:ascii="WordVisi_MSFontService" w:hAnsi="WordVisi_MSFontService" w:cs="Arial"/>
          <w:color w:val="000000"/>
          <w:sz w:val="22"/>
          <w:szCs w:val="22"/>
          <w:lang w:val="es-CO"/>
        </w:rPr>
        <w:t>M</w:t>
      </w:r>
      <w:r w:rsidR="00BC512F">
        <w:rPr>
          <w:rFonts w:ascii="WordVisi_MSFontService" w:hAnsi="WordVisi_MSFontService" w:cs="Arial"/>
          <w:color w:val="000000"/>
          <w:sz w:val="22"/>
          <w:szCs w:val="22"/>
          <w:lang w:val="es-CO"/>
        </w:rPr>
        <w:t>UGS</w:t>
      </w:r>
      <w:r w:rsidRPr="00DE3C65">
        <w:rPr>
          <w:rFonts w:ascii="WordVisi_MSFontService" w:hAnsi="WordVisi_MSFontService" w:cs="Arial"/>
          <w:color w:val="000000"/>
          <w:sz w:val="22"/>
          <w:szCs w:val="22"/>
          <w:lang w:val="es-CO"/>
        </w:rPr>
        <w:t xml:space="preserve"> con diseño del proyecto.</w:t>
      </w:r>
      <w:r w:rsidRPr="006826A4">
        <w:rPr>
          <w:rFonts w:ascii="WordVisi_MSFontService" w:hAnsi="WordVisi_MSFontService" w:cs="Arial"/>
          <w:color w:val="000000"/>
          <w:sz w:val="22"/>
          <w:szCs w:val="22"/>
          <w:lang w:val="es-CO"/>
        </w:rPr>
        <w:t> </w:t>
      </w:r>
    </w:p>
    <w:p w14:paraId="416F1FBB" w14:textId="77777777" w:rsidR="00BC512F" w:rsidRDefault="00BC512F" w:rsidP="006826A4">
      <w:pPr>
        <w:ind w:left="465"/>
        <w:jc w:val="both"/>
        <w:textAlignment w:val="baseline"/>
        <w:rPr>
          <w:rFonts w:ascii="WordVisi_MSFontService" w:hAnsi="WordVisi_MSFontService" w:cs="Arial"/>
          <w:color w:val="000000"/>
          <w:sz w:val="22"/>
          <w:szCs w:val="22"/>
          <w:lang w:val="es-CO"/>
        </w:rPr>
      </w:pPr>
    </w:p>
    <w:p w14:paraId="2173977B" w14:textId="3BAEF162" w:rsidR="00DE3C65" w:rsidRPr="00BC512F" w:rsidRDefault="00DE3C65" w:rsidP="00BC512F">
      <w:pPr>
        <w:pStyle w:val="Prrafodelista"/>
        <w:numPr>
          <w:ilvl w:val="0"/>
          <w:numId w:val="214"/>
        </w:numPr>
        <w:jc w:val="both"/>
        <w:textAlignment w:val="baseline"/>
        <w:rPr>
          <w:rFonts w:ascii="Arial" w:hAnsi="Arial" w:cs="Arial"/>
          <w:sz w:val="18"/>
          <w:szCs w:val="18"/>
          <w:lang w:val="es-ES"/>
        </w:rPr>
      </w:pPr>
      <w:r w:rsidRPr="00BC512F">
        <w:rPr>
          <w:rFonts w:ascii="WordVisi_MSFontService" w:hAnsi="WordVisi_MSFontService" w:cs="Arial"/>
          <w:color w:val="000000"/>
          <w:lang w:val="es-CO"/>
        </w:rPr>
        <w:t>Cantidad de kits : 130</w:t>
      </w:r>
      <w:r w:rsidRPr="00BC512F">
        <w:rPr>
          <w:rFonts w:ascii="Garamond" w:hAnsi="Garamond" w:cs="Arial"/>
          <w:color w:val="000000"/>
          <w:lang w:val="es-ES"/>
        </w:rPr>
        <w:t> </w:t>
      </w:r>
    </w:p>
    <w:p w14:paraId="6A871296" w14:textId="77777777" w:rsidR="00DE3C65" w:rsidRPr="00DE3C65" w:rsidRDefault="00DE3C65" w:rsidP="00DE3C65">
      <w:pPr>
        <w:jc w:val="both"/>
        <w:textAlignment w:val="baseline"/>
        <w:rPr>
          <w:rFonts w:ascii="Arial" w:hAnsi="Arial" w:cs="Arial"/>
          <w:sz w:val="18"/>
          <w:szCs w:val="18"/>
          <w:lang w:val="es-ES"/>
        </w:rPr>
      </w:pPr>
      <w:r w:rsidRPr="00DE3C65">
        <w:rPr>
          <w:rFonts w:ascii="Garamond" w:hAnsi="Garamond" w:cs="Arial"/>
          <w:color w:val="000000"/>
          <w:sz w:val="22"/>
          <w:szCs w:val="22"/>
          <w:lang w:val="es-ES"/>
        </w:rPr>
        <w:t> </w:t>
      </w:r>
    </w:p>
    <w:p w14:paraId="5AE0FA94" w14:textId="683256B7" w:rsidR="00DE3C65" w:rsidRPr="00BC512F" w:rsidRDefault="00BC512F" w:rsidP="00BC512F">
      <w:pPr>
        <w:pStyle w:val="Prrafodelista"/>
        <w:numPr>
          <w:ilvl w:val="0"/>
          <w:numId w:val="214"/>
        </w:numPr>
        <w:jc w:val="both"/>
        <w:textAlignment w:val="baseline"/>
        <w:rPr>
          <w:rFonts w:ascii="Arial" w:hAnsi="Arial" w:cs="Arial"/>
          <w:sz w:val="18"/>
          <w:szCs w:val="18"/>
        </w:rPr>
      </w:pPr>
      <w:r w:rsidRPr="00BC512F">
        <w:rPr>
          <w:rFonts w:ascii="WordVisi_MSFontService" w:hAnsi="WordVisi_MSFontService" w:cs="Arial"/>
          <w:color w:val="000000"/>
          <w:lang w:val="es-CO"/>
        </w:rPr>
        <w:t xml:space="preserve">Bolsa de papelería y elementos: </w:t>
      </w:r>
      <w:r w:rsidR="00DE3C65" w:rsidRPr="00BC512F">
        <w:rPr>
          <w:rFonts w:ascii="WordVisi_MSFontService" w:hAnsi="WordVisi_MSFontService" w:cs="Arial"/>
          <w:color w:val="000000"/>
          <w:lang w:val="es-CO"/>
        </w:rPr>
        <w:t xml:space="preserve">1.000 Formularios o Planillas, bolsa de papelería: Tablas, esferos, planillas en Bond 90 Gramos tamaño carta para todos los componentes del proyecto, durante la ejecución de los 9 meses del proyecto. </w:t>
      </w:r>
      <w:r w:rsidR="00DE3C65" w:rsidRPr="00BC512F">
        <w:rPr>
          <w:rFonts w:ascii="Garamond" w:hAnsi="Garamond" w:cs="Arial"/>
          <w:color w:val="000000"/>
        </w:rPr>
        <w:t> </w:t>
      </w:r>
    </w:p>
    <w:p w14:paraId="03F9E3CD" w14:textId="77777777" w:rsidR="00DE3C65" w:rsidRPr="00DE3C65" w:rsidRDefault="00DE3C65" w:rsidP="00DE3C65">
      <w:pPr>
        <w:ind w:left="360"/>
        <w:jc w:val="both"/>
        <w:textAlignment w:val="baseline"/>
        <w:rPr>
          <w:rFonts w:ascii="Arial" w:hAnsi="Arial" w:cs="Arial"/>
          <w:sz w:val="18"/>
          <w:szCs w:val="18"/>
        </w:rPr>
      </w:pPr>
      <w:r w:rsidRPr="00DE3C65">
        <w:rPr>
          <w:rFonts w:ascii="Garamond" w:hAnsi="Garamond" w:cs="Arial"/>
          <w:color w:val="000000"/>
          <w:sz w:val="22"/>
          <w:szCs w:val="22"/>
        </w:rPr>
        <w:t> </w:t>
      </w:r>
    </w:p>
    <w:p w14:paraId="24A4CF65"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Medios de verificación:</w:t>
      </w:r>
      <w:r w:rsidRPr="00DE3C65">
        <w:rPr>
          <w:rFonts w:ascii="Garamond" w:hAnsi="Garamond" w:cs="Arial"/>
          <w:color w:val="000000"/>
          <w:sz w:val="22"/>
          <w:szCs w:val="22"/>
        </w:rPr>
        <w:t> </w:t>
      </w:r>
    </w:p>
    <w:p w14:paraId="61B517B4" w14:textId="77777777" w:rsidR="00DE3C65" w:rsidRPr="00DE3C65" w:rsidRDefault="00DE3C65" w:rsidP="00DE3C65">
      <w:pPr>
        <w:ind w:left="720"/>
        <w:jc w:val="both"/>
        <w:textAlignment w:val="baseline"/>
        <w:rPr>
          <w:rFonts w:ascii="Arial" w:hAnsi="Arial" w:cs="Arial"/>
          <w:sz w:val="18"/>
          <w:szCs w:val="18"/>
        </w:rPr>
      </w:pPr>
      <w:r w:rsidRPr="00DE3C65">
        <w:rPr>
          <w:rFonts w:ascii="Garamond" w:hAnsi="Garamond" w:cs="Arial"/>
          <w:color w:val="000000"/>
          <w:sz w:val="22"/>
          <w:szCs w:val="22"/>
        </w:rPr>
        <w:t> </w:t>
      </w:r>
    </w:p>
    <w:p w14:paraId="7B5B2F33" w14:textId="77777777" w:rsidR="00DE3C65" w:rsidRPr="00DE3C65" w:rsidRDefault="00DE3C65" w:rsidP="00DE3C65">
      <w:pPr>
        <w:numPr>
          <w:ilvl w:val="0"/>
          <w:numId w:val="87"/>
        </w:numPr>
        <w:ind w:left="36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Post para redes sociales y emisión de video de presentación pública, en medio digital  </w:t>
      </w:r>
      <w:r w:rsidRPr="00DE3C65">
        <w:rPr>
          <w:rFonts w:ascii="Garamond" w:hAnsi="Garamond" w:cs="Arial"/>
          <w:color w:val="000000"/>
          <w:sz w:val="22"/>
          <w:szCs w:val="22"/>
        </w:rPr>
        <w:t> </w:t>
      </w:r>
    </w:p>
    <w:p w14:paraId="742EBD6C" w14:textId="77777777" w:rsidR="00DE3C65" w:rsidRPr="00DE3C65" w:rsidRDefault="00DE3C65" w:rsidP="00DE3C65">
      <w:pPr>
        <w:numPr>
          <w:ilvl w:val="0"/>
          <w:numId w:val="88"/>
        </w:numPr>
        <w:ind w:left="36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Evidencia de convocatoria a la actividad con los diferentes grupos instituciones y comunitarios convocados</w:t>
      </w:r>
      <w:r w:rsidRPr="00DE3C65">
        <w:rPr>
          <w:rFonts w:ascii="Garamond" w:hAnsi="Garamond" w:cs="Arial"/>
          <w:color w:val="000000"/>
          <w:sz w:val="22"/>
          <w:szCs w:val="22"/>
        </w:rPr>
        <w:t> </w:t>
      </w:r>
    </w:p>
    <w:p w14:paraId="4025C8DA" w14:textId="77777777" w:rsidR="00DE3C65" w:rsidRPr="00DE3C65" w:rsidRDefault="00DE3C65" w:rsidP="00DE3C65">
      <w:pPr>
        <w:numPr>
          <w:ilvl w:val="0"/>
          <w:numId w:val="89"/>
        </w:numPr>
        <w:ind w:left="36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Acta y listado en formato de evidencia de la actividad, según lo aprobado por la entidad</w:t>
      </w:r>
      <w:r w:rsidRPr="00DE3C65">
        <w:rPr>
          <w:rFonts w:ascii="Garamond" w:hAnsi="Garamond" w:cs="Arial"/>
          <w:color w:val="000000"/>
          <w:sz w:val="22"/>
          <w:szCs w:val="22"/>
        </w:rPr>
        <w:t> </w:t>
      </w:r>
    </w:p>
    <w:p w14:paraId="04972D57" w14:textId="77777777" w:rsidR="00DE3C65" w:rsidRPr="00DE3C65" w:rsidRDefault="00DE3C65" w:rsidP="00DE3C65">
      <w:pPr>
        <w:numPr>
          <w:ilvl w:val="0"/>
          <w:numId w:val="90"/>
        </w:numPr>
        <w:ind w:left="36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Presentación socializada </w:t>
      </w:r>
      <w:r w:rsidRPr="00DE3C65">
        <w:rPr>
          <w:rFonts w:ascii="Garamond" w:hAnsi="Garamond" w:cs="Arial"/>
          <w:color w:val="000000"/>
          <w:sz w:val="22"/>
          <w:szCs w:val="22"/>
        </w:rPr>
        <w:t> </w:t>
      </w:r>
    </w:p>
    <w:p w14:paraId="36B3036D" w14:textId="77777777" w:rsidR="00DE3C65" w:rsidRPr="00DE3C65" w:rsidRDefault="00DE3C65" w:rsidP="00DE3C65">
      <w:pPr>
        <w:numPr>
          <w:ilvl w:val="0"/>
          <w:numId w:val="91"/>
        </w:numPr>
        <w:ind w:left="36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Base de datos en archivo digital de asistentes a la presentación pública, en formato Excel.</w:t>
      </w:r>
      <w:r w:rsidRPr="00DE3C65">
        <w:rPr>
          <w:rFonts w:ascii="Garamond" w:hAnsi="Garamond" w:cs="Arial"/>
          <w:color w:val="000000"/>
          <w:sz w:val="22"/>
          <w:szCs w:val="22"/>
        </w:rPr>
        <w:t> </w:t>
      </w:r>
    </w:p>
    <w:p w14:paraId="0C973582" w14:textId="77777777" w:rsidR="00DE3C65" w:rsidRPr="00DE3C65" w:rsidRDefault="00DE3C65" w:rsidP="00DE3C65">
      <w:pPr>
        <w:numPr>
          <w:ilvl w:val="0"/>
          <w:numId w:val="92"/>
        </w:numPr>
        <w:ind w:left="36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Entrega de bolsa ecológica, esfero y agenda</w:t>
      </w:r>
      <w:r w:rsidRPr="00DE3C65">
        <w:rPr>
          <w:rFonts w:ascii="Garamond" w:hAnsi="Garamond" w:cs="Arial"/>
          <w:color w:val="000000"/>
          <w:sz w:val="22"/>
          <w:szCs w:val="22"/>
        </w:rPr>
        <w:t> </w:t>
      </w:r>
    </w:p>
    <w:p w14:paraId="1FEC6597" w14:textId="77777777" w:rsidR="00DE3C65" w:rsidRPr="00DE3C65" w:rsidRDefault="00DE3C65" w:rsidP="00DE3C65">
      <w:pPr>
        <w:numPr>
          <w:ilvl w:val="0"/>
          <w:numId w:val="93"/>
        </w:numPr>
        <w:ind w:left="36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Promoción, publicidad y Convocatoria</w:t>
      </w:r>
      <w:r w:rsidRPr="00DE3C65">
        <w:rPr>
          <w:rFonts w:ascii="Garamond" w:hAnsi="Garamond" w:cs="Arial"/>
          <w:color w:val="000000"/>
          <w:sz w:val="22"/>
          <w:szCs w:val="22"/>
        </w:rPr>
        <w:t> </w:t>
      </w:r>
    </w:p>
    <w:p w14:paraId="4B020F85" w14:textId="77777777" w:rsidR="00DE3C65" w:rsidRPr="00DE3C65" w:rsidRDefault="00DE3C65" w:rsidP="00DE3C65">
      <w:pPr>
        <w:ind w:left="360"/>
        <w:jc w:val="both"/>
        <w:textAlignment w:val="baseline"/>
        <w:rPr>
          <w:rFonts w:ascii="Arial" w:hAnsi="Arial" w:cs="Arial"/>
          <w:sz w:val="18"/>
          <w:szCs w:val="18"/>
        </w:rPr>
      </w:pPr>
      <w:r w:rsidRPr="00DE3C65">
        <w:rPr>
          <w:rFonts w:ascii="Garamond" w:hAnsi="Garamond" w:cs="Arial"/>
          <w:color w:val="000000"/>
          <w:sz w:val="22"/>
          <w:szCs w:val="22"/>
        </w:rPr>
        <w:t> </w:t>
      </w:r>
    </w:p>
    <w:p w14:paraId="291A4DF7"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712DBEBD" w14:textId="77777777" w:rsidR="00DE3C65" w:rsidRPr="00DE3C65" w:rsidRDefault="00DE3C65" w:rsidP="00DE3C65">
      <w:pPr>
        <w:numPr>
          <w:ilvl w:val="0"/>
          <w:numId w:val="94"/>
        </w:numPr>
        <w:ind w:left="0" w:firstLine="0"/>
        <w:jc w:val="both"/>
        <w:textAlignment w:val="baseline"/>
        <w:rPr>
          <w:rFonts w:ascii="Garamond" w:hAnsi="Garamond" w:cs="Arial"/>
          <w:sz w:val="22"/>
          <w:szCs w:val="22"/>
        </w:rPr>
      </w:pPr>
      <w:r w:rsidRPr="00DE3C65">
        <w:rPr>
          <w:rFonts w:ascii="WordVisi_MSFontService" w:hAnsi="WordVisi_MSFontService" w:cs="Arial"/>
          <w:b/>
          <w:bCs/>
          <w:color w:val="000000"/>
          <w:sz w:val="22"/>
          <w:szCs w:val="22"/>
          <w:lang w:val="es-CO"/>
        </w:rPr>
        <w:t>Fase III. Promoción, publicidad y convocatoria del proyecto</w:t>
      </w:r>
      <w:r w:rsidRPr="00DE3C65">
        <w:rPr>
          <w:rFonts w:ascii="Garamond" w:hAnsi="Garamond" w:cs="Arial"/>
          <w:color w:val="000000"/>
          <w:sz w:val="22"/>
          <w:szCs w:val="22"/>
        </w:rPr>
        <w:t> </w:t>
      </w:r>
    </w:p>
    <w:p w14:paraId="02FB59D7"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La promoción, publicidad y convocatoria del proyecto estará a cargo del contratista, quien deberá adelantar las acciones necesarias para garantizar la inscripción a los programas y proyectos establecidas en las metas de cada uno de los componentes.</w:t>
      </w:r>
      <w:r w:rsidRPr="00DE3C65">
        <w:rPr>
          <w:rFonts w:ascii="Garamond" w:hAnsi="Garamond" w:cs="Arial"/>
          <w:sz w:val="22"/>
          <w:szCs w:val="22"/>
        </w:rPr>
        <w:t> </w:t>
      </w:r>
    </w:p>
    <w:p w14:paraId="7FB24646"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753EDBF9"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sz w:val="22"/>
          <w:szCs w:val="22"/>
          <w:lang w:val="es-CO"/>
        </w:rPr>
        <w:t>7.4.1 Estrategia de Comunicación y Divulgación</w:t>
      </w:r>
      <w:r w:rsidRPr="00DE3C65">
        <w:rPr>
          <w:rFonts w:ascii="Garamond" w:hAnsi="Garamond" w:cs="Arial"/>
          <w:sz w:val="22"/>
          <w:szCs w:val="22"/>
        </w:rPr>
        <w:t> </w:t>
      </w:r>
    </w:p>
    <w:p w14:paraId="0789C97C"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4C034E6C" w14:textId="77777777" w:rsidR="00DE3C65" w:rsidRPr="00DE3C65" w:rsidRDefault="00DE3C65" w:rsidP="00DE3C65">
      <w:pPr>
        <w:ind w:right="34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lastRenderedPageBreak/>
        <w:t>El contratista diseñara las estrategias de comunicación y divulgación necesarias para la efectiva ejecución del contrato.</w:t>
      </w:r>
      <w:r w:rsidRPr="00DE3C65">
        <w:rPr>
          <w:rFonts w:ascii="Garamond" w:hAnsi="Garamond" w:cs="Arial"/>
          <w:color w:val="000000"/>
          <w:sz w:val="22"/>
          <w:szCs w:val="22"/>
        </w:rPr>
        <w:t> </w:t>
      </w:r>
    </w:p>
    <w:p w14:paraId="35E45DCD" w14:textId="77777777" w:rsidR="00DE3C65" w:rsidRPr="00DE3C65" w:rsidRDefault="00DE3C65" w:rsidP="00DE3C65">
      <w:pPr>
        <w:ind w:left="360"/>
        <w:jc w:val="both"/>
        <w:textAlignment w:val="baseline"/>
        <w:rPr>
          <w:rFonts w:ascii="Arial" w:hAnsi="Arial" w:cs="Arial"/>
          <w:sz w:val="18"/>
          <w:szCs w:val="18"/>
        </w:rPr>
      </w:pPr>
      <w:r w:rsidRPr="00DE3C65">
        <w:rPr>
          <w:rFonts w:ascii="Garamond" w:hAnsi="Garamond" w:cs="Arial"/>
          <w:sz w:val="22"/>
          <w:szCs w:val="22"/>
        </w:rPr>
        <w:t> </w:t>
      </w:r>
    </w:p>
    <w:tbl>
      <w:tblPr>
        <w:tblW w:w="0" w:type="dxa"/>
        <w:tblInd w:w="3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21"/>
        <w:gridCol w:w="4304"/>
        <w:gridCol w:w="1237"/>
      </w:tblGrid>
      <w:tr w:rsidR="00DE3C65" w:rsidRPr="00DE3C65" w14:paraId="453844F0" w14:textId="77777777" w:rsidTr="00DE3C65">
        <w:trPr>
          <w:trHeight w:val="300"/>
        </w:trPr>
        <w:tc>
          <w:tcPr>
            <w:tcW w:w="3105" w:type="dxa"/>
            <w:tcBorders>
              <w:top w:val="single" w:sz="6" w:space="0" w:color="000000"/>
              <w:left w:val="single" w:sz="6" w:space="0" w:color="000000"/>
              <w:bottom w:val="single" w:sz="6" w:space="0" w:color="000000"/>
              <w:right w:val="single" w:sz="6" w:space="0" w:color="000000"/>
            </w:tcBorders>
            <w:shd w:val="clear" w:color="auto" w:fill="auto"/>
            <w:hideMark/>
          </w:tcPr>
          <w:p w14:paraId="14EF4FC7" w14:textId="77777777" w:rsidR="00DE3C65" w:rsidRPr="00DE3C65" w:rsidRDefault="00DE3C65" w:rsidP="00DE3C65">
            <w:pPr>
              <w:ind w:left="720"/>
              <w:jc w:val="both"/>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CO"/>
              </w:rPr>
              <w:t>Requerimientos</w:t>
            </w:r>
            <w:r w:rsidRPr="00DE3C65">
              <w:rPr>
                <w:rFonts w:ascii="Garamond" w:hAnsi="Garamond" w:cs="Times New Roman"/>
                <w:sz w:val="22"/>
                <w:szCs w:val="22"/>
              </w:rPr>
              <w:t> </w:t>
            </w:r>
          </w:p>
        </w:tc>
        <w:tc>
          <w:tcPr>
            <w:tcW w:w="5085" w:type="dxa"/>
            <w:tcBorders>
              <w:top w:val="single" w:sz="6" w:space="0" w:color="000000"/>
              <w:left w:val="single" w:sz="6" w:space="0" w:color="000000"/>
              <w:bottom w:val="single" w:sz="6" w:space="0" w:color="000000"/>
              <w:right w:val="single" w:sz="6" w:space="0" w:color="000000"/>
            </w:tcBorders>
            <w:shd w:val="clear" w:color="auto" w:fill="auto"/>
            <w:hideMark/>
          </w:tcPr>
          <w:p w14:paraId="3BD431A7" w14:textId="77777777" w:rsidR="00DE3C65" w:rsidRPr="00DE3C65" w:rsidRDefault="00DE3C65" w:rsidP="00DE3C65">
            <w:pPr>
              <w:ind w:left="15"/>
              <w:jc w:val="both"/>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CO"/>
              </w:rPr>
              <w:t>Descripción</w:t>
            </w:r>
            <w:r w:rsidRPr="00DE3C65">
              <w:rPr>
                <w:rFonts w:ascii="Garamond" w:hAnsi="Garamond" w:cs="Times New Roman"/>
                <w:sz w:val="22"/>
                <w:szCs w:val="22"/>
              </w:rPr>
              <w:t> </w:t>
            </w:r>
          </w:p>
        </w:tc>
        <w:tc>
          <w:tcPr>
            <w:tcW w:w="1290" w:type="dxa"/>
            <w:tcBorders>
              <w:top w:val="single" w:sz="6" w:space="0" w:color="000000"/>
              <w:left w:val="single" w:sz="6" w:space="0" w:color="000000"/>
              <w:bottom w:val="single" w:sz="6" w:space="0" w:color="000000"/>
              <w:right w:val="single" w:sz="6" w:space="0" w:color="000000"/>
            </w:tcBorders>
            <w:shd w:val="clear" w:color="auto" w:fill="auto"/>
            <w:hideMark/>
          </w:tcPr>
          <w:p w14:paraId="56819B86" w14:textId="77777777" w:rsidR="00DE3C65" w:rsidRPr="00DE3C65" w:rsidRDefault="00DE3C65" w:rsidP="00DE3C65">
            <w:pPr>
              <w:ind w:left="105"/>
              <w:jc w:val="both"/>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CO"/>
              </w:rPr>
              <w:t>Cantidad</w:t>
            </w:r>
            <w:r w:rsidRPr="00DE3C65">
              <w:rPr>
                <w:rFonts w:ascii="Garamond" w:hAnsi="Garamond" w:cs="Times New Roman"/>
                <w:sz w:val="22"/>
                <w:szCs w:val="22"/>
              </w:rPr>
              <w:t> </w:t>
            </w:r>
          </w:p>
        </w:tc>
      </w:tr>
      <w:tr w:rsidR="00DE3C65" w:rsidRPr="00DE3C65" w14:paraId="791923B3" w14:textId="77777777" w:rsidTr="00DE3C65">
        <w:trPr>
          <w:trHeight w:val="300"/>
        </w:trPr>
        <w:tc>
          <w:tcPr>
            <w:tcW w:w="3105" w:type="dxa"/>
            <w:tcBorders>
              <w:top w:val="single" w:sz="6" w:space="0" w:color="000000"/>
              <w:left w:val="single" w:sz="6" w:space="0" w:color="000000"/>
              <w:bottom w:val="single" w:sz="6" w:space="0" w:color="000000"/>
              <w:right w:val="single" w:sz="6" w:space="0" w:color="000000"/>
            </w:tcBorders>
            <w:shd w:val="clear" w:color="auto" w:fill="auto"/>
            <w:hideMark/>
          </w:tcPr>
          <w:p w14:paraId="1AB97C30" w14:textId="77777777" w:rsidR="00DE3C65" w:rsidRPr="00DE3C65" w:rsidRDefault="00DE3C65" w:rsidP="00DE3C65">
            <w:pPr>
              <w:ind w:left="105" w:right="105"/>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Campaña publicitaria</w:t>
            </w:r>
            <w:r w:rsidRPr="00DE3C65">
              <w:rPr>
                <w:rFonts w:ascii="Garamond" w:hAnsi="Garamond" w:cs="Times New Roman"/>
                <w:color w:val="000000"/>
                <w:sz w:val="22"/>
                <w:szCs w:val="22"/>
              </w:rPr>
              <w:t> </w:t>
            </w:r>
          </w:p>
        </w:tc>
        <w:tc>
          <w:tcPr>
            <w:tcW w:w="5085" w:type="dxa"/>
            <w:tcBorders>
              <w:top w:val="single" w:sz="6" w:space="0" w:color="000000"/>
              <w:left w:val="single" w:sz="6" w:space="0" w:color="000000"/>
              <w:bottom w:val="single" w:sz="6" w:space="0" w:color="000000"/>
              <w:right w:val="single" w:sz="6" w:space="0" w:color="000000"/>
            </w:tcBorders>
            <w:shd w:val="clear" w:color="auto" w:fill="auto"/>
            <w:hideMark/>
          </w:tcPr>
          <w:p w14:paraId="58DDFE79" w14:textId="77777777" w:rsidR="00DE3C65" w:rsidRPr="00DE3C65" w:rsidRDefault="00DE3C65" w:rsidP="00DE3C65">
            <w:pPr>
              <w:ind w:left="105" w:right="105"/>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El contratista podrá recurrir a cualquier medio digital o impreso para garantizar la divulgación de todos los componentes. Teniendo en cuenta que el porcentaje admitido deberá ser de un 80% para la divulgación en medios digitales y un 20% será para la divulgación en medios impresos</w:t>
            </w:r>
            <w:r w:rsidRPr="00DE3C65">
              <w:rPr>
                <w:rFonts w:ascii="Garamond" w:hAnsi="Garamond" w:cs="Times New Roman"/>
                <w:color w:val="000000"/>
                <w:sz w:val="22"/>
                <w:szCs w:val="22"/>
              </w:rPr>
              <w:t> </w:t>
            </w:r>
          </w:p>
          <w:p w14:paraId="57785B45" w14:textId="77777777" w:rsidR="00DE3C65" w:rsidRPr="00DE3C65" w:rsidRDefault="00DE3C65" w:rsidP="00DE3C65">
            <w:pPr>
              <w:ind w:left="105" w:right="105"/>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Para la campaña digital el contratista realizara los diseño el cual debe ser enviado a la oficina de prensa de la alcaldía local de Kennedy y al supervisor del contrato para aprobación y posterior publicación en las redes institucionales.</w:t>
            </w:r>
            <w:r w:rsidRPr="00DE3C65">
              <w:rPr>
                <w:rFonts w:ascii="Garamond" w:hAnsi="Garamond" w:cs="Times New Roman"/>
                <w:color w:val="000000"/>
                <w:sz w:val="22"/>
                <w:szCs w:val="22"/>
              </w:rPr>
              <w:t> </w:t>
            </w:r>
          </w:p>
        </w:tc>
        <w:tc>
          <w:tcPr>
            <w:tcW w:w="1290" w:type="dxa"/>
            <w:tcBorders>
              <w:top w:val="single" w:sz="6" w:space="0" w:color="000000"/>
              <w:left w:val="single" w:sz="6" w:space="0" w:color="000000"/>
              <w:bottom w:val="single" w:sz="6" w:space="0" w:color="000000"/>
              <w:right w:val="single" w:sz="6" w:space="0" w:color="000000"/>
            </w:tcBorders>
            <w:shd w:val="clear" w:color="auto" w:fill="auto"/>
            <w:hideMark/>
          </w:tcPr>
          <w:p w14:paraId="3F5254D0" w14:textId="77777777" w:rsidR="00DE3C65" w:rsidRPr="00DE3C65" w:rsidRDefault="00DE3C65" w:rsidP="00DE3C65">
            <w:pPr>
              <w:ind w:left="105"/>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CO"/>
              </w:rPr>
              <w:t>1</w:t>
            </w:r>
            <w:r w:rsidRPr="00DE3C65">
              <w:rPr>
                <w:rFonts w:ascii="Garamond" w:hAnsi="Garamond" w:cs="Times New Roman"/>
                <w:sz w:val="22"/>
                <w:szCs w:val="22"/>
              </w:rPr>
              <w:t> </w:t>
            </w:r>
          </w:p>
          <w:p w14:paraId="548C74DF" w14:textId="77777777" w:rsidR="00DE3C65" w:rsidRPr="00DE3C65" w:rsidRDefault="00DE3C65" w:rsidP="00DE3C65">
            <w:pPr>
              <w:ind w:left="105"/>
              <w:jc w:val="both"/>
              <w:textAlignment w:val="baseline"/>
              <w:rPr>
                <w:rFonts w:ascii="Times New Roman" w:hAnsi="Times New Roman" w:cs="Times New Roman"/>
                <w:sz w:val="20"/>
                <w:szCs w:val="20"/>
              </w:rPr>
            </w:pPr>
            <w:r w:rsidRPr="00DE3C65">
              <w:rPr>
                <w:rFonts w:ascii="Garamond" w:hAnsi="Garamond" w:cs="Times New Roman"/>
                <w:sz w:val="22"/>
                <w:szCs w:val="22"/>
              </w:rPr>
              <w:t> </w:t>
            </w:r>
          </w:p>
          <w:p w14:paraId="2B6C6987" w14:textId="77777777" w:rsidR="00DE3C65" w:rsidRPr="00DE3C65" w:rsidRDefault="00DE3C65" w:rsidP="00DE3C65">
            <w:pPr>
              <w:ind w:left="105"/>
              <w:jc w:val="both"/>
              <w:textAlignment w:val="baseline"/>
              <w:rPr>
                <w:rFonts w:ascii="Times New Roman" w:hAnsi="Times New Roman" w:cs="Times New Roman"/>
                <w:sz w:val="20"/>
                <w:szCs w:val="20"/>
              </w:rPr>
            </w:pPr>
            <w:r w:rsidRPr="00DE3C65">
              <w:rPr>
                <w:rFonts w:ascii="Garamond" w:hAnsi="Garamond" w:cs="Times New Roman"/>
                <w:sz w:val="22"/>
                <w:szCs w:val="22"/>
              </w:rPr>
              <w:t> </w:t>
            </w:r>
          </w:p>
        </w:tc>
      </w:tr>
    </w:tbl>
    <w:p w14:paraId="547B8B0E"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229269AF" w14:textId="77777777" w:rsidR="00DE3C65" w:rsidRPr="00DE3C65" w:rsidRDefault="00DE3C65" w:rsidP="00DE3C65">
      <w:pPr>
        <w:ind w:firstLine="720"/>
        <w:jc w:val="both"/>
        <w:textAlignment w:val="baseline"/>
        <w:rPr>
          <w:rFonts w:ascii="Arial" w:hAnsi="Arial" w:cs="Arial"/>
          <w:sz w:val="18"/>
          <w:szCs w:val="18"/>
        </w:rPr>
      </w:pPr>
      <w:r w:rsidRPr="00DE3C65">
        <w:rPr>
          <w:rFonts w:ascii="WordVisi_MSFontService" w:hAnsi="WordVisi_MSFontService" w:cs="Arial"/>
          <w:b/>
          <w:bCs/>
          <w:sz w:val="22"/>
          <w:szCs w:val="22"/>
          <w:lang w:val="es-CO"/>
        </w:rPr>
        <w:t>Productos entregables</w:t>
      </w:r>
      <w:r w:rsidRPr="00DE3C65">
        <w:rPr>
          <w:rFonts w:ascii="Garamond" w:hAnsi="Garamond" w:cs="Arial"/>
          <w:sz w:val="22"/>
          <w:szCs w:val="22"/>
        </w:rPr>
        <w:t> </w:t>
      </w:r>
    </w:p>
    <w:p w14:paraId="65ED30FE"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FF0000"/>
          <w:sz w:val="22"/>
          <w:szCs w:val="22"/>
        </w:rPr>
        <w:t> </w:t>
      </w:r>
    </w:p>
    <w:p w14:paraId="577D78FB" w14:textId="77777777" w:rsidR="00DE3C65" w:rsidRPr="00DE3C65" w:rsidRDefault="00DE3C65" w:rsidP="00DE3C65">
      <w:pPr>
        <w:ind w:left="720"/>
        <w:jc w:val="both"/>
        <w:textAlignment w:val="baseline"/>
        <w:rPr>
          <w:rFonts w:ascii="Arial" w:hAnsi="Arial" w:cs="Arial"/>
          <w:sz w:val="18"/>
          <w:szCs w:val="18"/>
        </w:rPr>
      </w:pPr>
      <w:r w:rsidRPr="00DE3C65">
        <w:rPr>
          <w:rFonts w:ascii="WordVisi_MSFontService" w:hAnsi="WordVisi_MSFontService" w:cs="Arial"/>
          <w:sz w:val="22"/>
          <w:szCs w:val="22"/>
          <w:lang w:val="es-CO"/>
        </w:rPr>
        <w:t xml:space="preserve">- </w:t>
      </w:r>
      <w:r w:rsidRPr="00DE3C65">
        <w:rPr>
          <w:rFonts w:ascii="WordVisi_MSFontService" w:hAnsi="WordVisi_MSFontService" w:cs="Arial"/>
          <w:color w:val="000000"/>
          <w:sz w:val="22"/>
          <w:szCs w:val="22"/>
          <w:lang w:val="es-CO"/>
        </w:rPr>
        <w:t>Afiche </w:t>
      </w:r>
      <w:r w:rsidRPr="00DE3C65">
        <w:rPr>
          <w:rFonts w:ascii="Garamond" w:hAnsi="Garamond" w:cs="Arial"/>
          <w:color w:val="000000"/>
          <w:sz w:val="22"/>
          <w:szCs w:val="22"/>
        </w:rPr>
        <w:t> </w:t>
      </w:r>
    </w:p>
    <w:p w14:paraId="039726EE" w14:textId="77777777" w:rsidR="00DE3C65" w:rsidRPr="00DE3C65" w:rsidRDefault="00DE3C65" w:rsidP="00DE3C65">
      <w:pPr>
        <w:ind w:left="720"/>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 Soporte fotográfico de entrega de volantes y afiches</w:t>
      </w:r>
      <w:r w:rsidRPr="00DE3C65">
        <w:rPr>
          <w:rFonts w:ascii="Garamond" w:hAnsi="Garamond" w:cs="Arial"/>
          <w:color w:val="000000"/>
          <w:sz w:val="22"/>
          <w:szCs w:val="22"/>
        </w:rPr>
        <w:t> </w:t>
      </w:r>
    </w:p>
    <w:p w14:paraId="58BD2198" w14:textId="77777777" w:rsidR="00DE3C65" w:rsidRPr="00DE3C65" w:rsidRDefault="00DE3C65" w:rsidP="00DE3C65">
      <w:pPr>
        <w:ind w:left="720"/>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 Soporte publicación de la convocatoria en medios digitales</w:t>
      </w:r>
      <w:r w:rsidRPr="00DE3C65">
        <w:rPr>
          <w:rFonts w:ascii="Garamond" w:hAnsi="Garamond" w:cs="Arial"/>
          <w:color w:val="000000"/>
          <w:sz w:val="22"/>
          <w:szCs w:val="22"/>
        </w:rPr>
        <w:t> </w:t>
      </w:r>
    </w:p>
    <w:p w14:paraId="6ABEB9B4"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31E72767" w14:textId="77777777" w:rsidR="00DE3C65" w:rsidRPr="00BC512F" w:rsidRDefault="00DE3C65" w:rsidP="00DE3C65">
      <w:pPr>
        <w:numPr>
          <w:ilvl w:val="0"/>
          <w:numId w:val="95"/>
        </w:numPr>
        <w:ind w:firstLine="0"/>
        <w:jc w:val="both"/>
        <w:textAlignment w:val="baseline"/>
        <w:rPr>
          <w:rFonts w:ascii="Garamond" w:hAnsi="Garamond" w:cs="Arial"/>
          <w:sz w:val="22"/>
          <w:szCs w:val="22"/>
        </w:rPr>
      </w:pPr>
      <w:r w:rsidRPr="00DE3C65">
        <w:rPr>
          <w:rFonts w:ascii="WordVisi_MSFontService" w:hAnsi="WordVisi_MSFontService" w:cs="Arial"/>
          <w:b/>
          <w:bCs/>
          <w:color w:val="000000"/>
          <w:sz w:val="22"/>
          <w:szCs w:val="22"/>
          <w:lang w:val="es-CO"/>
        </w:rPr>
        <w:t>ETAPA 2 EJECUCIÓN</w:t>
      </w:r>
      <w:r w:rsidRPr="00DE3C65">
        <w:rPr>
          <w:rFonts w:ascii="Garamond" w:hAnsi="Garamond" w:cs="Arial"/>
          <w:color w:val="000000"/>
          <w:sz w:val="22"/>
          <w:szCs w:val="22"/>
        </w:rPr>
        <w:t> </w:t>
      </w:r>
    </w:p>
    <w:p w14:paraId="071196E1" w14:textId="77777777" w:rsidR="00BC512F" w:rsidRPr="00DE3C65" w:rsidRDefault="00BC512F" w:rsidP="00BC512F">
      <w:pPr>
        <w:jc w:val="both"/>
        <w:textAlignment w:val="baseline"/>
        <w:rPr>
          <w:rFonts w:ascii="Garamond" w:hAnsi="Garamond" w:cs="Arial"/>
          <w:sz w:val="22"/>
          <w:szCs w:val="22"/>
        </w:rPr>
      </w:pPr>
    </w:p>
    <w:p w14:paraId="0BDF5B4F"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8.1 Componente 1: FORMACION A ORGANIZACIONES</w:t>
      </w:r>
      <w:r w:rsidRPr="00DE3C65">
        <w:rPr>
          <w:rFonts w:ascii="Garamond" w:hAnsi="Garamond" w:cs="Arial"/>
          <w:color w:val="000000"/>
          <w:sz w:val="22"/>
          <w:szCs w:val="22"/>
        </w:rPr>
        <w:t> </w:t>
      </w:r>
    </w:p>
    <w:p w14:paraId="12BEA4B8"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24"/>
        <w:gridCol w:w="2241"/>
        <w:gridCol w:w="3857"/>
      </w:tblGrid>
      <w:tr w:rsidR="00DE3C65" w:rsidRPr="00DE3C65" w14:paraId="160C1126" w14:textId="77777777" w:rsidTr="00DE3C65">
        <w:trPr>
          <w:trHeight w:val="300"/>
        </w:trPr>
        <w:tc>
          <w:tcPr>
            <w:tcW w:w="2970" w:type="dxa"/>
            <w:tcBorders>
              <w:top w:val="single" w:sz="6" w:space="0" w:color="000000"/>
              <w:left w:val="single" w:sz="6" w:space="0" w:color="000000"/>
              <w:bottom w:val="single" w:sz="6" w:space="0" w:color="000000"/>
              <w:right w:val="single" w:sz="6" w:space="0" w:color="000000"/>
            </w:tcBorders>
            <w:shd w:val="clear" w:color="auto" w:fill="auto"/>
            <w:hideMark/>
          </w:tcPr>
          <w:p w14:paraId="36C1D11B" w14:textId="77777777" w:rsidR="00DE3C65" w:rsidRPr="00DE3C65" w:rsidRDefault="00DE3C65" w:rsidP="00DE3C65">
            <w:pPr>
              <w:ind w:left="420"/>
              <w:jc w:val="both"/>
              <w:textAlignment w:val="baseline"/>
              <w:rPr>
                <w:rFonts w:ascii="Times New Roman" w:hAnsi="Times New Roman" w:cs="Times New Roman"/>
                <w:sz w:val="20"/>
                <w:szCs w:val="20"/>
              </w:rPr>
            </w:pPr>
            <w:r w:rsidRPr="00DE3C65">
              <w:rPr>
                <w:rFonts w:ascii="Garamond" w:hAnsi="Garamond" w:cs="Times New Roman"/>
                <w:sz w:val="22"/>
                <w:szCs w:val="22"/>
              </w:rPr>
              <w:t> </w:t>
            </w:r>
          </w:p>
          <w:p w14:paraId="447FBD5E" w14:textId="77777777" w:rsidR="00DE3C65" w:rsidRPr="00DE3C65" w:rsidRDefault="00DE3C65" w:rsidP="00DE3C65">
            <w:pPr>
              <w:ind w:left="420"/>
              <w:jc w:val="both"/>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CO"/>
              </w:rPr>
              <w:t>META </w:t>
            </w:r>
            <w:r w:rsidRPr="00DE3C65">
              <w:rPr>
                <w:rFonts w:ascii="Garamond" w:hAnsi="Garamond" w:cs="Times New Roman"/>
                <w:sz w:val="22"/>
                <w:szCs w:val="22"/>
              </w:rPr>
              <w:t> </w:t>
            </w:r>
          </w:p>
        </w:tc>
        <w:tc>
          <w:tcPr>
            <w:tcW w:w="2340" w:type="dxa"/>
            <w:tcBorders>
              <w:top w:val="single" w:sz="6" w:space="0" w:color="000000"/>
              <w:left w:val="single" w:sz="6" w:space="0" w:color="000000"/>
              <w:bottom w:val="single" w:sz="6" w:space="0" w:color="000000"/>
              <w:right w:val="single" w:sz="6" w:space="0" w:color="000000"/>
            </w:tcBorders>
            <w:shd w:val="clear" w:color="auto" w:fill="auto"/>
            <w:hideMark/>
          </w:tcPr>
          <w:p w14:paraId="7390A0B4"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sz w:val="22"/>
                <w:szCs w:val="22"/>
              </w:rPr>
              <w:t> </w:t>
            </w:r>
          </w:p>
          <w:p w14:paraId="0E720644"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CO"/>
              </w:rPr>
              <w:t>LOCALIZACIÓN</w:t>
            </w:r>
            <w:r w:rsidRPr="00DE3C65">
              <w:rPr>
                <w:rFonts w:ascii="Garamond" w:hAnsi="Garamond" w:cs="Times New Roman"/>
                <w:sz w:val="22"/>
                <w:szCs w:val="22"/>
              </w:rPr>
              <w:t> </w:t>
            </w:r>
          </w:p>
        </w:tc>
        <w:tc>
          <w:tcPr>
            <w:tcW w:w="4350" w:type="dxa"/>
            <w:tcBorders>
              <w:top w:val="single" w:sz="6" w:space="0" w:color="000000"/>
              <w:left w:val="single" w:sz="6" w:space="0" w:color="000000"/>
              <w:bottom w:val="single" w:sz="6" w:space="0" w:color="000000"/>
              <w:right w:val="single" w:sz="6" w:space="0" w:color="000000"/>
            </w:tcBorders>
            <w:shd w:val="clear" w:color="auto" w:fill="auto"/>
            <w:hideMark/>
          </w:tcPr>
          <w:p w14:paraId="47670F55"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sz w:val="22"/>
                <w:szCs w:val="22"/>
              </w:rPr>
              <w:t> </w:t>
            </w:r>
          </w:p>
          <w:p w14:paraId="57C4054C"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CO"/>
              </w:rPr>
              <w:t>ACTIVIDAD A DESARROLLAR</w:t>
            </w:r>
            <w:r w:rsidRPr="00DE3C65">
              <w:rPr>
                <w:rFonts w:ascii="Garamond" w:hAnsi="Garamond" w:cs="Times New Roman"/>
                <w:sz w:val="22"/>
                <w:szCs w:val="22"/>
              </w:rPr>
              <w:t> </w:t>
            </w:r>
          </w:p>
        </w:tc>
      </w:tr>
      <w:tr w:rsidR="00DE3C65" w:rsidRPr="00DE3C65" w14:paraId="6E333F22" w14:textId="77777777" w:rsidTr="00DE3C65">
        <w:trPr>
          <w:trHeight w:val="300"/>
        </w:trPr>
        <w:tc>
          <w:tcPr>
            <w:tcW w:w="2970" w:type="dxa"/>
            <w:tcBorders>
              <w:top w:val="single" w:sz="6" w:space="0" w:color="000000"/>
              <w:left w:val="single" w:sz="6" w:space="0" w:color="000000"/>
              <w:bottom w:val="single" w:sz="6" w:space="0" w:color="000000"/>
              <w:right w:val="single" w:sz="6" w:space="0" w:color="000000"/>
            </w:tcBorders>
            <w:shd w:val="clear" w:color="auto" w:fill="auto"/>
            <w:hideMark/>
          </w:tcPr>
          <w:p w14:paraId="67FA9ECB"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p w14:paraId="14AAB03C"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CO"/>
              </w:rPr>
              <w:t>Fortalecer 25 organizaciones comunitarias a través de capacidades para promover acciones de corresponsabilidad en la gestión de la seguridad y la convivencia</w:t>
            </w:r>
            <w:r w:rsidRPr="00DE3C65">
              <w:rPr>
                <w:rFonts w:ascii="Garamond" w:hAnsi="Garamond" w:cs="Times New Roman"/>
                <w:sz w:val="22"/>
                <w:szCs w:val="22"/>
              </w:rPr>
              <w:t> </w:t>
            </w:r>
          </w:p>
        </w:tc>
        <w:tc>
          <w:tcPr>
            <w:tcW w:w="2340" w:type="dxa"/>
            <w:tcBorders>
              <w:top w:val="single" w:sz="6" w:space="0" w:color="000000"/>
              <w:left w:val="single" w:sz="6" w:space="0" w:color="000000"/>
              <w:bottom w:val="single" w:sz="6" w:space="0" w:color="000000"/>
              <w:right w:val="single" w:sz="6" w:space="0" w:color="000000"/>
            </w:tcBorders>
            <w:shd w:val="clear" w:color="auto" w:fill="auto"/>
            <w:hideMark/>
          </w:tcPr>
          <w:p w14:paraId="7337A325" w14:textId="77777777" w:rsidR="00DE3C65" w:rsidRPr="00DE3C65" w:rsidRDefault="00DE3C65" w:rsidP="00DE3C65">
            <w:pPr>
              <w:ind w:left="300"/>
              <w:jc w:val="both"/>
              <w:textAlignment w:val="baseline"/>
              <w:rPr>
                <w:rFonts w:ascii="Times New Roman" w:hAnsi="Times New Roman" w:cs="Times New Roman"/>
                <w:sz w:val="20"/>
                <w:szCs w:val="20"/>
              </w:rPr>
            </w:pPr>
            <w:r w:rsidRPr="00DE3C65">
              <w:rPr>
                <w:rFonts w:ascii="Garamond" w:hAnsi="Garamond" w:cs="Times New Roman"/>
                <w:sz w:val="22"/>
                <w:szCs w:val="22"/>
              </w:rPr>
              <w:t> </w:t>
            </w:r>
          </w:p>
          <w:p w14:paraId="387AA8DF" w14:textId="77777777" w:rsidR="00DE3C65" w:rsidRPr="00DE3C65" w:rsidRDefault="00DE3C65" w:rsidP="00DE3C65">
            <w:pPr>
              <w:ind w:left="300"/>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CO"/>
              </w:rPr>
              <w:t>     </w:t>
            </w:r>
            <w:r w:rsidRPr="00DE3C65">
              <w:rPr>
                <w:rFonts w:ascii="Garamond" w:hAnsi="Garamond" w:cs="Times New Roman"/>
                <w:sz w:val="22"/>
                <w:szCs w:val="22"/>
              </w:rPr>
              <w:t> </w:t>
            </w:r>
          </w:p>
          <w:p w14:paraId="54AD322D"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CO"/>
              </w:rPr>
              <w:t>Se pretende atender  12 UPZ, que comprende la localidad de Kennedy</w:t>
            </w:r>
            <w:r w:rsidRPr="00DE3C65">
              <w:rPr>
                <w:rFonts w:ascii="Garamond" w:hAnsi="Garamond" w:cs="Times New Roman"/>
                <w:sz w:val="22"/>
                <w:szCs w:val="22"/>
              </w:rPr>
              <w:t> </w:t>
            </w:r>
          </w:p>
        </w:tc>
        <w:tc>
          <w:tcPr>
            <w:tcW w:w="4350" w:type="dxa"/>
            <w:tcBorders>
              <w:top w:val="single" w:sz="6" w:space="0" w:color="000000"/>
              <w:left w:val="single" w:sz="6" w:space="0" w:color="000000"/>
              <w:bottom w:val="single" w:sz="6" w:space="0" w:color="000000"/>
              <w:right w:val="single" w:sz="6" w:space="0" w:color="000000"/>
            </w:tcBorders>
            <w:shd w:val="clear" w:color="auto" w:fill="auto"/>
            <w:hideMark/>
          </w:tcPr>
          <w:p w14:paraId="136AC6E9"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CO"/>
              </w:rPr>
              <w:t>Este componente cuenta con 2 iniciativas de presupuestos participativos a desarrollar:</w:t>
            </w:r>
            <w:r w:rsidRPr="00DE3C65">
              <w:rPr>
                <w:rFonts w:ascii="Garamond" w:hAnsi="Garamond" w:cs="Times New Roman"/>
                <w:sz w:val="22"/>
                <w:szCs w:val="22"/>
              </w:rPr>
              <w:t> </w:t>
            </w:r>
          </w:p>
          <w:p w14:paraId="025D94F7" w14:textId="77777777" w:rsidR="00DE3C65" w:rsidRPr="00DE3C65" w:rsidRDefault="00DE3C65" w:rsidP="00DE3C65">
            <w:pPr>
              <w:numPr>
                <w:ilvl w:val="0"/>
                <w:numId w:val="96"/>
              </w:numPr>
              <w:ind w:left="360" w:firstLine="0"/>
              <w:jc w:val="both"/>
              <w:textAlignment w:val="baseline"/>
              <w:rPr>
                <w:rFonts w:ascii="Garamond" w:hAnsi="Garamond" w:cs="Times New Roman"/>
                <w:sz w:val="22"/>
                <w:szCs w:val="22"/>
              </w:rPr>
            </w:pPr>
            <w:r w:rsidRPr="00DE3C65">
              <w:rPr>
                <w:rFonts w:ascii="WordVisi_MSFontService" w:hAnsi="WordVisi_MSFontService" w:cs="Times New Roman"/>
                <w:color w:val="000000"/>
                <w:sz w:val="22"/>
                <w:szCs w:val="22"/>
                <w:lang w:val="es-CO"/>
              </w:rPr>
              <w:t>Seguridad y convivencia para villa Nelly ID 37839</w:t>
            </w:r>
            <w:r w:rsidRPr="00DE3C65">
              <w:rPr>
                <w:rFonts w:ascii="Garamond" w:hAnsi="Garamond" w:cs="Times New Roman"/>
                <w:color w:val="000000"/>
                <w:sz w:val="22"/>
                <w:szCs w:val="22"/>
              </w:rPr>
              <w:t> </w:t>
            </w:r>
          </w:p>
          <w:p w14:paraId="5B2883AC" w14:textId="77777777" w:rsidR="00DE3C65" w:rsidRPr="00DE3C65" w:rsidRDefault="00DE3C65" w:rsidP="00DE3C65">
            <w:pPr>
              <w:ind w:left="720"/>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p w14:paraId="3C504351" w14:textId="77777777" w:rsidR="00DE3C65" w:rsidRPr="00DE3C65" w:rsidRDefault="00DE3C65" w:rsidP="00DE3C65">
            <w:pPr>
              <w:numPr>
                <w:ilvl w:val="0"/>
                <w:numId w:val="97"/>
              </w:numPr>
              <w:ind w:left="360" w:firstLine="0"/>
              <w:jc w:val="both"/>
              <w:textAlignment w:val="baseline"/>
              <w:rPr>
                <w:rFonts w:ascii="Garamond" w:hAnsi="Garamond" w:cs="Times New Roman"/>
                <w:sz w:val="22"/>
                <w:szCs w:val="22"/>
              </w:rPr>
            </w:pPr>
            <w:r w:rsidRPr="00DE3C65">
              <w:rPr>
                <w:rFonts w:ascii="WordVisi_MSFontService" w:hAnsi="WordVisi_MSFontService" w:cs="Times New Roman"/>
                <w:color w:val="000000"/>
                <w:sz w:val="22"/>
                <w:szCs w:val="22"/>
                <w:lang w:val="es-CO"/>
              </w:rPr>
              <w:t>Seguridad para el canal 38 sur - canal muisca ID 40714</w:t>
            </w:r>
            <w:r w:rsidRPr="00DE3C65">
              <w:rPr>
                <w:rFonts w:ascii="Garamond" w:hAnsi="Garamond" w:cs="Times New Roman"/>
                <w:color w:val="000000"/>
                <w:sz w:val="22"/>
                <w:szCs w:val="22"/>
              </w:rPr>
              <w:t> </w:t>
            </w:r>
          </w:p>
        </w:tc>
      </w:tr>
    </w:tbl>
    <w:p w14:paraId="3F09EAD8"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7A834518"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Iniciativa 1:</w:t>
      </w:r>
      <w:r w:rsidRPr="00DE3C65">
        <w:rPr>
          <w:rFonts w:ascii="Garamond" w:hAnsi="Garamond" w:cs="Arial"/>
          <w:color w:val="000000"/>
          <w:sz w:val="22"/>
          <w:szCs w:val="22"/>
        </w:rPr>
        <w:t> </w:t>
      </w:r>
    </w:p>
    <w:p w14:paraId="18FEA7C0"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SEGURIDAD Y CONVIVENCIA PARA VILLA NELLY</w:t>
      </w:r>
      <w:r w:rsidRPr="00DE3C65">
        <w:rPr>
          <w:rFonts w:ascii="Garamond" w:hAnsi="Garamond" w:cs="Arial"/>
          <w:color w:val="000000"/>
          <w:sz w:val="22"/>
          <w:szCs w:val="22"/>
        </w:rPr>
        <w:t> </w:t>
      </w:r>
    </w:p>
    <w:p w14:paraId="7C763827"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Propuesta ID 37839 de instalación y gestión de (1) un kit de cámaras de seguridad en zonas públicas, permitiendo a la ciudadanía, brindar alertas oportunas con las autoridades, integrando los sistemas de alarma y temas formativos en seguridad y convivencia del sector.</w:t>
      </w:r>
      <w:r w:rsidRPr="00DE3C65">
        <w:rPr>
          <w:rFonts w:ascii="Garamond" w:hAnsi="Garamond" w:cs="Arial"/>
          <w:color w:val="000000"/>
          <w:sz w:val="22"/>
          <w:szCs w:val="22"/>
        </w:rPr>
        <w:t> </w:t>
      </w:r>
    </w:p>
    <w:p w14:paraId="5E553457"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Iniciativa 2:</w:t>
      </w:r>
      <w:r w:rsidRPr="00DE3C65">
        <w:rPr>
          <w:rFonts w:ascii="Garamond" w:hAnsi="Garamond" w:cs="Arial"/>
          <w:color w:val="000000"/>
          <w:sz w:val="22"/>
          <w:szCs w:val="22"/>
        </w:rPr>
        <w:t> </w:t>
      </w:r>
    </w:p>
    <w:p w14:paraId="05C5D755"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SEGURIDAD PARA EL CANAL 38 SUR - CANAL MUISCA </w:t>
      </w:r>
      <w:r w:rsidRPr="00DE3C65">
        <w:rPr>
          <w:rFonts w:ascii="Garamond" w:hAnsi="Garamond" w:cs="Arial"/>
          <w:color w:val="000000"/>
          <w:sz w:val="22"/>
          <w:szCs w:val="22"/>
        </w:rPr>
        <w:t> </w:t>
      </w:r>
    </w:p>
    <w:p w14:paraId="11E296AC"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Propuesta ID 40714 de instalación y gestión de un kit cámaras de seguridad en zonas públicas que impacten el canal 38 sr, más conocido como el Canal Muisca, entre los barrios Riveras del Occidente I y el Rosario, permitiendo a la ciudadanía brindar alertas oportunas con las autoridades, integrar un sistema de alarma y convivencia en el sector.</w:t>
      </w:r>
      <w:r w:rsidRPr="00DE3C65">
        <w:rPr>
          <w:rFonts w:ascii="Garamond" w:hAnsi="Garamond" w:cs="Arial"/>
          <w:color w:val="000000"/>
          <w:sz w:val="22"/>
          <w:szCs w:val="22"/>
        </w:rPr>
        <w:t> </w:t>
      </w:r>
    </w:p>
    <w:p w14:paraId="3CBB0034"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lastRenderedPageBreak/>
        <w:t> </w:t>
      </w:r>
    </w:p>
    <w:p w14:paraId="6D039BD0" w14:textId="77777777" w:rsidR="00DE3C65" w:rsidRPr="00DE3C65" w:rsidRDefault="00DE3C65" w:rsidP="00DE3C65">
      <w:pPr>
        <w:jc w:val="both"/>
        <w:textAlignment w:val="baseline"/>
        <w:rPr>
          <w:rFonts w:ascii="Arial" w:hAnsi="Arial" w:cs="Arial"/>
          <w:color w:val="2F5496"/>
          <w:sz w:val="18"/>
          <w:szCs w:val="18"/>
        </w:rPr>
      </w:pPr>
      <w:r w:rsidRPr="00DE3C65">
        <w:rPr>
          <w:rFonts w:ascii="WordVisi_MSFontService" w:hAnsi="WordVisi_MSFontService" w:cs="Arial"/>
          <w:b/>
          <w:bCs/>
          <w:color w:val="000000"/>
          <w:sz w:val="22"/>
          <w:szCs w:val="22"/>
          <w:lang w:val="es-CO"/>
        </w:rPr>
        <w:t>Objetivo del Componente</w:t>
      </w:r>
      <w:r w:rsidRPr="00DE3C65">
        <w:rPr>
          <w:rFonts w:ascii="Garamond" w:hAnsi="Garamond" w:cs="Arial"/>
          <w:color w:val="000000"/>
          <w:sz w:val="22"/>
          <w:szCs w:val="22"/>
        </w:rPr>
        <w:t> </w:t>
      </w:r>
    </w:p>
    <w:p w14:paraId="3E7D5AFF"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6A18B9C8"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Fortalecer las capacidades de seguridad comunitaria a través de la entrega de elementos tecnológicos a las 25 organizaciones comunitarias y las dos iniciativas ganadoras de presupuestos participativos, acompañados de procesos formativos en escuelas de seguridad y en manejo de equipos.</w:t>
      </w:r>
      <w:r w:rsidRPr="00DE3C65">
        <w:rPr>
          <w:rFonts w:ascii="Garamond" w:hAnsi="Garamond" w:cs="Arial"/>
          <w:sz w:val="22"/>
          <w:szCs w:val="22"/>
        </w:rPr>
        <w:t> </w:t>
      </w:r>
    </w:p>
    <w:p w14:paraId="519C22FE"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6DF75558" w14:textId="77777777" w:rsidR="00DE3C65" w:rsidRPr="00DE3C65" w:rsidRDefault="00DE3C65" w:rsidP="00DE3C65">
      <w:pPr>
        <w:jc w:val="both"/>
        <w:textAlignment w:val="baseline"/>
        <w:rPr>
          <w:rFonts w:ascii="Arial" w:hAnsi="Arial" w:cs="Arial"/>
          <w:color w:val="2F5496"/>
          <w:sz w:val="18"/>
          <w:szCs w:val="18"/>
        </w:rPr>
      </w:pPr>
      <w:r w:rsidRPr="00DE3C65">
        <w:rPr>
          <w:rFonts w:ascii="WordVisi_MSFontService" w:hAnsi="WordVisi_MSFontService" w:cs="Arial"/>
          <w:b/>
          <w:bCs/>
          <w:color w:val="000000"/>
          <w:sz w:val="22"/>
          <w:szCs w:val="22"/>
          <w:lang w:val="es-CO"/>
        </w:rPr>
        <w:t>Descripción del componente: </w:t>
      </w:r>
      <w:r w:rsidRPr="00DE3C65">
        <w:rPr>
          <w:rFonts w:ascii="Garamond" w:hAnsi="Garamond" w:cs="Arial"/>
          <w:color w:val="000000"/>
          <w:sz w:val="22"/>
          <w:szCs w:val="22"/>
        </w:rPr>
        <w:t> </w:t>
      </w:r>
    </w:p>
    <w:p w14:paraId="44920076"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3028937F"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Este componente busca implementar un sistema integral de seguridad comunitaria que combine tecnología, formación y participación ciudadana.</w:t>
      </w:r>
      <w:r w:rsidRPr="00DE3C65">
        <w:rPr>
          <w:rFonts w:ascii="Garamond" w:hAnsi="Garamond" w:cs="Arial"/>
          <w:sz w:val="22"/>
          <w:szCs w:val="22"/>
        </w:rPr>
        <w:t> </w:t>
      </w:r>
    </w:p>
    <w:p w14:paraId="1FAF46CE"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223C143F" w14:textId="77777777" w:rsidR="00DE3C65" w:rsidRPr="00DE3C65" w:rsidRDefault="00DE3C65" w:rsidP="00DE3C65">
      <w:pPr>
        <w:jc w:val="both"/>
        <w:textAlignment w:val="baseline"/>
        <w:rPr>
          <w:rFonts w:ascii="Arial" w:hAnsi="Arial" w:cs="Arial"/>
          <w:color w:val="2F5496"/>
          <w:sz w:val="18"/>
          <w:szCs w:val="18"/>
        </w:rPr>
      </w:pPr>
      <w:r w:rsidRPr="00DE3C65">
        <w:rPr>
          <w:rFonts w:ascii="WordVisi_MSFontService" w:hAnsi="WordVisi_MSFontService" w:cs="Arial"/>
          <w:b/>
          <w:bCs/>
          <w:color w:val="000000"/>
          <w:sz w:val="22"/>
          <w:szCs w:val="22"/>
          <w:lang w:val="es-CO"/>
        </w:rPr>
        <w:t>Población Beneficiaria</w:t>
      </w:r>
      <w:r w:rsidRPr="00DE3C65">
        <w:rPr>
          <w:rFonts w:ascii="Garamond" w:hAnsi="Garamond" w:cs="Arial"/>
          <w:color w:val="000000"/>
          <w:sz w:val="22"/>
          <w:szCs w:val="22"/>
        </w:rPr>
        <w:t> </w:t>
      </w:r>
    </w:p>
    <w:p w14:paraId="75E16C55"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6405E29A"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 Frentes de seguridad y organizaciones comunitarias.</w:t>
      </w:r>
      <w:r w:rsidRPr="00DE3C65">
        <w:rPr>
          <w:rFonts w:ascii="Garamond" w:hAnsi="Garamond" w:cs="Arial"/>
          <w:sz w:val="22"/>
          <w:szCs w:val="22"/>
        </w:rPr>
        <w:t> </w:t>
      </w:r>
    </w:p>
    <w:p w14:paraId="50D3132C"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- 25 colectivos beneficiarios, uno por kit de elementos tecnológicos entregado.</w:t>
      </w:r>
      <w:r w:rsidRPr="00DE3C65">
        <w:rPr>
          <w:rFonts w:ascii="Garamond" w:hAnsi="Garamond" w:cs="Arial"/>
          <w:sz w:val="22"/>
          <w:szCs w:val="22"/>
        </w:rPr>
        <w:t> </w:t>
      </w:r>
    </w:p>
    <w:p w14:paraId="4C936809"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 Población objetivo estimada: 20 personas activas por frente de seguridad u organización comunitaria, totalizando aproximadamente 500 personas.</w:t>
      </w:r>
      <w:r w:rsidRPr="00DE3C65">
        <w:rPr>
          <w:rFonts w:ascii="Garamond" w:hAnsi="Garamond" w:cs="Arial"/>
          <w:sz w:val="22"/>
          <w:szCs w:val="22"/>
        </w:rPr>
        <w:t> </w:t>
      </w:r>
    </w:p>
    <w:p w14:paraId="4E0AEE12"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145C0959" w14:textId="77777777" w:rsidR="00DE3C65" w:rsidRPr="00DE3C65" w:rsidRDefault="00DE3C65" w:rsidP="00DE3C65">
      <w:pPr>
        <w:jc w:val="both"/>
        <w:textAlignment w:val="baseline"/>
        <w:rPr>
          <w:rFonts w:ascii="Arial" w:hAnsi="Arial" w:cs="Arial"/>
          <w:color w:val="2F5496"/>
          <w:sz w:val="18"/>
          <w:szCs w:val="18"/>
        </w:rPr>
      </w:pPr>
      <w:r w:rsidRPr="00DE3C65">
        <w:rPr>
          <w:rFonts w:ascii="WordVisi_MSFontService" w:hAnsi="WordVisi_MSFontService" w:cs="Arial"/>
          <w:b/>
          <w:bCs/>
          <w:color w:val="000000"/>
          <w:sz w:val="22"/>
          <w:szCs w:val="22"/>
          <w:lang w:val="es-CO"/>
        </w:rPr>
        <w:t>Estrategia de Implementación</w:t>
      </w:r>
      <w:r w:rsidRPr="00DE3C65">
        <w:rPr>
          <w:rFonts w:ascii="Garamond" w:hAnsi="Garamond" w:cs="Arial"/>
          <w:color w:val="000000"/>
          <w:sz w:val="22"/>
          <w:szCs w:val="22"/>
        </w:rPr>
        <w:t> </w:t>
      </w:r>
    </w:p>
    <w:p w14:paraId="29DF68E2"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7AC77FDD"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En coherencia con el enfoque de Gestión Estratégica por Capacidades establecido en el Plan Integral de Seguridad, Convivencia, Ciudadanía y Justicia 2024-2027, se implementará una estrategia participativa y territorializada que incluye:</w:t>
      </w:r>
      <w:r w:rsidRPr="00DE3C65">
        <w:rPr>
          <w:rFonts w:ascii="Garamond" w:hAnsi="Garamond" w:cs="Arial"/>
          <w:sz w:val="22"/>
          <w:szCs w:val="22"/>
        </w:rPr>
        <w:t> </w:t>
      </w:r>
    </w:p>
    <w:p w14:paraId="5281325A"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41758448"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a) Inscripción e Identificación de los 25 frentes de seguridad u organizaciones comunitarias que participaran en la capacitación y entrega de los elementos tecnológicos.</w:t>
      </w:r>
      <w:r w:rsidRPr="00DE3C65">
        <w:rPr>
          <w:rFonts w:ascii="Garamond" w:hAnsi="Garamond" w:cs="Arial"/>
          <w:sz w:val="22"/>
          <w:szCs w:val="22"/>
        </w:rPr>
        <w:t> </w:t>
      </w:r>
    </w:p>
    <w:p w14:paraId="546092F9"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17F34BFA"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b) Entrega de elementos tecnológicos por un Kit por valor de (25 millones), para cada frente de seguridad u organización comunitaria.</w:t>
      </w:r>
      <w:r w:rsidRPr="00DE3C65">
        <w:rPr>
          <w:rFonts w:ascii="Garamond" w:hAnsi="Garamond" w:cs="Arial"/>
          <w:sz w:val="22"/>
          <w:szCs w:val="22"/>
        </w:rPr>
        <w:t> </w:t>
      </w:r>
    </w:p>
    <w:p w14:paraId="6BB67069"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51036DFF"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0B9FA13D"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sz w:val="22"/>
          <w:szCs w:val="22"/>
          <w:lang w:val="es-CO"/>
        </w:rPr>
        <w:t>CANTIDAD: 25 KIT EN TOTAL</w:t>
      </w:r>
      <w:r w:rsidRPr="00DE3C65">
        <w:rPr>
          <w:rFonts w:ascii="Garamond" w:hAnsi="Garamond" w:cs="Arial"/>
          <w:sz w:val="22"/>
          <w:szCs w:val="22"/>
        </w:rPr>
        <w:t> </w:t>
      </w:r>
    </w:p>
    <w:p w14:paraId="05F94D39"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48142FB1"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sz w:val="22"/>
          <w:szCs w:val="22"/>
          <w:lang w:val="es-CO"/>
        </w:rPr>
        <w:t>Cada paquete de elementos tecnológicos a entregar contendrá lo siguiente: </w:t>
      </w:r>
      <w:r w:rsidRPr="00DE3C65">
        <w:rPr>
          <w:rFonts w:ascii="Garamond" w:hAnsi="Garamond" w:cs="Arial"/>
          <w:sz w:val="22"/>
          <w:szCs w:val="22"/>
        </w:rPr>
        <w:t> </w:t>
      </w:r>
    </w:p>
    <w:p w14:paraId="497664AE"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5E0136B5"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sz w:val="22"/>
          <w:szCs w:val="22"/>
          <w:lang w:val="es-CO"/>
        </w:rPr>
        <w:t>KIT:</w:t>
      </w:r>
      <w:r w:rsidRPr="00DE3C65">
        <w:rPr>
          <w:rFonts w:ascii="Garamond" w:hAnsi="Garamond" w:cs="Arial"/>
          <w:sz w:val="22"/>
          <w:szCs w:val="22"/>
        </w:rPr>
        <w:t> </w:t>
      </w:r>
    </w:p>
    <w:p w14:paraId="6F9CB33D"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sz w:val="22"/>
          <w:szCs w:val="22"/>
          <w:lang w:val="es-CO"/>
        </w:rPr>
        <w:t>4 Cámaras</w:t>
      </w:r>
      <w:r w:rsidRPr="00DE3C65">
        <w:rPr>
          <w:rFonts w:ascii="Garamond" w:hAnsi="Garamond" w:cs="Arial"/>
          <w:sz w:val="22"/>
          <w:szCs w:val="22"/>
        </w:rPr>
        <w:t> </w:t>
      </w:r>
    </w:p>
    <w:p w14:paraId="6995242B"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sz w:val="22"/>
          <w:szCs w:val="22"/>
          <w:lang w:val="es-CO"/>
        </w:rPr>
        <w:t>1 DVR con capacidad para 8 cámaras </w:t>
      </w:r>
      <w:r w:rsidRPr="00DE3C65">
        <w:rPr>
          <w:rFonts w:ascii="Garamond" w:hAnsi="Garamond" w:cs="Arial"/>
          <w:sz w:val="22"/>
          <w:szCs w:val="22"/>
        </w:rPr>
        <w:t> </w:t>
      </w:r>
    </w:p>
    <w:p w14:paraId="19996CF3"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sz w:val="22"/>
          <w:szCs w:val="22"/>
          <w:lang w:val="es-CO"/>
        </w:rPr>
        <w:t>1 Monitor</w:t>
      </w:r>
      <w:r w:rsidRPr="00DE3C65">
        <w:rPr>
          <w:rFonts w:ascii="Garamond" w:hAnsi="Garamond" w:cs="Arial"/>
          <w:sz w:val="22"/>
          <w:szCs w:val="22"/>
        </w:rPr>
        <w:t> </w:t>
      </w:r>
    </w:p>
    <w:p w14:paraId="2DF56C43"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sz w:val="22"/>
          <w:szCs w:val="22"/>
          <w:lang w:val="es-CO"/>
        </w:rPr>
        <w:t>2 Sistemas de alarmas </w:t>
      </w:r>
      <w:r w:rsidRPr="00DE3C65">
        <w:rPr>
          <w:rFonts w:ascii="Garamond" w:hAnsi="Garamond" w:cs="Arial"/>
          <w:sz w:val="22"/>
          <w:szCs w:val="22"/>
        </w:rPr>
        <w:t> </w:t>
      </w:r>
    </w:p>
    <w:p w14:paraId="3B4712D8"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30AAAD67"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 xml:space="preserve">Nota 1: Cada Instalación no podrá ser superior a 100 metros del punto de origen o de la instalación del </w:t>
      </w:r>
      <w:proofErr w:type="spellStart"/>
      <w:r w:rsidRPr="00DE3C65">
        <w:rPr>
          <w:rFonts w:ascii="WordVisi_MSFontService" w:hAnsi="WordVisi_MSFontService" w:cs="Arial"/>
          <w:sz w:val="22"/>
          <w:szCs w:val="22"/>
          <w:lang w:val="es-CO"/>
        </w:rPr>
        <w:t>router</w:t>
      </w:r>
      <w:proofErr w:type="spellEnd"/>
      <w:r w:rsidRPr="00DE3C65">
        <w:rPr>
          <w:rFonts w:ascii="WordVisi_MSFontService" w:hAnsi="WordVisi_MSFontService" w:cs="Arial"/>
          <w:sz w:val="22"/>
          <w:szCs w:val="22"/>
          <w:lang w:val="es-CO"/>
        </w:rPr>
        <w:t>. </w:t>
      </w:r>
      <w:r w:rsidRPr="00DE3C65">
        <w:rPr>
          <w:rFonts w:ascii="Garamond" w:hAnsi="Garamond" w:cs="Arial"/>
          <w:sz w:val="22"/>
          <w:szCs w:val="22"/>
        </w:rPr>
        <w:t> </w:t>
      </w:r>
    </w:p>
    <w:p w14:paraId="1ECB2675"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728F0867"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Nota 2: El tipo de Dotación a entregar se hará conforme a las especificaciones técnicas de kit que se encuentran establecidas conforme a los lineamientos brindados por la Secretaria de Seguridad y son las siguientes: </w:t>
      </w:r>
      <w:r w:rsidRPr="00DE3C65">
        <w:rPr>
          <w:rFonts w:ascii="Garamond" w:hAnsi="Garamond" w:cs="Arial"/>
          <w:sz w:val="22"/>
          <w:szCs w:val="22"/>
        </w:rPr>
        <w:t> </w:t>
      </w:r>
    </w:p>
    <w:p w14:paraId="74425692"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3C9EDE1E" w14:textId="77777777" w:rsidR="00BC512F" w:rsidRDefault="00BC512F" w:rsidP="00DE3C65">
      <w:pPr>
        <w:spacing w:beforeAutospacing="1" w:afterAutospacing="1"/>
        <w:textAlignment w:val="baseline"/>
        <w:rPr>
          <w:rFonts w:ascii="WordVisi_MSFontService" w:hAnsi="WordVisi_MSFontService" w:cs="Arial"/>
          <w:b/>
          <w:bCs/>
          <w:sz w:val="22"/>
          <w:szCs w:val="22"/>
          <w:lang w:val="es-CO"/>
        </w:rPr>
      </w:pPr>
    </w:p>
    <w:p w14:paraId="30000252" w14:textId="1BCDAE27" w:rsidR="00DE3C65" w:rsidRPr="00DE3C65" w:rsidRDefault="00DE3C65" w:rsidP="00DE3C65">
      <w:pPr>
        <w:spacing w:beforeAutospacing="1" w:afterAutospacing="1"/>
        <w:textAlignment w:val="baseline"/>
        <w:rPr>
          <w:rFonts w:ascii="Arial" w:hAnsi="Arial" w:cs="Arial"/>
          <w:sz w:val="18"/>
          <w:szCs w:val="18"/>
        </w:rPr>
      </w:pPr>
      <w:r w:rsidRPr="00DE3C65">
        <w:rPr>
          <w:rFonts w:ascii="WordVisi_MSFontService" w:hAnsi="WordVisi_MSFontService" w:cs="Arial"/>
          <w:b/>
          <w:bCs/>
          <w:sz w:val="22"/>
          <w:szCs w:val="22"/>
          <w:lang w:val="es-CO"/>
        </w:rPr>
        <w:t>Especificaciones Técnicas para Sistema de Videovigilancia</w:t>
      </w:r>
      <w:r w:rsidRPr="00DE3C65">
        <w:rPr>
          <w:rFonts w:ascii="Garamond" w:hAnsi="Garamond" w:cs="Arial"/>
          <w:sz w:val="22"/>
          <w:szCs w:val="22"/>
        </w:rPr>
        <w:t> </w:t>
      </w:r>
    </w:p>
    <w:p w14:paraId="0B65D132" w14:textId="77777777" w:rsidR="00DE3C65" w:rsidRPr="00DE3C65" w:rsidRDefault="00DE3C65" w:rsidP="00DE3C65">
      <w:pPr>
        <w:ind w:left="60" w:right="1140"/>
        <w:jc w:val="center"/>
        <w:textAlignment w:val="baseline"/>
        <w:rPr>
          <w:rFonts w:ascii="Arial" w:hAnsi="Arial" w:cs="Arial"/>
          <w:sz w:val="18"/>
          <w:szCs w:val="18"/>
        </w:rPr>
      </w:pPr>
      <w:r w:rsidRPr="00DE3C65">
        <w:rPr>
          <w:rFonts w:ascii="Garamond" w:hAnsi="Garamond" w:cs="Arial"/>
          <w:sz w:val="22"/>
          <w:szCs w:val="22"/>
        </w:rPr>
        <w:t> </w:t>
      </w:r>
    </w:p>
    <w:p w14:paraId="5C1710A0" w14:textId="77777777" w:rsidR="00DE3C65" w:rsidRPr="00DE3C65" w:rsidRDefault="00DE3C65" w:rsidP="00DE3C65">
      <w:pPr>
        <w:ind w:left="60" w:right="1140"/>
        <w:jc w:val="center"/>
        <w:textAlignment w:val="baseline"/>
        <w:rPr>
          <w:rFonts w:ascii="Arial" w:hAnsi="Arial" w:cs="Arial"/>
          <w:sz w:val="18"/>
          <w:szCs w:val="18"/>
        </w:rPr>
      </w:pPr>
      <w:r w:rsidRPr="00DE3C65">
        <w:rPr>
          <w:rFonts w:ascii="WordVisi_MSFontService" w:hAnsi="WordVisi_MSFontService" w:cs="Arial"/>
          <w:b/>
          <w:bCs/>
          <w:sz w:val="22"/>
          <w:szCs w:val="22"/>
          <w:u w:val="single"/>
          <w:lang w:val="es-CO"/>
        </w:rPr>
        <w:t>FICHA TÉCNICA PARA AUTOPROTECCIÓN CIUDADANA</w:t>
      </w:r>
      <w:r w:rsidRPr="00DE3C65">
        <w:rPr>
          <w:rFonts w:ascii="Garamond" w:hAnsi="Garamond" w:cs="Arial"/>
          <w:sz w:val="22"/>
          <w:szCs w:val="22"/>
        </w:rPr>
        <w:t> </w:t>
      </w:r>
    </w:p>
    <w:p w14:paraId="7BE5C36E" w14:textId="77777777" w:rsidR="00DE3C65" w:rsidRPr="00DE3C65" w:rsidRDefault="00DE3C65" w:rsidP="00DE3C65">
      <w:pPr>
        <w:ind w:left="60" w:right="1140"/>
        <w:jc w:val="center"/>
        <w:textAlignment w:val="baseline"/>
        <w:rPr>
          <w:rFonts w:ascii="Arial" w:hAnsi="Arial" w:cs="Arial"/>
          <w:sz w:val="18"/>
          <w:szCs w:val="18"/>
        </w:rPr>
      </w:pPr>
      <w:r w:rsidRPr="00DE3C65">
        <w:rPr>
          <w:rFonts w:ascii="WordVisi_MSFontService" w:hAnsi="WordVisi_MSFontService" w:cs="Arial"/>
          <w:sz w:val="22"/>
          <w:szCs w:val="22"/>
          <w:lang w:val="es-CO"/>
        </w:rPr>
        <w:t>(EQUIPOS ASEQUIBLES Y DE CONSUMO)</w:t>
      </w:r>
      <w:r w:rsidRPr="00DE3C65">
        <w:rPr>
          <w:rFonts w:ascii="Garamond" w:hAnsi="Garamond" w:cs="Arial"/>
          <w:sz w:val="22"/>
          <w:szCs w:val="22"/>
        </w:rPr>
        <w:t> </w:t>
      </w:r>
    </w:p>
    <w:p w14:paraId="38875616" w14:textId="77777777" w:rsidR="00DE3C65" w:rsidRPr="00DE3C65" w:rsidRDefault="00DE3C65" w:rsidP="00DE3C65">
      <w:pPr>
        <w:textAlignment w:val="baseline"/>
        <w:rPr>
          <w:rFonts w:ascii="Arial" w:hAnsi="Arial" w:cs="Arial"/>
          <w:sz w:val="18"/>
          <w:szCs w:val="18"/>
        </w:rPr>
      </w:pPr>
      <w:r w:rsidRPr="00DE3C65">
        <w:rPr>
          <w:rFonts w:ascii="Garamond" w:hAnsi="Garamond" w:cs="Arial"/>
          <w:sz w:val="22"/>
          <w:szCs w:val="22"/>
        </w:rPr>
        <w:t> </w:t>
      </w:r>
    </w:p>
    <w:p w14:paraId="3AFE5EE3" w14:textId="77777777" w:rsidR="00DE3C65" w:rsidRPr="00DE3C65" w:rsidRDefault="00DE3C65" w:rsidP="00DE3C65">
      <w:pPr>
        <w:ind w:left="255"/>
        <w:jc w:val="both"/>
        <w:textAlignment w:val="baseline"/>
        <w:rPr>
          <w:rFonts w:ascii="Arial" w:hAnsi="Arial" w:cs="Arial"/>
          <w:color w:val="2F5496"/>
          <w:sz w:val="18"/>
          <w:szCs w:val="18"/>
        </w:rPr>
      </w:pPr>
      <w:r w:rsidRPr="00DE3C65">
        <w:rPr>
          <w:rFonts w:ascii="WordVisi_MSFontService" w:hAnsi="WordVisi_MSFontService" w:cs="Arial"/>
          <w:sz w:val="22"/>
          <w:szCs w:val="22"/>
          <w:lang w:val="es-CO"/>
        </w:rPr>
        <w:t>SEGUNDO GRUPO DE DOTACIONES:</w:t>
      </w:r>
      <w:r w:rsidRPr="00DE3C65">
        <w:rPr>
          <w:rFonts w:ascii="Garamond" w:hAnsi="Garamond" w:cs="Arial"/>
          <w:sz w:val="22"/>
          <w:szCs w:val="22"/>
        </w:rPr>
        <w:t> </w:t>
      </w:r>
    </w:p>
    <w:p w14:paraId="4B8AFC96" w14:textId="77777777" w:rsidR="00DE3C65" w:rsidRPr="00DE3C65" w:rsidRDefault="00DE3C65" w:rsidP="00DE3C65">
      <w:pPr>
        <w:textAlignment w:val="baseline"/>
        <w:rPr>
          <w:rFonts w:ascii="Arial" w:hAnsi="Arial" w:cs="Arial"/>
          <w:sz w:val="18"/>
          <w:szCs w:val="18"/>
        </w:rPr>
      </w:pPr>
      <w:r w:rsidRPr="00DE3C65">
        <w:rPr>
          <w:rFonts w:ascii="Garamond" w:hAnsi="Garamond" w:cs="Arial"/>
          <w:sz w:val="22"/>
          <w:szCs w:val="22"/>
        </w:rPr>
        <w:t> </w:t>
      </w:r>
    </w:p>
    <w:p w14:paraId="2E08E354" w14:textId="77777777" w:rsidR="00DE3C65" w:rsidRPr="00DE3C65" w:rsidRDefault="00DE3C65" w:rsidP="00DE3C65">
      <w:pPr>
        <w:numPr>
          <w:ilvl w:val="0"/>
          <w:numId w:val="98"/>
        </w:numPr>
        <w:ind w:left="630" w:firstLine="0"/>
        <w:textAlignment w:val="baseline"/>
        <w:rPr>
          <w:rFonts w:ascii="Garamond" w:hAnsi="Garamond" w:cs="Arial"/>
          <w:sz w:val="22"/>
          <w:szCs w:val="22"/>
        </w:rPr>
      </w:pPr>
      <w:r w:rsidRPr="00DE3C65">
        <w:rPr>
          <w:rFonts w:ascii="WordVisi_MSFontService" w:hAnsi="WordVisi_MSFontService" w:cs="Arial"/>
          <w:b/>
          <w:bCs/>
          <w:sz w:val="22"/>
          <w:szCs w:val="22"/>
          <w:lang w:val="es-CO"/>
        </w:rPr>
        <w:t xml:space="preserve">Cámaras Fijas Exteriores Tipo </w:t>
      </w:r>
      <w:proofErr w:type="spellStart"/>
      <w:r w:rsidRPr="00DE3C65">
        <w:rPr>
          <w:rFonts w:ascii="WordVisi_MSFontService" w:hAnsi="WordVisi_MSFontService" w:cs="Arial"/>
          <w:b/>
          <w:bCs/>
          <w:sz w:val="22"/>
          <w:szCs w:val="22"/>
          <w:lang w:val="es-CO"/>
        </w:rPr>
        <w:t>Bullet</w:t>
      </w:r>
      <w:proofErr w:type="spellEnd"/>
      <w:r w:rsidRPr="00DE3C65">
        <w:rPr>
          <w:rFonts w:ascii="Garamond" w:hAnsi="Garamond" w:cs="Arial"/>
          <w:sz w:val="22"/>
          <w:szCs w:val="22"/>
        </w:rPr>
        <w:t> </w:t>
      </w:r>
    </w:p>
    <w:p w14:paraId="2605E961" w14:textId="77777777" w:rsidR="00DE3C65" w:rsidRPr="00DE3C65" w:rsidRDefault="00DE3C65" w:rsidP="00DE3C65">
      <w:pPr>
        <w:ind w:left="975"/>
        <w:textAlignment w:val="baseline"/>
        <w:rPr>
          <w:rFonts w:ascii="Arial" w:hAnsi="Arial" w:cs="Arial"/>
          <w:sz w:val="18"/>
          <w:szCs w:val="18"/>
        </w:rPr>
      </w:pPr>
      <w:r w:rsidRPr="00DE3C65">
        <w:rPr>
          <w:rFonts w:ascii="Garamond" w:hAnsi="Garamond" w:cs="Arial"/>
          <w:sz w:val="22"/>
          <w:szCs w:val="22"/>
        </w:rPr>
        <w:t> </w:t>
      </w:r>
    </w:p>
    <w:tbl>
      <w:tblPr>
        <w:tblW w:w="0" w:type="dxa"/>
        <w:tblInd w:w="2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76"/>
        <w:gridCol w:w="6492"/>
      </w:tblGrid>
      <w:tr w:rsidR="00DE3C65" w:rsidRPr="00DE3C65" w14:paraId="7E174DD9" w14:textId="77777777" w:rsidTr="00DE3C65">
        <w:trPr>
          <w:trHeight w:val="300"/>
        </w:trPr>
        <w:tc>
          <w:tcPr>
            <w:tcW w:w="2100" w:type="dxa"/>
            <w:tcBorders>
              <w:top w:val="nil"/>
              <w:left w:val="nil"/>
              <w:bottom w:val="nil"/>
              <w:right w:val="nil"/>
            </w:tcBorders>
            <w:shd w:val="clear" w:color="auto" w:fill="000000"/>
            <w:hideMark/>
          </w:tcPr>
          <w:p w14:paraId="4BD6FC3D"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b/>
                <w:bCs/>
                <w:color w:val="FFFFFF"/>
                <w:sz w:val="22"/>
                <w:szCs w:val="22"/>
                <w:lang w:val="es-ES"/>
              </w:rPr>
              <w:t>Especificación</w:t>
            </w:r>
            <w:r w:rsidRPr="00DE3C65">
              <w:rPr>
                <w:rFonts w:ascii="Garamond" w:hAnsi="Garamond" w:cs="Times New Roman"/>
                <w:color w:val="FFFFFF"/>
                <w:sz w:val="22"/>
                <w:szCs w:val="22"/>
              </w:rPr>
              <w:t> </w:t>
            </w:r>
          </w:p>
        </w:tc>
        <w:tc>
          <w:tcPr>
            <w:tcW w:w="6720" w:type="dxa"/>
            <w:tcBorders>
              <w:top w:val="nil"/>
              <w:left w:val="nil"/>
              <w:bottom w:val="nil"/>
              <w:right w:val="nil"/>
            </w:tcBorders>
            <w:shd w:val="clear" w:color="auto" w:fill="000000"/>
            <w:hideMark/>
          </w:tcPr>
          <w:p w14:paraId="11978D60"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b/>
                <w:bCs/>
                <w:color w:val="FFFFFF"/>
                <w:sz w:val="22"/>
                <w:szCs w:val="22"/>
                <w:lang w:val="es-ES"/>
              </w:rPr>
              <w:t>Detalle</w:t>
            </w:r>
            <w:r w:rsidRPr="00DE3C65">
              <w:rPr>
                <w:rFonts w:ascii="Garamond" w:hAnsi="Garamond" w:cs="Times New Roman"/>
                <w:color w:val="FFFFFF"/>
                <w:sz w:val="22"/>
                <w:szCs w:val="22"/>
              </w:rPr>
              <w:t> </w:t>
            </w:r>
          </w:p>
        </w:tc>
      </w:tr>
      <w:tr w:rsidR="00DE3C65" w:rsidRPr="00DE3C65" w14:paraId="5FD7D44D" w14:textId="77777777" w:rsidTr="00DE3C65">
        <w:trPr>
          <w:trHeight w:val="300"/>
        </w:trPr>
        <w:tc>
          <w:tcPr>
            <w:tcW w:w="2100" w:type="dxa"/>
            <w:tcBorders>
              <w:top w:val="single" w:sz="6" w:space="0" w:color="000000"/>
              <w:left w:val="single" w:sz="6" w:space="0" w:color="666666"/>
              <w:bottom w:val="single" w:sz="6" w:space="0" w:color="666666"/>
              <w:right w:val="single" w:sz="6" w:space="0" w:color="666666"/>
            </w:tcBorders>
            <w:shd w:val="clear" w:color="auto" w:fill="CCCCCC"/>
            <w:hideMark/>
          </w:tcPr>
          <w:p w14:paraId="5F1283F4"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Marcas sugeridas</w:t>
            </w:r>
            <w:r w:rsidRPr="00DE3C65">
              <w:rPr>
                <w:rFonts w:ascii="Garamond" w:hAnsi="Garamond" w:cs="Times New Roman"/>
                <w:sz w:val="22"/>
                <w:szCs w:val="22"/>
              </w:rPr>
              <w:t> </w:t>
            </w:r>
          </w:p>
        </w:tc>
        <w:tc>
          <w:tcPr>
            <w:tcW w:w="6720" w:type="dxa"/>
            <w:tcBorders>
              <w:top w:val="single" w:sz="6" w:space="0" w:color="000000"/>
              <w:left w:val="single" w:sz="6" w:space="0" w:color="666666"/>
              <w:bottom w:val="single" w:sz="6" w:space="0" w:color="666666"/>
              <w:right w:val="single" w:sz="6" w:space="0" w:color="666666"/>
            </w:tcBorders>
            <w:shd w:val="clear" w:color="auto" w:fill="CCCCCC"/>
            <w:hideMark/>
          </w:tcPr>
          <w:p w14:paraId="645D06B9"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ES"/>
              </w:rPr>
              <w:t>Por especificar</w:t>
            </w:r>
            <w:r w:rsidRPr="00DE3C65">
              <w:rPr>
                <w:rFonts w:ascii="Garamond" w:hAnsi="Garamond" w:cs="Times New Roman"/>
                <w:sz w:val="22"/>
                <w:szCs w:val="22"/>
              </w:rPr>
              <w:t> </w:t>
            </w:r>
          </w:p>
        </w:tc>
      </w:tr>
      <w:tr w:rsidR="00DE3C65" w:rsidRPr="003B771F" w14:paraId="40B5E4F2" w14:textId="77777777" w:rsidTr="00DE3C65">
        <w:trPr>
          <w:trHeight w:val="300"/>
        </w:trPr>
        <w:tc>
          <w:tcPr>
            <w:tcW w:w="2100" w:type="dxa"/>
            <w:tcBorders>
              <w:top w:val="single" w:sz="6" w:space="0" w:color="666666"/>
              <w:left w:val="single" w:sz="6" w:space="0" w:color="666666"/>
              <w:bottom w:val="single" w:sz="6" w:space="0" w:color="666666"/>
              <w:right w:val="single" w:sz="6" w:space="0" w:color="666666"/>
            </w:tcBorders>
            <w:shd w:val="clear" w:color="auto" w:fill="auto"/>
            <w:hideMark/>
          </w:tcPr>
          <w:p w14:paraId="75F879CB"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Resolución</w:t>
            </w:r>
            <w:r w:rsidRPr="00DE3C65">
              <w:rPr>
                <w:rFonts w:ascii="Garamond" w:hAnsi="Garamond" w:cs="Times New Roman"/>
                <w:sz w:val="22"/>
                <w:szCs w:val="22"/>
              </w:rPr>
              <w:t> </w:t>
            </w:r>
          </w:p>
        </w:tc>
        <w:tc>
          <w:tcPr>
            <w:tcW w:w="6720" w:type="dxa"/>
            <w:tcBorders>
              <w:top w:val="single" w:sz="6" w:space="0" w:color="666666"/>
              <w:left w:val="single" w:sz="6" w:space="0" w:color="666666"/>
              <w:bottom w:val="single" w:sz="6" w:space="0" w:color="666666"/>
              <w:right w:val="single" w:sz="6" w:space="0" w:color="666666"/>
            </w:tcBorders>
            <w:shd w:val="clear" w:color="auto" w:fill="auto"/>
            <w:hideMark/>
          </w:tcPr>
          <w:p w14:paraId="58654932" w14:textId="77777777" w:rsidR="00DE3C65" w:rsidRPr="006F1A71" w:rsidRDefault="00DE3C65" w:rsidP="00DE3C65">
            <w:pPr>
              <w:ind w:left="105"/>
              <w:textAlignment w:val="baseline"/>
              <w:rPr>
                <w:rFonts w:ascii="Times New Roman" w:hAnsi="Times New Roman" w:cs="Times New Roman"/>
                <w:sz w:val="20"/>
                <w:szCs w:val="20"/>
                <w:lang w:val="en-US"/>
              </w:rPr>
            </w:pPr>
            <w:r w:rsidRPr="00DE3C65">
              <w:rPr>
                <w:rFonts w:ascii="WordVisi_MSFontService" w:hAnsi="WordVisi_MSFontService" w:cs="Times New Roman"/>
                <w:sz w:val="22"/>
                <w:szCs w:val="22"/>
                <w:lang w:val="en-US"/>
              </w:rPr>
              <w:t xml:space="preserve">Full HD (1920 x 1080 </w:t>
            </w:r>
            <w:proofErr w:type="spellStart"/>
            <w:r w:rsidRPr="00DE3C65">
              <w:rPr>
                <w:rFonts w:ascii="WordVisi_MSFontService" w:hAnsi="WordVisi_MSFontService" w:cs="Times New Roman"/>
                <w:sz w:val="22"/>
                <w:szCs w:val="22"/>
                <w:lang w:val="en-US"/>
              </w:rPr>
              <w:t>píxeles</w:t>
            </w:r>
            <w:proofErr w:type="spellEnd"/>
            <w:r w:rsidRPr="00DE3C65">
              <w:rPr>
                <w:rFonts w:ascii="WordVisi_MSFontService" w:hAnsi="WordVisi_MSFontService" w:cs="Times New Roman"/>
                <w:sz w:val="22"/>
                <w:szCs w:val="22"/>
                <w:lang w:val="en-US"/>
              </w:rPr>
              <w:t xml:space="preserve">) – 2 </w:t>
            </w:r>
            <w:proofErr w:type="spellStart"/>
            <w:r w:rsidRPr="00DE3C65">
              <w:rPr>
                <w:rFonts w:ascii="WordVisi_MSFontService" w:hAnsi="WordVisi_MSFontService" w:cs="Times New Roman"/>
                <w:sz w:val="22"/>
                <w:szCs w:val="22"/>
                <w:lang w:val="en-US"/>
              </w:rPr>
              <w:t>Mpx</w:t>
            </w:r>
            <w:proofErr w:type="spellEnd"/>
            <w:r w:rsidRPr="006F1A71">
              <w:rPr>
                <w:rFonts w:ascii="Garamond" w:hAnsi="Garamond" w:cs="Times New Roman"/>
                <w:sz w:val="22"/>
                <w:szCs w:val="22"/>
                <w:lang w:val="en-US"/>
              </w:rPr>
              <w:t> </w:t>
            </w:r>
          </w:p>
        </w:tc>
      </w:tr>
      <w:tr w:rsidR="00DE3C65" w:rsidRPr="00DE3C65" w14:paraId="3FCF8A1D" w14:textId="77777777" w:rsidTr="00DE3C65">
        <w:trPr>
          <w:trHeight w:val="300"/>
        </w:trPr>
        <w:tc>
          <w:tcPr>
            <w:tcW w:w="2100" w:type="dxa"/>
            <w:tcBorders>
              <w:top w:val="single" w:sz="6" w:space="0" w:color="666666"/>
              <w:left w:val="single" w:sz="6" w:space="0" w:color="666666"/>
              <w:bottom w:val="single" w:sz="6" w:space="0" w:color="666666"/>
              <w:right w:val="single" w:sz="6" w:space="0" w:color="666666"/>
            </w:tcBorders>
            <w:shd w:val="clear" w:color="auto" w:fill="CCCCCC"/>
            <w:hideMark/>
          </w:tcPr>
          <w:p w14:paraId="1D1CF354" w14:textId="77777777" w:rsidR="00DE3C65" w:rsidRPr="00DE3C65" w:rsidRDefault="00DE3C65" w:rsidP="00DE3C65">
            <w:pPr>
              <w:ind w:left="105" w:right="90"/>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Cuadros</w:t>
            </w:r>
            <w:r w:rsidRPr="00DE3C65">
              <w:rPr>
                <w:rFonts w:ascii="WordVisi_MSFontService" w:hAnsi="WordVisi_MSFontService" w:cs="Times New Roman"/>
                <w:sz w:val="22"/>
                <w:szCs w:val="22"/>
              </w:rPr>
              <w:t> </w:t>
            </w:r>
            <w:r w:rsidRPr="00DE3C65">
              <w:rPr>
                <w:rFonts w:ascii="WordVisi_MSFontService" w:hAnsi="WordVisi_MSFontService" w:cs="Times New Roman"/>
                <w:b/>
                <w:bCs/>
                <w:sz w:val="22"/>
                <w:szCs w:val="22"/>
                <w:lang w:val="es-ES"/>
              </w:rPr>
              <w:t>por segundo (FPS)</w:t>
            </w:r>
            <w:r w:rsidRPr="00DE3C65">
              <w:rPr>
                <w:rFonts w:ascii="Garamond" w:hAnsi="Garamond" w:cs="Times New Roman"/>
                <w:sz w:val="22"/>
                <w:szCs w:val="22"/>
              </w:rPr>
              <w:t> </w:t>
            </w:r>
          </w:p>
        </w:tc>
        <w:tc>
          <w:tcPr>
            <w:tcW w:w="6720" w:type="dxa"/>
            <w:tcBorders>
              <w:top w:val="single" w:sz="6" w:space="0" w:color="666666"/>
              <w:left w:val="single" w:sz="6" w:space="0" w:color="666666"/>
              <w:bottom w:val="single" w:sz="6" w:space="0" w:color="666666"/>
              <w:right w:val="single" w:sz="6" w:space="0" w:color="666666"/>
            </w:tcBorders>
            <w:shd w:val="clear" w:color="auto" w:fill="CCCCCC"/>
            <w:hideMark/>
          </w:tcPr>
          <w:p w14:paraId="7AAFA811"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ES"/>
              </w:rPr>
              <w:t>25 FPS</w:t>
            </w:r>
            <w:r w:rsidRPr="00DE3C65">
              <w:rPr>
                <w:rFonts w:ascii="Garamond" w:hAnsi="Garamond" w:cs="Times New Roman"/>
                <w:sz w:val="22"/>
                <w:szCs w:val="22"/>
              </w:rPr>
              <w:t> </w:t>
            </w:r>
          </w:p>
        </w:tc>
      </w:tr>
      <w:tr w:rsidR="00DE3C65" w:rsidRPr="00DE3C65" w14:paraId="5542FDB7" w14:textId="77777777" w:rsidTr="00DE3C65">
        <w:trPr>
          <w:trHeight w:val="300"/>
        </w:trPr>
        <w:tc>
          <w:tcPr>
            <w:tcW w:w="2100" w:type="dxa"/>
            <w:tcBorders>
              <w:top w:val="single" w:sz="6" w:space="0" w:color="666666"/>
              <w:left w:val="single" w:sz="6" w:space="0" w:color="666666"/>
              <w:bottom w:val="single" w:sz="6" w:space="0" w:color="666666"/>
              <w:right w:val="single" w:sz="6" w:space="0" w:color="666666"/>
            </w:tcBorders>
            <w:shd w:val="clear" w:color="auto" w:fill="auto"/>
            <w:hideMark/>
          </w:tcPr>
          <w:p w14:paraId="17F250A1"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Operación</w:t>
            </w:r>
            <w:r w:rsidRPr="00DE3C65">
              <w:rPr>
                <w:rFonts w:ascii="Garamond" w:hAnsi="Garamond" w:cs="Times New Roman"/>
                <w:sz w:val="22"/>
                <w:szCs w:val="22"/>
              </w:rPr>
              <w:t> </w:t>
            </w:r>
          </w:p>
        </w:tc>
        <w:tc>
          <w:tcPr>
            <w:tcW w:w="6720" w:type="dxa"/>
            <w:tcBorders>
              <w:top w:val="single" w:sz="6" w:space="0" w:color="666666"/>
              <w:left w:val="single" w:sz="6" w:space="0" w:color="666666"/>
              <w:bottom w:val="single" w:sz="6" w:space="0" w:color="666666"/>
              <w:right w:val="single" w:sz="6" w:space="0" w:color="666666"/>
            </w:tcBorders>
            <w:shd w:val="clear" w:color="auto" w:fill="auto"/>
            <w:hideMark/>
          </w:tcPr>
          <w:p w14:paraId="460BFF03"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ES"/>
              </w:rPr>
              <w:t>Exterior (IP66)</w:t>
            </w:r>
            <w:r w:rsidRPr="00DE3C65">
              <w:rPr>
                <w:rFonts w:ascii="Garamond" w:hAnsi="Garamond" w:cs="Times New Roman"/>
                <w:sz w:val="22"/>
                <w:szCs w:val="22"/>
              </w:rPr>
              <w:t> </w:t>
            </w:r>
          </w:p>
        </w:tc>
      </w:tr>
      <w:tr w:rsidR="00DE3C65" w:rsidRPr="00DE3C65" w14:paraId="13F18090" w14:textId="77777777" w:rsidTr="00DE3C65">
        <w:trPr>
          <w:trHeight w:val="300"/>
        </w:trPr>
        <w:tc>
          <w:tcPr>
            <w:tcW w:w="2100" w:type="dxa"/>
            <w:tcBorders>
              <w:top w:val="single" w:sz="6" w:space="0" w:color="666666"/>
              <w:left w:val="single" w:sz="6" w:space="0" w:color="666666"/>
              <w:bottom w:val="single" w:sz="6" w:space="0" w:color="666666"/>
              <w:right w:val="single" w:sz="6" w:space="0" w:color="666666"/>
            </w:tcBorders>
            <w:shd w:val="clear" w:color="auto" w:fill="CCCCCC"/>
            <w:hideMark/>
          </w:tcPr>
          <w:p w14:paraId="060C3757"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Tipo de escaneo</w:t>
            </w:r>
            <w:r w:rsidRPr="00DE3C65">
              <w:rPr>
                <w:rFonts w:ascii="Garamond" w:hAnsi="Garamond" w:cs="Times New Roman"/>
                <w:sz w:val="22"/>
                <w:szCs w:val="22"/>
              </w:rPr>
              <w:t> </w:t>
            </w:r>
          </w:p>
        </w:tc>
        <w:tc>
          <w:tcPr>
            <w:tcW w:w="6720" w:type="dxa"/>
            <w:tcBorders>
              <w:top w:val="single" w:sz="6" w:space="0" w:color="666666"/>
              <w:left w:val="single" w:sz="6" w:space="0" w:color="666666"/>
              <w:bottom w:val="single" w:sz="6" w:space="0" w:color="666666"/>
              <w:right w:val="single" w:sz="6" w:space="0" w:color="666666"/>
            </w:tcBorders>
            <w:shd w:val="clear" w:color="auto" w:fill="CCCCCC"/>
            <w:hideMark/>
          </w:tcPr>
          <w:p w14:paraId="1DB3C0A0"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ES"/>
              </w:rPr>
              <w:t>Progresivo</w:t>
            </w:r>
            <w:r w:rsidRPr="00DE3C65">
              <w:rPr>
                <w:rFonts w:ascii="Garamond" w:hAnsi="Garamond" w:cs="Times New Roman"/>
                <w:sz w:val="22"/>
                <w:szCs w:val="22"/>
              </w:rPr>
              <w:t> </w:t>
            </w:r>
          </w:p>
        </w:tc>
      </w:tr>
      <w:tr w:rsidR="00DE3C65" w:rsidRPr="00DE3C65" w14:paraId="27DDF2E9" w14:textId="77777777" w:rsidTr="00DE3C65">
        <w:trPr>
          <w:trHeight w:val="300"/>
        </w:trPr>
        <w:tc>
          <w:tcPr>
            <w:tcW w:w="2100" w:type="dxa"/>
            <w:tcBorders>
              <w:top w:val="single" w:sz="6" w:space="0" w:color="666666"/>
              <w:left w:val="single" w:sz="6" w:space="0" w:color="666666"/>
              <w:bottom w:val="single" w:sz="6" w:space="0" w:color="666666"/>
              <w:right w:val="single" w:sz="6" w:space="0" w:color="666666"/>
            </w:tcBorders>
            <w:shd w:val="clear" w:color="auto" w:fill="auto"/>
            <w:hideMark/>
          </w:tcPr>
          <w:p w14:paraId="32DDBDE6" w14:textId="77777777" w:rsidR="00DE3C65" w:rsidRPr="00DE3C65" w:rsidRDefault="00DE3C65" w:rsidP="00DE3C65">
            <w:pPr>
              <w:ind w:left="105" w:right="90"/>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Iluminación infrarroja</w:t>
            </w:r>
            <w:r w:rsidRPr="00DE3C65">
              <w:rPr>
                <w:rFonts w:ascii="Garamond" w:hAnsi="Garamond" w:cs="Times New Roman"/>
                <w:sz w:val="22"/>
                <w:szCs w:val="22"/>
              </w:rPr>
              <w:t> </w:t>
            </w:r>
          </w:p>
        </w:tc>
        <w:tc>
          <w:tcPr>
            <w:tcW w:w="6720" w:type="dxa"/>
            <w:tcBorders>
              <w:top w:val="single" w:sz="6" w:space="0" w:color="666666"/>
              <w:left w:val="single" w:sz="6" w:space="0" w:color="666666"/>
              <w:bottom w:val="single" w:sz="6" w:space="0" w:color="666666"/>
              <w:right w:val="single" w:sz="6" w:space="0" w:color="666666"/>
            </w:tcBorders>
            <w:shd w:val="clear" w:color="auto" w:fill="auto"/>
            <w:hideMark/>
          </w:tcPr>
          <w:p w14:paraId="7FCAF31F"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ES"/>
              </w:rPr>
              <w:t>Alcance mínimo de 30 metros</w:t>
            </w:r>
            <w:r w:rsidRPr="00DE3C65">
              <w:rPr>
                <w:rFonts w:ascii="Garamond" w:hAnsi="Garamond" w:cs="Times New Roman"/>
                <w:sz w:val="22"/>
                <w:szCs w:val="22"/>
              </w:rPr>
              <w:t> </w:t>
            </w:r>
          </w:p>
        </w:tc>
      </w:tr>
      <w:tr w:rsidR="00DE3C65" w:rsidRPr="00DE3C65" w14:paraId="023E2D42" w14:textId="77777777" w:rsidTr="00DE3C65">
        <w:trPr>
          <w:trHeight w:val="300"/>
        </w:trPr>
        <w:tc>
          <w:tcPr>
            <w:tcW w:w="2100" w:type="dxa"/>
            <w:tcBorders>
              <w:top w:val="single" w:sz="6" w:space="0" w:color="666666"/>
              <w:left w:val="single" w:sz="6" w:space="0" w:color="666666"/>
              <w:bottom w:val="single" w:sz="6" w:space="0" w:color="666666"/>
              <w:right w:val="single" w:sz="6" w:space="0" w:color="666666"/>
            </w:tcBorders>
            <w:shd w:val="clear" w:color="auto" w:fill="CCCCCC"/>
            <w:hideMark/>
          </w:tcPr>
          <w:p w14:paraId="08BC97DC"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Sensibilidad</w:t>
            </w:r>
            <w:r w:rsidRPr="00DE3C65">
              <w:rPr>
                <w:rFonts w:ascii="Garamond" w:hAnsi="Garamond" w:cs="Times New Roman"/>
                <w:sz w:val="22"/>
                <w:szCs w:val="22"/>
              </w:rPr>
              <w:t> </w:t>
            </w:r>
          </w:p>
        </w:tc>
        <w:tc>
          <w:tcPr>
            <w:tcW w:w="6720" w:type="dxa"/>
            <w:tcBorders>
              <w:top w:val="single" w:sz="6" w:space="0" w:color="666666"/>
              <w:left w:val="single" w:sz="6" w:space="0" w:color="666666"/>
              <w:bottom w:val="single" w:sz="6" w:space="0" w:color="666666"/>
              <w:right w:val="single" w:sz="6" w:space="0" w:color="666666"/>
            </w:tcBorders>
            <w:shd w:val="clear" w:color="auto" w:fill="CCCCCC"/>
            <w:hideMark/>
          </w:tcPr>
          <w:p w14:paraId="461A83C6"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ES"/>
              </w:rPr>
              <w:t>Día: 0.4 lux / Noche: 0.05 lux</w:t>
            </w:r>
            <w:r w:rsidRPr="00DE3C65">
              <w:rPr>
                <w:rFonts w:ascii="Garamond" w:hAnsi="Garamond" w:cs="Times New Roman"/>
                <w:sz w:val="22"/>
                <w:szCs w:val="22"/>
              </w:rPr>
              <w:t> </w:t>
            </w:r>
          </w:p>
        </w:tc>
      </w:tr>
    </w:tbl>
    <w:p w14:paraId="265AE6CA"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tbl>
      <w:tblPr>
        <w:tblW w:w="0" w:type="dxa"/>
        <w:tblInd w:w="2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77"/>
        <w:gridCol w:w="6475"/>
      </w:tblGrid>
      <w:tr w:rsidR="00DE3C65" w:rsidRPr="00DE3C65" w14:paraId="1B689C02" w14:textId="77777777" w:rsidTr="00DE3C65">
        <w:trPr>
          <w:trHeight w:val="300"/>
        </w:trPr>
        <w:tc>
          <w:tcPr>
            <w:tcW w:w="2100" w:type="dxa"/>
            <w:tcBorders>
              <w:top w:val="single" w:sz="6" w:space="0" w:color="666666"/>
              <w:left w:val="single" w:sz="6" w:space="0" w:color="666666"/>
              <w:bottom w:val="single" w:sz="6" w:space="0" w:color="666666"/>
              <w:right w:val="single" w:sz="6" w:space="0" w:color="666666"/>
            </w:tcBorders>
            <w:shd w:val="clear" w:color="auto" w:fill="auto"/>
            <w:hideMark/>
          </w:tcPr>
          <w:p w14:paraId="08549480"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WDR</w:t>
            </w:r>
            <w:r w:rsidRPr="00DE3C65">
              <w:rPr>
                <w:rFonts w:ascii="Garamond" w:hAnsi="Garamond" w:cs="Times New Roman"/>
                <w:sz w:val="22"/>
                <w:szCs w:val="22"/>
              </w:rPr>
              <w:t> </w:t>
            </w:r>
          </w:p>
        </w:tc>
        <w:tc>
          <w:tcPr>
            <w:tcW w:w="6720" w:type="dxa"/>
            <w:tcBorders>
              <w:top w:val="single" w:sz="6" w:space="0" w:color="666666"/>
              <w:left w:val="single" w:sz="6" w:space="0" w:color="666666"/>
              <w:bottom w:val="single" w:sz="6" w:space="0" w:color="666666"/>
              <w:right w:val="single" w:sz="6" w:space="0" w:color="666666"/>
            </w:tcBorders>
            <w:shd w:val="clear" w:color="auto" w:fill="auto"/>
            <w:hideMark/>
          </w:tcPr>
          <w:p w14:paraId="2FD1B710"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ES"/>
              </w:rPr>
              <w:t>75 dB</w:t>
            </w:r>
            <w:r w:rsidRPr="00DE3C65">
              <w:rPr>
                <w:rFonts w:ascii="Garamond" w:hAnsi="Garamond" w:cs="Times New Roman"/>
                <w:sz w:val="22"/>
                <w:szCs w:val="22"/>
              </w:rPr>
              <w:t> </w:t>
            </w:r>
          </w:p>
        </w:tc>
      </w:tr>
      <w:tr w:rsidR="00DE3C65" w:rsidRPr="00DE3C65" w14:paraId="17C435EF" w14:textId="77777777" w:rsidTr="00DE3C65">
        <w:trPr>
          <w:trHeight w:val="300"/>
        </w:trPr>
        <w:tc>
          <w:tcPr>
            <w:tcW w:w="2100" w:type="dxa"/>
            <w:tcBorders>
              <w:top w:val="single" w:sz="6" w:space="0" w:color="666666"/>
              <w:left w:val="single" w:sz="6" w:space="0" w:color="666666"/>
              <w:bottom w:val="single" w:sz="6" w:space="0" w:color="666666"/>
              <w:right w:val="single" w:sz="6" w:space="0" w:color="666666"/>
            </w:tcBorders>
            <w:shd w:val="clear" w:color="auto" w:fill="CCCCCC"/>
            <w:hideMark/>
          </w:tcPr>
          <w:p w14:paraId="1735BF3D"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Lente</w:t>
            </w:r>
            <w:r w:rsidRPr="00DE3C65">
              <w:rPr>
                <w:rFonts w:ascii="Garamond" w:hAnsi="Garamond" w:cs="Times New Roman"/>
                <w:sz w:val="22"/>
                <w:szCs w:val="22"/>
              </w:rPr>
              <w:t> </w:t>
            </w:r>
          </w:p>
        </w:tc>
        <w:tc>
          <w:tcPr>
            <w:tcW w:w="6720" w:type="dxa"/>
            <w:tcBorders>
              <w:top w:val="single" w:sz="6" w:space="0" w:color="666666"/>
              <w:left w:val="single" w:sz="6" w:space="0" w:color="666666"/>
              <w:bottom w:val="single" w:sz="6" w:space="0" w:color="666666"/>
              <w:right w:val="single" w:sz="6" w:space="0" w:color="666666"/>
            </w:tcBorders>
            <w:shd w:val="clear" w:color="auto" w:fill="CCCCCC"/>
            <w:hideMark/>
          </w:tcPr>
          <w:p w14:paraId="03F637B8"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ES"/>
              </w:rPr>
              <w:t>Ángulo de visión horizontal entre 70° y 90°</w:t>
            </w:r>
            <w:r w:rsidRPr="00DE3C65">
              <w:rPr>
                <w:rFonts w:ascii="Garamond" w:hAnsi="Garamond" w:cs="Times New Roman"/>
                <w:sz w:val="22"/>
                <w:szCs w:val="22"/>
              </w:rPr>
              <w:t> </w:t>
            </w:r>
          </w:p>
        </w:tc>
      </w:tr>
      <w:tr w:rsidR="00DE3C65" w:rsidRPr="00DE3C65" w14:paraId="5950F361" w14:textId="77777777" w:rsidTr="00DE3C65">
        <w:trPr>
          <w:trHeight w:val="300"/>
        </w:trPr>
        <w:tc>
          <w:tcPr>
            <w:tcW w:w="2100" w:type="dxa"/>
            <w:tcBorders>
              <w:top w:val="single" w:sz="6" w:space="0" w:color="666666"/>
              <w:left w:val="single" w:sz="6" w:space="0" w:color="666666"/>
              <w:bottom w:val="single" w:sz="6" w:space="0" w:color="666666"/>
              <w:right w:val="single" w:sz="6" w:space="0" w:color="666666"/>
            </w:tcBorders>
            <w:shd w:val="clear" w:color="auto" w:fill="auto"/>
            <w:hideMark/>
          </w:tcPr>
          <w:p w14:paraId="5D55CC1E"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Sensor</w:t>
            </w:r>
            <w:r w:rsidRPr="00DE3C65">
              <w:rPr>
                <w:rFonts w:ascii="Garamond" w:hAnsi="Garamond" w:cs="Times New Roman"/>
                <w:sz w:val="22"/>
                <w:szCs w:val="22"/>
              </w:rPr>
              <w:t> </w:t>
            </w:r>
          </w:p>
        </w:tc>
        <w:tc>
          <w:tcPr>
            <w:tcW w:w="6720" w:type="dxa"/>
            <w:tcBorders>
              <w:top w:val="single" w:sz="6" w:space="0" w:color="666666"/>
              <w:left w:val="single" w:sz="6" w:space="0" w:color="666666"/>
              <w:bottom w:val="single" w:sz="6" w:space="0" w:color="666666"/>
              <w:right w:val="single" w:sz="6" w:space="0" w:color="666666"/>
            </w:tcBorders>
            <w:shd w:val="clear" w:color="auto" w:fill="auto"/>
            <w:hideMark/>
          </w:tcPr>
          <w:p w14:paraId="3F8480E0"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ES"/>
              </w:rPr>
              <w:t>CMOS de 1/2.8 pulgadas</w:t>
            </w:r>
            <w:r w:rsidRPr="00DE3C65">
              <w:rPr>
                <w:rFonts w:ascii="Garamond" w:hAnsi="Garamond" w:cs="Times New Roman"/>
                <w:sz w:val="22"/>
                <w:szCs w:val="22"/>
              </w:rPr>
              <w:t> </w:t>
            </w:r>
          </w:p>
        </w:tc>
      </w:tr>
      <w:tr w:rsidR="00DE3C65" w:rsidRPr="00DE3C65" w14:paraId="2657F1C7" w14:textId="77777777" w:rsidTr="00DE3C65">
        <w:trPr>
          <w:trHeight w:val="300"/>
        </w:trPr>
        <w:tc>
          <w:tcPr>
            <w:tcW w:w="2100" w:type="dxa"/>
            <w:tcBorders>
              <w:top w:val="single" w:sz="6" w:space="0" w:color="666666"/>
              <w:left w:val="single" w:sz="6" w:space="0" w:color="666666"/>
              <w:bottom w:val="single" w:sz="6" w:space="0" w:color="666666"/>
              <w:right w:val="single" w:sz="6" w:space="0" w:color="666666"/>
            </w:tcBorders>
            <w:shd w:val="clear" w:color="auto" w:fill="CCCCCC"/>
            <w:hideMark/>
          </w:tcPr>
          <w:p w14:paraId="1195C08F"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Compatibilidad</w:t>
            </w:r>
            <w:r w:rsidRPr="00DE3C65">
              <w:rPr>
                <w:rFonts w:ascii="Garamond" w:hAnsi="Garamond" w:cs="Times New Roman"/>
                <w:sz w:val="22"/>
                <w:szCs w:val="22"/>
              </w:rPr>
              <w:t> </w:t>
            </w:r>
          </w:p>
        </w:tc>
        <w:tc>
          <w:tcPr>
            <w:tcW w:w="6720" w:type="dxa"/>
            <w:tcBorders>
              <w:top w:val="single" w:sz="6" w:space="0" w:color="666666"/>
              <w:left w:val="single" w:sz="6" w:space="0" w:color="666666"/>
              <w:bottom w:val="single" w:sz="6" w:space="0" w:color="666666"/>
              <w:right w:val="single" w:sz="6" w:space="0" w:color="666666"/>
            </w:tcBorders>
            <w:shd w:val="clear" w:color="auto" w:fill="CCCCCC"/>
            <w:hideMark/>
          </w:tcPr>
          <w:p w14:paraId="3908EC24"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ES"/>
              </w:rPr>
              <w:t xml:space="preserve">ONVIF </w:t>
            </w:r>
            <w:proofErr w:type="spellStart"/>
            <w:r w:rsidRPr="00DE3C65">
              <w:rPr>
                <w:rFonts w:ascii="WordVisi_MSFontService" w:hAnsi="WordVisi_MSFontService" w:cs="Times New Roman"/>
                <w:sz w:val="22"/>
                <w:szCs w:val="22"/>
                <w:lang w:val="es-ES"/>
              </w:rPr>
              <w:t>Profile</w:t>
            </w:r>
            <w:proofErr w:type="spellEnd"/>
            <w:r w:rsidRPr="00DE3C65">
              <w:rPr>
                <w:rFonts w:ascii="WordVisi_MSFontService" w:hAnsi="WordVisi_MSFontService" w:cs="Times New Roman"/>
                <w:sz w:val="22"/>
                <w:szCs w:val="22"/>
                <w:lang w:val="es-ES"/>
              </w:rPr>
              <w:t xml:space="preserve"> S</w:t>
            </w:r>
            <w:r w:rsidRPr="00DE3C65">
              <w:rPr>
                <w:rFonts w:ascii="Garamond" w:hAnsi="Garamond" w:cs="Times New Roman"/>
                <w:sz w:val="22"/>
                <w:szCs w:val="22"/>
              </w:rPr>
              <w:t> </w:t>
            </w:r>
          </w:p>
        </w:tc>
      </w:tr>
      <w:tr w:rsidR="00DE3C65" w:rsidRPr="00DE3C65" w14:paraId="133F8175" w14:textId="77777777" w:rsidTr="00DE3C65">
        <w:trPr>
          <w:trHeight w:val="300"/>
        </w:trPr>
        <w:tc>
          <w:tcPr>
            <w:tcW w:w="2100" w:type="dxa"/>
            <w:tcBorders>
              <w:top w:val="single" w:sz="6" w:space="0" w:color="666666"/>
              <w:left w:val="single" w:sz="6" w:space="0" w:color="666666"/>
              <w:bottom w:val="single" w:sz="6" w:space="0" w:color="666666"/>
              <w:right w:val="single" w:sz="6" w:space="0" w:color="666666"/>
            </w:tcBorders>
            <w:shd w:val="clear" w:color="auto" w:fill="auto"/>
            <w:hideMark/>
          </w:tcPr>
          <w:p w14:paraId="16E32AD3"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Tecnología</w:t>
            </w:r>
            <w:r w:rsidRPr="00DE3C65">
              <w:rPr>
                <w:rFonts w:ascii="Garamond" w:hAnsi="Garamond" w:cs="Times New Roman"/>
                <w:sz w:val="22"/>
                <w:szCs w:val="22"/>
              </w:rPr>
              <w:t> </w:t>
            </w:r>
          </w:p>
        </w:tc>
        <w:tc>
          <w:tcPr>
            <w:tcW w:w="6720" w:type="dxa"/>
            <w:tcBorders>
              <w:top w:val="single" w:sz="6" w:space="0" w:color="666666"/>
              <w:left w:val="single" w:sz="6" w:space="0" w:color="666666"/>
              <w:bottom w:val="single" w:sz="6" w:space="0" w:color="666666"/>
              <w:right w:val="single" w:sz="6" w:space="0" w:color="666666"/>
            </w:tcBorders>
            <w:shd w:val="clear" w:color="auto" w:fill="auto"/>
            <w:hideMark/>
          </w:tcPr>
          <w:p w14:paraId="23EE97BA"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ES"/>
              </w:rPr>
              <w:t>HDCVI / AHD / IP</w:t>
            </w:r>
            <w:r w:rsidRPr="00DE3C65">
              <w:rPr>
                <w:rFonts w:ascii="Garamond" w:hAnsi="Garamond" w:cs="Times New Roman"/>
                <w:sz w:val="22"/>
                <w:szCs w:val="22"/>
              </w:rPr>
              <w:t> </w:t>
            </w:r>
          </w:p>
        </w:tc>
      </w:tr>
      <w:tr w:rsidR="00DE3C65" w:rsidRPr="00DE3C65" w14:paraId="5E7CE659" w14:textId="77777777" w:rsidTr="00DE3C65">
        <w:trPr>
          <w:trHeight w:val="300"/>
        </w:trPr>
        <w:tc>
          <w:tcPr>
            <w:tcW w:w="2100" w:type="dxa"/>
            <w:tcBorders>
              <w:top w:val="single" w:sz="6" w:space="0" w:color="666666"/>
              <w:left w:val="single" w:sz="6" w:space="0" w:color="666666"/>
              <w:bottom w:val="single" w:sz="6" w:space="0" w:color="666666"/>
              <w:right w:val="single" w:sz="6" w:space="0" w:color="666666"/>
            </w:tcBorders>
            <w:shd w:val="clear" w:color="auto" w:fill="CCCCCC"/>
            <w:hideMark/>
          </w:tcPr>
          <w:p w14:paraId="0656128A"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Garantía</w:t>
            </w:r>
            <w:r w:rsidRPr="00DE3C65">
              <w:rPr>
                <w:rFonts w:ascii="Garamond" w:hAnsi="Garamond" w:cs="Times New Roman"/>
                <w:sz w:val="22"/>
                <w:szCs w:val="22"/>
              </w:rPr>
              <w:t> </w:t>
            </w:r>
          </w:p>
        </w:tc>
        <w:tc>
          <w:tcPr>
            <w:tcW w:w="6720" w:type="dxa"/>
            <w:tcBorders>
              <w:top w:val="single" w:sz="6" w:space="0" w:color="666666"/>
              <w:left w:val="single" w:sz="6" w:space="0" w:color="666666"/>
              <w:bottom w:val="single" w:sz="6" w:space="0" w:color="666666"/>
              <w:right w:val="single" w:sz="6" w:space="0" w:color="666666"/>
            </w:tcBorders>
            <w:shd w:val="clear" w:color="auto" w:fill="CCCCCC"/>
            <w:hideMark/>
          </w:tcPr>
          <w:p w14:paraId="2F11F1FB"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ES"/>
              </w:rPr>
              <w:t>Un (1) año</w:t>
            </w:r>
            <w:r w:rsidRPr="00DE3C65">
              <w:rPr>
                <w:rFonts w:ascii="Garamond" w:hAnsi="Garamond" w:cs="Times New Roman"/>
                <w:sz w:val="22"/>
                <w:szCs w:val="22"/>
              </w:rPr>
              <w:t> </w:t>
            </w:r>
          </w:p>
        </w:tc>
      </w:tr>
      <w:tr w:rsidR="00DE3C65" w:rsidRPr="00DE3C65" w14:paraId="63F8BB58" w14:textId="77777777" w:rsidTr="00DE3C65">
        <w:trPr>
          <w:trHeight w:val="300"/>
        </w:trPr>
        <w:tc>
          <w:tcPr>
            <w:tcW w:w="2100" w:type="dxa"/>
            <w:tcBorders>
              <w:top w:val="single" w:sz="6" w:space="0" w:color="666666"/>
              <w:left w:val="single" w:sz="6" w:space="0" w:color="666666"/>
              <w:bottom w:val="single" w:sz="6" w:space="0" w:color="666666"/>
              <w:right w:val="single" w:sz="6" w:space="0" w:color="666666"/>
            </w:tcBorders>
            <w:shd w:val="clear" w:color="auto" w:fill="auto"/>
            <w:hideMark/>
          </w:tcPr>
          <w:p w14:paraId="789DDF10" w14:textId="77777777" w:rsidR="00DE3C65" w:rsidRPr="00DE3C65" w:rsidRDefault="00DE3C65" w:rsidP="00DE3C65">
            <w:pPr>
              <w:ind w:left="105" w:right="90"/>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Versión</w:t>
            </w:r>
            <w:r w:rsidRPr="00DE3C65">
              <w:rPr>
                <w:rFonts w:ascii="WordVisi_MSFontService" w:hAnsi="WordVisi_MSFontService" w:cs="Times New Roman"/>
                <w:sz w:val="22"/>
                <w:szCs w:val="22"/>
              </w:rPr>
              <w:t> </w:t>
            </w:r>
            <w:r w:rsidRPr="00DE3C65">
              <w:rPr>
                <w:rFonts w:ascii="WordVisi_MSFontService" w:hAnsi="WordVisi_MSFontService" w:cs="Times New Roman"/>
                <w:b/>
                <w:bCs/>
                <w:sz w:val="22"/>
                <w:szCs w:val="22"/>
                <w:lang w:val="es-ES"/>
              </w:rPr>
              <w:t>Mínima Requerida:</w:t>
            </w:r>
            <w:r w:rsidRPr="00DE3C65">
              <w:rPr>
                <w:rFonts w:ascii="Garamond" w:hAnsi="Garamond" w:cs="Times New Roman"/>
                <w:sz w:val="22"/>
                <w:szCs w:val="22"/>
              </w:rPr>
              <w:t> </w:t>
            </w:r>
          </w:p>
        </w:tc>
        <w:tc>
          <w:tcPr>
            <w:tcW w:w="6720" w:type="dxa"/>
            <w:tcBorders>
              <w:top w:val="single" w:sz="6" w:space="0" w:color="666666"/>
              <w:left w:val="single" w:sz="6" w:space="0" w:color="666666"/>
              <w:bottom w:val="single" w:sz="6" w:space="0" w:color="666666"/>
              <w:right w:val="single" w:sz="6" w:space="0" w:color="666666"/>
            </w:tcBorders>
            <w:shd w:val="clear" w:color="auto" w:fill="auto"/>
            <w:hideMark/>
          </w:tcPr>
          <w:p w14:paraId="5B8356E1" w14:textId="77777777" w:rsidR="00DE3C65" w:rsidRPr="00DE3C65" w:rsidRDefault="00DE3C65" w:rsidP="00DE3C65">
            <w:pPr>
              <w:numPr>
                <w:ilvl w:val="0"/>
                <w:numId w:val="99"/>
              </w:numPr>
              <w:ind w:left="465" w:firstLine="0"/>
              <w:jc w:val="both"/>
              <w:textAlignment w:val="baseline"/>
              <w:rPr>
                <w:rFonts w:ascii="Garamond" w:hAnsi="Garamond" w:cs="Times New Roman"/>
                <w:sz w:val="22"/>
                <w:szCs w:val="22"/>
              </w:rPr>
            </w:pPr>
            <w:r w:rsidRPr="00DE3C65">
              <w:rPr>
                <w:rFonts w:ascii="WordVisi_MSFontService" w:hAnsi="WordVisi_MSFontService" w:cs="Times New Roman"/>
                <w:sz w:val="22"/>
                <w:szCs w:val="22"/>
                <w:lang w:val="es-ES"/>
              </w:rPr>
              <w:t>Ser modelos correspondientes al año 2025 o versiones actuales disponibles en el mercado.</w:t>
            </w:r>
            <w:r w:rsidRPr="00DE3C65">
              <w:rPr>
                <w:rFonts w:ascii="Garamond" w:hAnsi="Garamond" w:cs="Times New Roman"/>
                <w:sz w:val="22"/>
                <w:szCs w:val="22"/>
              </w:rPr>
              <w:t> </w:t>
            </w:r>
          </w:p>
          <w:p w14:paraId="58A8EF7F" w14:textId="77777777" w:rsidR="00DE3C65" w:rsidRPr="00DE3C65" w:rsidRDefault="00DE3C65" w:rsidP="00DE3C65">
            <w:pPr>
              <w:numPr>
                <w:ilvl w:val="0"/>
                <w:numId w:val="100"/>
              </w:numPr>
              <w:ind w:left="465" w:firstLine="0"/>
              <w:jc w:val="both"/>
              <w:textAlignment w:val="baseline"/>
              <w:rPr>
                <w:rFonts w:ascii="Garamond" w:hAnsi="Garamond" w:cs="Times New Roman"/>
                <w:sz w:val="22"/>
                <w:szCs w:val="22"/>
              </w:rPr>
            </w:pPr>
            <w:r w:rsidRPr="00DE3C65">
              <w:rPr>
                <w:rFonts w:ascii="WordVisi_MSFontService" w:hAnsi="WordVisi_MSFontService" w:cs="Times New Roman"/>
                <w:sz w:val="22"/>
                <w:szCs w:val="22"/>
                <w:lang w:val="es-ES"/>
              </w:rPr>
              <w:t>En caso de no ser modelos 2025, deben corresponder a versiones lanzadas en los últimos tres (3) años a partir de 2024 (años 2022, 2023 o 2024).</w:t>
            </w:r>
            <w:r w:rsidRPr="00DE3C65">
              <w:rPr>
                <w:rFonts w:ascii="Garamond" w:hAnsi="Garamond" w:cs="Times New Roman"/>
                <w:sz w:val="22"/>
                <w:szCs w:val="22"/>
              </w:rPr>
              <w:t> </w:t>
            </w:r>
          </w:p>
        </w:tc>
      </w:tr>
    </w:tbl>
    <w:p w14:paraId="58380180" w14:textId="77777777" w:rsidR="00DE3C65" w:rsidRDefault="00DE3C65" w:rsidP="00DE3C65">
      <w:pPr>
        <w:jc w:val="both"/>
        <w:textAlignment w:val="baseline"/>
        <w:rPr>
          <w:rFonts w:ascii="Garamond" w:hAnsi="Garamond" w:cs="Arial"/>
          <w:sz w:val="22"/>
          <w:szCs w:val="22"/>
        </w:rPr>
      </w:pPr>
      <w:r w:rsidRPr="00DE3C65">
        <w:rPr>
          <w:rFonts w:ascii="Garamond" w:hAnsi="Garamond" w:cs="Arial"/>
          <w:sz w:val="22"/>
          <w:szCs w:val="22"/>
        </w:rPr>
        <w:t> </w:t>
      </w:r>
    </w:p>
    <w:p w14:paraId="779E5FDE" w14:textId="77777777" w:rsidR="006826A4" w:rsidRDefault="006826A4" w:rsidP="00DE3C65">
      <w:pPr>
        <w:jc w:val="both"/>
        <w:textAlignment w:val="baseline"/>
        <w:rPr>
          <w:rFonts w:ascii="Garamond" w:hAnsi="Garamond" w:cs="Arial"/>
          <w:sz w:val="22"/>
          <w:szCs w:val="22"/>
        </w:rPr>
      </w:pPr>
    </w:p>
    <w:p w14:paraId="11D0B5B9" w14:textId="77777777" w:rsidR="006826A4" w:rsidRDefault="006826A4" w:rsidP="00DE3C65">
      <w:pPr>
        <w:jc w:val="both"/>
        <w:textAlignment w:val="baseline"/>
        <w:rPr>
          <w:rFonts w:ascii="Garamond" w:hAnsi="Garamond" w:cs="Arial"/>
          <w:sz w:val="22"/>
          <w:szCs w:val="22"/>
        </w:rPr>
      </w:pPr>
    </w:p>
    <w:p w14:paraId="0ED8273E" w14:textId="77777777" w:rsidR="006826A4" w:rsidRPr="00DE3C65" w:rsidRDefault="006826A4" w:rsidP="00DE3C65">
      <w:pPr>
        <w:jc w:val="both"/>
        <w:textAlignment w:val="baseline"/>
        <w:rPr>
          <w:rFonts w:ascii="Arial" w:hAnsi="Arial" w:cs="Arial"/>
          <w:sz w:val="18"/>
          <w:szCs w:val="18"/>
        </w:rPr>
      </w:pPr>
    </w:p>
    <w:p w14:paraId="15662F5F" w14:textId="77777777" w:rsidR="00DE3C65" w:rsidRPr="00DE3C65" w:rsidRDefault="00DE3C65" w:rsidP="00DE3C65">
      <w:pPr>
        <w:ind w:left="975"/>
        <w:textAlignment w:val="baseline"/>
        <w:rPr>
          <w:rFonts w:ascii="Arial" w:hAnsi="Arial" w:cs="Arial"/>
          <w:sz w:val="18"/>
          <w:szCs w:val="18"/>
        </w:rPr>
      </w:pPr>
      <w:r w:rsidRPr="00DE3C65">
        <w:rPr>
          <w:rFonts w:ascii="WordVisi_MSFontService" w:hAnsi="WordVisi_MSFontService" w:cs="Arial"/>
          <w:b/>
          <w:bCs/>
          <w:sz w:val="22"/>
          <w:szCs w:val="22"/>
          <w:lang w:val="es-CO"/>
        </w:rPr>
        <w:t>Sistema de Grabación Digital (DVR/NVR)</w:t>
      </w:r>
      <w:r w:rsidRPr="00DE3C65">
        <w:rPr>
          <w:rFonts w:ascii="Garamond" w:hAnsi="Garamond" w:cs="Arial"/>
          <w:sz w:val="22"/>
          <w:szCs w:val="22"/>
        </w:rPr>
        <w:t> </w:t>
      </w:r>
    </w:p>
    <w:p w14:paraId="0C340BAF"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tbl>
      <w:tblPr>
        <w:tblW w:w="0" w:type="dxa"/>
        <w:tblInd w:w="2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42"/>
        <w:gridCol w:w="6326"/>
      </w:tblGrid>
      <w:tr w:rsidR="00DE3C65" w:rsidRPr="00DE3C65" w14:paraId="06A24A11" w14:textId="77777777" w:rsidTr="00DE3C65">
        <w:trPr>
          <w:trHeight w:val="300"/>
        </w:trPr>
        <w:tc>
          <w:tcPr>
            <w:tcW w:w="2265" w:type="dxa"/>
            <w:tcBorders>
              <w:top w:val="nil"/>
              <w:left w:val="nil"/>
              <w:bottom w:val="nil"/>
              <w:right w:val="nil"/>
            </w:tcBorders>
            <w:shd w:val="clear" w:color="auto" w:fill="000000"/>
            <w:hideMark/>
          </w:tcPr>
          <w:p w14:paraId="43B0E695"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b/>
                <w:bCs/>
                <w:color w:val="FFFFFF"/>
                <w:sz w:val="22"/>
                <w:szCs w:val="22"/>
                <w:lang w:val="es-ES"/>
              </w:rPr>
              <w:t>Especificación</w:t>
            </w:r>
            <w:r w:rsidRPr="00DE3C65">
              <w:rPr>
                <w:rFonts w:ascii="Garamond" w:hAnsi="Garamond" w:cs="Times New Roman"/>
                <w:color w:val="FFFFFF"/>
                <w:sz w:val="22"/>
                <w:szCs w:val="22"/>
              </w:rPr>
              <w:t> </w:t>
            </w:r>
          </w:p>
        </w:tc>
        <w:tc>
          <w:tcPr>
            <w:tcW w:w="6555" w:type="dxa"/>
            <w:tcBorders>
              <w:top w:val="nil"/>
              <w:left w:val="nil"/>
              <w:bottom w:val="nil"/>
              <w:right w:val="nil"/>
            </w:tcBorders>
            <w:shd w:val="clear" w:color="auto" w:fill="000000"/>
            <w:hideMark/>
          </w:tcPr>
          <w:p w14:paraId="748AA9D5"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b/>
                <w:bCs/>
                <w:color w:val="FFFFFF"/>
                <w:sz w:val="22"/>
                <w:szCs w:val="22"/>
                <w:lang w:val="es-ES"/>
              </w:rPr>
              <w:t>Detalle</w:t>
            </w:r>
            <w:r w:rsidRPr="00DE3C65">
              <w:rPr>
                <w:rFonts w:ascii="Garamond" w:hAnsi="Garamond" w:cs="Times New Roman"/>
                <w:color w:val="FFFFFF"/>
                <w:sz w:val="22"/>
                <w:szCs w:val="22"/>
              </w:rPr>
              <w:t> </w:t>
            </w:r>
          </w:p>
        </w:tc>
      </w:tr>
      <w:tr w:rsidR="00DE3C65" w:rsidRPr="00DE3C65" w14:paraId="0E2CF4DF" w14:textId="77777777" w:rsidTr="00DE3C65">
        <w:trPr>
          <w:trHeight w:val="300"/>
        </w:trPr>
        <w:tc>
          <w:tcPr>
            <w:tcW w:w="2265" w:type="dxa"/>
            <w:tcBorders>
              <w:top w:val="single" w:sz="6" w:space="0" w:color="000000"/>
              <w:left w:val="single" w:sz="6" w:space="0" w:color="666666"/>
              <w:bottom w:val="single" w:sz="6" w:space="0" w:color="666666"/>
              <w:right w:val="single" w:sz="6" w:space="0" w:color="666666"/>
            </w:tcBorders>
            <w:shd w:val="clear" w:color="auto" w:fill="CCCCCC"/>
            <w:hideMark/>
          </w:tcPr>
          <w:p w14:paraId="1B00210E"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Marcas sugeridas</w:t>
            </w:r>
            <w:r w:rsidRPr="00DE3C65">
              <w:rPr>
                <w:rFonts w:ascii="Garamond" w:hAnsi="Garamond" w:cs="Times New Roman"/>
                <w:sz w:val="22"/>
                <w:szCs w:val="22"/>
              </w:rPr>
              <w:t> </w:t>
            </w:r>
          </w:p>
        </w:tc>
        <w:tc>
          <w:tcPr>
            <w:tcW w:w="6555" w:type="dxa"/>
            <w:tcBorders>
              <w:top w:val="single" w:sz="6" w:space="0" w:color="000000"/>
              <w:left w:val="single" w:sz="6" w:space="0" w:color="666666"/>
              <w:bottom w:val="single" w:sz="6" w:space="0" w:color="666666"/>
              <w:right w:val="single" w:sz="6" w:space="0" w:color="666666"/>
            </w:tcBorders>
            <w:shd w:val="clear" w:color="auto" w:fill="CCCCCC"/>
            <w:hideMark/>
          </w:tcPr>
          <w:p w14:paraId="6F00D65F"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ES"/>
              </w:rPr>
              <w:t>Por especificar</w:t>
            </w:r>
            <w:r w:rsidRPr="00DE3C65">
              <w:rPr>
                <w:rFonts w:ascii="Garamond" w:hAnsi="Garamond" w:cs="Times New Roman"/>
                <w:sz w:val="22"/>
                <w:szCs w:val="22"/>
              </w:rPr>
              <w:t> </w:t>
            </w:r>
          </w:p>
        </w:tc>
      </w:tr>
      <w:tr w:rsidR="00DE3C65" w:rsidRPr="00DE3C65" w14:paraId="66C8133F" w14:textId="77777777" w:rsidTr="00DE3C65">
        <w:trPr>
          <w:trHeight w:val="300"/>
        </w:trPr>
        <w:tc>
          <w:tcPr>
            <w:tcW w:w="2265" w:type="dxa"/>
            <w:tcBorders>
              <w:top w:val="single" w:sz="6" w:space="0" w:color="666666"/>
              <w:left w:val="single" w:sz="6" w:space="0" w:color="666666"/>
              <w:bottom w:val="single" w:sz="6" w:space="0" w:color="666666"/>
              <w:right w:val="single" w:sz="6" w:space="0" w:color="666666"/>
            </w:tcBorders>
            <w:shd w:val="clear" w:color="auto" w:fill="auto"/>
            <w:hideMark/>
          </w:tcPr>
          <w:p w14:paraId="6DBADA50" w14:textId="77777777" w:rsidR="00DE3C65" w:rsidRPr="00DE3C65" w:rsidRDefault="00DE3C65" w:rsidP="00DE3C65">
            <w:pPr>
              <w:ind w:left="105" w:right="90"/>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Resolución</w:t>
            </w:r>
            <w:r w:rsidRPr="00DE3C65">
              <w:rPr>
                <w:rFonts w:ascii="WordVisi_MSFontService" w:hAnsi="WordVisi_MSFontService" w:cs="Times New Roman"/>
                <w:sz w:val="22"/>
                <w:szCs w:val="22"/>
              </w:rPr>
              <w:t> </w:t>
            </w:r>
            <w:r w:rsidRPr="00DE3C65">
              <w:rPr>
                <w:rFonts w:ascii="WordVisi_MSFontService" w:hAnsi="WordVisi_MSFontService" w:cs="Times New Roman"/>
                <w:b/>
                <w:bCs/>
                <w:sz w:val="22"/>
                <w:szCs w:val="22"/>
                <w:lang w:val="es-ES"/>
              </w:rPr>
              <w:t>de grabación</w:t>
            </w:r>
            <w:r w:rsidRPr="00DE3C65">
              <w:rPr>
                <w:rFonts w:ascii="Garamond" w:hAnsi="Garamond" w:cs="Times New Roman"/>
                <w:sz w:val="22"/>
                <w:szCs w:val="22"/>
              </w:rPr>
              <w:t> </w:t>
            </w:r>
          </w:p>
        </w:tc>
        <w:tc>
          <w:tcPr>
            <w:tcW w:w="6555" w:type="dxa"/>
            <w:tcBorders>
              <w:top w:val="single" w:sz="6" w:space="0" w:color="666666"/>
              <w:left w:val="single" w:sz="6" w:space="0" w:color="666666"/>
              <w:bottom w:val="single" w:sz="6" w:space="0" w:color="666666"/>
              <w:right w:val="single" w:sz="6" w:space="0" w:color="666666"/>
            </w:tcBorders>
            <w:shd w:val="clear" w:color="auto" w:fill="auto"/>
            <w:hideMark/>
          </w:tcPr>
          <w:p w14:paraId="34561DF5"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ES"/>
              </w:rPr>
              <w:t>Full HD</w:t>
            </w:r>
            <w:r w:rsidRPr="00DE3C65">
              <w:rPr>
                <w:rFonts w:ascii="Garamond" w:hAnsi="Garamond" w:cs="Times New Roman"/>
                <w:sz w:val="22"/>
                <w:szCs w:val="22"/>
              </w:rPr>
              <w:t> </w:t>
            </w:r>
          </w:p>
        </w:tc>
      </w:tr>
      <w:tr w:rsidR="00DE3C65" w:rsidRPr="00DE3C65" w14:paraId="7712EAF9" w14:textId="77777777" w:rsidTr="00DE3C65">
        <w:trPr>
          <w:trHeight w:val="300"/>
        </w:trPr>
        <w:tc>
          <w:tcPr>
            <w:tcW w:w="2265" w:type="dxa"/>
            <w:tcBorders>
              <w:top w:val="single" w:sz="6" w:space="0" w:color="666666"/>
              <w:left w:val="single" w:sz="6" w:space="0" w:color="666666"/>
              <w:bottom w:val="single" w:sz="6" w:space="0" w:color="666666"/>
              <w:right w:val="single" w:sz="6" w:space="0" w:color="666666"/>
            </w:tcBorders>
            <w:shd w:val="clear" w:color="auto" w:fill="CCCCCC"/>
            <w:hideMark/>
          </w:tcPr>
          <w:p w14:paraId="24975086"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Compresión de video</w:t>
            </w:r>
            <w:r w:rsidRPr="00DE3C65">
              <w:rPr>
                <w:rFonts w:ascii="Garamond" w:hAnsi="Garamond" w:cs="Times New Roman"/>
                <w:sz w:val="22"/>
                <w:szCs w:val="22"/>
              </w:rPr>
              <w:t> </w:t>
            </w:r>
          </w:p>
        </w:tc>
        <w:tc>
          <w:tcPr>
            <w:tcW w:w="6555" w:type="dxa"/>
            <w:tcBorders>
              <w:top w:val="single" w:sz="6" w:space="0" w:color="666666"/>
              <w:left w:val="single" w:sz="6" w:space="0" w:color="666666"/>
              <w:bottom w:val="single" w:sz="6" w:space="0" w:color="666666"/>
              <w:right w:val="single" w:sz="6" w:space="0" w:color="666666"/>
            </w:tcBorders>
            <w:shd w:val="clear" w:color="auto" w:fill="CCCCCC"/>
            <w:hideMark/>
          </w:tcPr>
          <w:p w14:paraId="5BF8E916"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ES"/>
              </w:rPr>
              <w:t>H.264 o superior</w:t>
            </w:r>
            <w:r w:rsidRPr="00DE3C65">
              <w:rPr>
                <w:rFonts w:ascii="Garamond" w:hAnsi="Garamond" w:cs="Times New Roman"/>
                <w:sz w:val="22"/>
                <w:szCs w:val="22"/>
              </w:rPr>
              <w:t> </w:t>
            </w:r>
          </w:p>
        </w:tc>
      </w:tr>
      <w:tr w:rsidR="00DE3C65" w:rsidRPr="00DE3C65" w14:paraId="0875E09F" w14:textId="77777777" w:rsidTr="00DE3C65">
        <w:trPr>
          <w:trHeight w:val="300"/>
        </w:trPr>
        <w:tc>
          <w:tcPr>
            <w:tcW w:w="2265" w:type="dxa"/>
            <w:tcBorders>
              <w:top w:val="single" w:sz="6" w:space="0" w:color="666666"/>
              <w:left w:val="single" w:sz="6" w:space="0" w:color="666666"/>
              <w:bottom w:val="single" w:sz="6" w:space="0" w:color="666666"/>
              <w:right w:val="single" w:sz="6" w:space="0" w:color="666666"/>
            </w:tcBorders>
            <w:shd w:val="clear" w:color="auto" w:fill="auto"/>
            <w:hideMark/>
          </w:tcPr>
          <w:p w14:paraId="2BCD4792" w14:textId="77777777" w:rsidR="00DE3C65" w:rsidRPr="00DE3C65" w:rsidRDefault="00DE3C65" w:rsidP="00DE3C65">
            <w:pPr>
              <w:ind w:left="105" w:right="150"/>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Operación cuádruplex</w:t>
            </w:r>
            <w:r w:rsidRPr="00DE3C65">
              <w:rPr>
                <w:rFonts w:ascii="Garamond" w:hAnsi="Garamond" w:cs="Times New Roman"/>
                <w:sz w:val="22"/>
                <w:szCs w:val="22"/>
              </w:rPr>
              <w:t> </w:t>
            </w:r>
          </w:p>
        </w:tc>
        <w:tc>
          <w:tcPr>
            <w:tcW w:w="6555" w:type="dxa"/>
            <w:tcBorders>
              <w:top w:val="single" w:sz="6" w:space="0" w:color="666666"/>
              <w:left w:val="single" w:sz="6" w:space="0" w:color="666666"/>
              <w:bottom w:val="single" w:sz="6" w:space="0" w:color="666666"/>
              <w:right w:val="single" w:sz="6" w:space="0" w:color="666666"/>
            </w:tcBorders>
            <w:shd w:val="clear" w:color="auto" w:fill="auto"/>
            <w:hideMark/>
          </w:tcPr>
          <w:p w14:paraId="7D3F8247"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ES"/>
              </w:rPr>
              <w:t>Visualización, almacenamiento, extracción y configuración simultáneas</w:t>
            </w:r>
            <w:r w:rsidRPr="00DE3C65">
              <w:rPr>
                <w:rFonts w:ascii="Garamond" w:hAnsi="Garamond" w:cs="Times New Roman"/>
                <w:sz w:val="22"/>
                <w:szCs w:val="22"/>
              </w:rPr>
              <w:t> </w:t>
            </w:r>
          </w:p>
        </w:tc>
      </w:tr>
      <w:tr w:rsidR="00DE3C65" w:rsidRPr="00DE3C65" w14:paraId="7685C0AD" w14:textId="77777777" w:rsidTr="00DE3C65">
        <w:trPr>
          <w:trHeight w:val="300"/>
        </w:trPr>
        <w:tc>
          <w:tcPr>
            <w:tcW w:w="2265" w:type="dxa"/>
            <w:tcBorders>
              <w:top w:val="single" w:sz="6" w:space="0" w:color="666666"/>
              <w:left w:val="single" w:sz="6" w:space="0" w:color="666666"/>
              <w:bottom w:val="single" w:sz="6" w:space="0" w:color="666666"/>
              <w:right w:val="single" w:sz="6" w:space="0" w:color="666666"/>
            </w:tcBorders>
            <w:shd w:val="clear" w:color="auto" w:fill="CCCCCC"/>
            <w:hideMark/>
          </w:tcPr>
          <w:p w14:paraId="2D36ECC9"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lastRenderedPageBreak/>
              <w:t>Puertos</w:t>
            </w:r>
            <w:r w:rsidRPr="00DE3C65">
              <w:rPr>
                <w:rFonts w:ascii="Garamond" w:hAnsi="Garamond" w:cs="Times New Roman"/>
                <w:sz w:val="22"/>
                <w:szCs w:val="22"/>
              </w:rPr>
              <w:t> </w:t>
            </w:r>
          </w:p>
        </w:tc>
        <w:tc>
          <w:tcPr>
            <w:tcW w:w="6555" w:type="dxa"/>
            <w:tcBorders>
              <w:top w:val="single" w:sz="6" w:space="0" w:color="666666"/>
              <w:left w:val="single" w:sz="6" w:space="0" w:color="666666"/>
              <w:bottom w:val="single" w:sz="6" w:space="0" w:color="666666"/>
              <w:right w:val="single" w:sz="6" w:space="0" w:color="666666"/>
            </w:tcBorders>
            <w:shd w:val="clear" w:color="auto" w:fill="CCCCCC"/>
            <w:hideMark/>
          </w:tcPr>
          <w:p w14:paraId="2F269743"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ES"/>
              </w:rPr>
              <w:t>RJ45 10/100 Mbps</w:t>
            </w:r>
            <w:r w:rsidRPr="00DE3C65">
              <w:rPr>
                <w:rFonts w:ascii="Garamond" w:hAnsi="Garamond" w:cs="Times New Roman"/>
                <w:sz w:val="22"/>
                <w:szCs w:val="22"/>
              </w:rPr>
              <w:t> </w:t>
            </w:r>
          </w:p>
        </w:tc>
      </w:tr>
      <w:tr w:rsidR="00DE3C65" w:rsidRPr="00DE3C65" w14:paraId="21062B8E" w14:textId="77777777" w:rsidTr="00DE3C65">
        <w:trPr>
          <w:trHeight w:val="300"/>
        </w:trPr>
        <w:tc>
          <w:tcPr>
            <w:tcW w:w="2265" w:type="dxa"/>
            <w:tcBorders>
              <w:top w:val="single" w:sz="6" w:space="0" w:color="666666"/>
              <w:left w:val="single" w:sz="6" w:space="0" w:color="666666"/>
              <w:bottom w:val="single" w:sz="6" w:space="0" w:color="666666"/>
              <w:right w:val="single" w:sz="6" w:space="0" w:color="666666"/>
            </w:tcBorders>
            <w:shd w:val="clear" w:color="auto" w:fill="auto"/>
            <w:hideMark/>
          </w:tcPr>
          <w:p w14:paraId="043D96CD" w14:textId="77777777" w:rsidR="00DE3C65" w:rsidRPr="00DE3C65" w:rsidRDefault="00DE3C65" w:rsidP="00DE3C65">
            <w:pPr>
              <w:ind w:left="105" w:right="90"/>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Capacidad</w:t>
            </w:r>
            <w:r w:rsidRPr="00DE3C65">
              <w:rPr>
                <w:rFonts w:ascii="WordVisi_MSFontService" w:hAnsi="WordVisi_MSFontService" w:cs="Times New Roman"/>
                <w:sz w:val="22"/>
                <w:szCs w:val="22"/>
              </w:rPr>
              <w:t> </w:t>
            </w:r>
            <w:r w:rsidRPr="00DE3C65">
              <w:rPr>
                <w:rFonts w:ascii="WordVisi_MSFontService" w:hAnsi="WordVisi_MSFontService" w:cs="Times New Roman"/>
                <w:b/>
                <w:bCs/>
                <w:sz w:val="22"/>
                <w:szCs w:val="22"/>
                <w:lang w:val="es-ES"/>
              </w:rPr>
              <w:t>de almacenamiento</w:t>
            </w:r>
            <w:r w:rsidRPr="00DE3C65">
              <w:rPr>
                <w:rFonts w:ascii="Garamond" w:hAnsi="Garamond" w:cs="Times New Roman"/>
                <w:sz w:val="22"/>
                <w:szCs w:val="22"/>
              </w:rPr>
              <w:t> </w:t>
            </w:r>
          </w:p>
        </w:tc>
        <w:tc>
          <w:tcPr>
            <w:tcW w:w="6555" w:type="dxa"/>
            <w:tcBorders>
              <w:top w:val="single" w:sz="6" w:space="0" w:color="666666"/>
              <w:left w:val="single" w:sz="6" w:space="0" w:color="666666"/>
              <w:bottom w:val="single" w:sz="6" w:space="0" w:color="666666"/>
              <w:right w:val="single" w:sz="6" w:space="0" w:color="666666"/>
            </w:tcBorders>
            <w:shd w:val="clear" w:color="auto" w:fill="auto"/>
            <w:hideMark/>
          </w:tcPr>
          <w:p w14:paraId="49CEE3CE"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ES"/>
              </w:rPr>
              <w:t>1 TB mínimo (disco duro no incluido).</w:t>
            </w:r>
            <w:r w:rsidRPr="00DE3C65">
              <w:rPr>
                <w:rFonts w:ascii="Garamond" w:hAnsi="Garamond" w:cs="Times New Roman"/>
                <w:sz w:val="22"/>
                <w:szCs w:val="22"/>
              </w:rPr>
              <w:t> </w:t>
            </w:r>
          </w:p>
        </w:tc>
      </w:tr>
      <w:tr w:rsidR="00DE3C65" w:rsidRPr="00DE3C65" w14:paraId="02BD16D5" w14:textId="77777777" w:rsidTr="00DE3C65">
        <w:trPr>
          <w:trHeight w:val="300"/>
        </w:trPr>
        <w:tc>
          <w:tcPr>
            <w:tcW w:w="2265" w:type="dxa"/>
            <w:tcBorders>
              <w:top w:val="single" w:sz="6" w:space="0" w:color="666666"/>
              <w:left w:val="single" w:sz="6" w:space="0" w:color="666666"/>
              <w:bottom w:val="single" w:sz="6" w:space="0" w:color="666666"/>
              <w:right w:val="single" w:sz="6" w:space="0" w:color="666666"/>
            </w:tcBorders>
            <w:shd w:val="clear" w:color="auto" w:fill="CCCCCC"/>
            <w:hideMark/>
          </w:tcPr>
          <w:p w14:paraId="04C1B8A3"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Compatibilidad</w:t>
            </w:r>
            <w:r w:rsidRPr="00DE3C65">
              <w:rPr>
                <w:rFonts w:ascii="Garamond" w:hAnsi="Garamond" w:cs="Times New Roman"/>
                <w:sz w:val="22"/>
                <w:szCs w:val="22"/>
              </w:rPr>
              <w:t> </w:t>
            </w:r>
          </w:p>
        </w:tc>
        <w:tc>
          <w:tcPr>
            <w:tcW w:w="6555" w:type="dxa"/>
            <w:tcBorders>
              <w:top w:val="single" w:sz="6" w:space="0" w:color="666666"/>
              <w:left w:val="single" w:sz="6" w:space="0" w:color="666666"/>
              <w:bottom w:val="single" w:sz="6" w:space="0" w:color="666666"/>
              <w:right w:val="single" w:sz="6" w:space="0" w:color="666666"/>
            </w:tcBorders>
            <w:shd w:val="clear" w:color="auto" w:fill="CCCCCC"/>
            <w:hideMark/>
          </w:tcPr>
          <w:p w14:paraId="16D4F4B9"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ES"/>
              </w:rPr>
              <w:t>ONVIF</w:t>
            </w:r>
            <w:r w:rsidRPr="00DE3C65">
              <w:rPr>
                <w:rFonts w:ascii="Garamond" w:hAnsi="Garamond" w:cs="Times New Roman"/>
                <w:sz w:val="22"/>
                <w:szCs w:val="22"/>
              </w:rPr>
              <w:t> </w:t>
            </w:r>
          </w:p>
        </w:tc>
      </w:tr>
      <w:tr w:rsidR="00DE3C65" w:rsidRPr="00DE3C65" w14:paraId="1B960EA7" w14:textId="77777777" w:rsidTr="00DE3C65">
        <w:trPr>
          <w:trHeight w:val="300"/>
        </w:trPr>
        <w:tc>
          <w:tcPr>
            <w:tcW w:w="2265" w:type="dxa"/>
            <w:tcBorders>
              <w:top w:val="single" w:sz="6" w:space="0" w:color="666666"/>
              <w:left w:val="single" w:sz="6" w:space="0" w:color="666666"/>
              <w:bottom w:val="single" w:sz="6" w:space="0" w:color="666666"/>
              <w:right w:val="single" w:sz="6" w:space="0" w:color="666666"/>
            </w:tcBorders>
            <w:shd w:val="clear" w:color="auto" w:fill="auto"/>
            <w:hideMark/>
          </w:tcPr>
          <w:p w14:paraId="2B2190A5"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Garantía</w:t>
            </w:r>
            <w:r w:rsidRPr="00DE3C65">
              <w:rPr>
                <w:rFonts w:ascii="Garamond" w:hAnsi="Garamond" w:cs="Times New Roman"/>
                <w:sz w:val="22"/>
                <w:szCs w:val="22"/>
              </w:rPr>
              <w:t> </w:t>
            </w:r>
          </w:p>
        </w:tc>
        <w:tc>
          <w:tcPr>
            <w:tcW w:w="6555" w:type="dxa"/>
            <w:tcBorders>
              <w:top w:val="single" w:sz="6" w:space="0" w:color="666666"/>
              <w:left w:val="single" w:sz="6" w:space="0" w:color="666666"/>
              <w:bottom w:val="single" w:sz="6" w:space="0" w:color="666666"/>
              <w:right w:val="single" w:sz="6" w:space="0" w:color="666666"/>
            </w:tcBorders>
            <w:shd w:val="clear" w:color="auto" w:fill="auto"/>
            <w:hideMark/>
          </w:tcPr>
          <w:p w14:paraId="41B6C450"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ES"/>
              </w:rPr>
              <w:t>Un (1) año</w:t>
            </w:r>
            <w:r w:rsidRPr="00DE3C65">
              <w:rPr>
                <w:rFonts w:ascii="Garamond" w:hAnsi="Garamond" w:cs="Times New Roman"/>
                <w:sz w:val="22"/>
                <w:szCs w:val="22"/>
              </w:rPr>
              <w:t> </w:t>
            </w:r>
          </w:p>
        </w:tc>
      </w:tr>
      <w:tr w:rsidR="00DE3C65" w:rsidRPr="00DE3C65" w14:paraId="480036BD" w14:textId="77777777" w:rsidTr="00DE3C65">
        <w:trPr>
          <w:trHeight w:val="300"/>
        </w:trPr>
        <w:tc>
          <w:tcPr>
            <w:tcW w:w="2265" w:type="dxa"/>
            <w:tcBorders>
              <w:top w:val="single" w:sz="6" w:space="0" w:color="666666"/>
              <w:left w:val="single" w:sz="6" w:space="0" w:color="666666"/>
              <w:bottom w:val="single" w:sz="6" w:space="0" w:color="666666"/>
              <w:right w:val="single" w:sz="6" w:space="0" w:color="666666"/>
            </w:tcBorders>
            <w:shd w:val="clear" w:color="auto" w:fill="CCCCCC"/>
            <w:hideMark/>
          </w:tcPr>
          <w:p w14:paraId="66BCCB1F" w14:textId="77777777" w:rsidR="00DE3C65" w:rsidRPr="00DE3C65" w:rsidRDefault="00DE3C65" w:rsidP="00DE3C65">
            <w:pPr>
              <w:ind w:left="105" w:right="90"/>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Versión</w:t>
            </w:r>
            <w:r w:rsidRPr="00DE3C65">
              <w:rPr>
                <w:rFonts w:ascii="WordVisi_MSFontService" w:hAnsi="WordVisi_MSFontService" w:cs="Times New Roman"/>
                <w:sz w:val="22"/>
                <w:szCs w:val="22"/>
              </w:rPr>
              <w:t> </w:t>
            </w:r>
            <w:r w:rsidRPr="00DE3C65">
              <w:rPr>
                <w:rFonts w:ascii="WordVisi_MSFontService" w:hAnsi="WordVisi_MSFontService" w:cs="Times New Roman"/>
                <w:b/>
                <w:bCs/>
                <w:sz w:val="22"/>
                <w:szCs w:val="22"/>
                <w:lang w:val="es-ES"/>
              </w:rPr>
              <w:t>Mínima Requerida:</w:t>
            </w:r>
            <w:r w:rsidRPr="00DE3C65">
              <w:rPr>
                <w:rFonts w:ascii="Garamond" w:hAnsi="Garamond" w:cs="Times New Roman"/>
                <w:sz w:val="22"/>
                <w:szCs w:val="22"/>
              </w:rPr>
              <w:t> </w:t>
            </w:r>
          </w:p>
        </w:tc>
        <w:tc>
          <w:tcPr>
            <w:tcW w:w="6555" w:type="dxa"/>
            <w:tcBorders>
              <w:top w:val="single" w:sz="6" w:space="0" w:color="666666"/>
              <w:left w:val="single" w:sz="6" w:space="0" w:color="666666"/>
              <w:bottom w:val="single" w:sz="6" w:space="0" w:color="666666"/>
              <w:right w:val="single" w:sz="6" w:space="0" w:color="666666"/>
            </w:tcBorders>
            <w:shd w:val="clear" w:color="auto" w:fill="CCCCCC"/>
            <w:hideMark/>
          </w:tcPr>
          <w:p w14:paraId="73C955C6" w14:textId="77777777" w:rsidR="00DE3C65" w:rsidRPr="00DE3C65" w:rsidRDefault="00DE3C65" w:rsidP="00DE3C65">
            <w:pPr>
              <w:numPr>
                <w:ilvl w:val="0"/>
                <w:numId w:val="101"/>
              </w:numPr>
              <w:ind w:left="465" w:firstLine="0"/>
              <w:jc w:val="both"/>
              <w:textAlignment w:val="baseline"/>
              <w:rPr>
                <w:rFonts w:ascii="Garamond" w:hAnsi="Garamond" w:cs="Times New Roman"/>
                <w:sz w:val="22"/>
                <w:szCs w:val="22"/>
              </w:rPr>
            </w:pPr>
            <w:r w:rsidRPr="00DE3C65">
              <w:rPr>
                <w:rFonts w:ascii="WordVisi_MSFontService" w:hAnsi="WordVisi_MSFontService" w:cs="Times New Roman"/>
                <w:sz w:val="22"/>
                <w:szCs w:val="22"/>
                <w:lang w:val="es-ES"/>
              </w:rPr>
              <w:t>Ser modelos correspondientes al año 2025 o versiones actuales disponibles en el mercado.</w:t>
            </w:r>
            <w:r w:rsidRPr="00DE3C65">
              <w:rPr>
                <w:rFonts w:ascii="Garamond" w:hAnsi="Garamond" w:cs="Times New Roman"/>
                <w:sz w:val="22"/>
                <w:szCs w:val="22"/>
              </w:rPr>
              <w:t> </w:t>
            </w:r>
          </w:p>
          <w:p w14:paraId="0DEC9441" w14:textId="77777777" w:rsidR="00DE3C65" w:rsidRPr="00DE3C65" w:rsidRDefault="00DE3C65" w:rsidP="00DE3C65">
            <w:pPr>
              <w:numPr>
                <w:ilvl w:val="0"/>
                <w:numId w:val="102"/>
              </w:numPr>
              <w:ind w:left="465" w:firstLine="0"/>
              <w:jc w:val="both"/>
              <w:textAlignment w:val="baseline"/>
              <w:rPr>
                <w:rFonts w:ascii="Garamond" w:hAnsi="Garamond" w:cs="Times New Roman"/>
                <w:sz w:val="22"/>
                <w:szCs w:val="22"/>
              </w:rPr>
            </w:pPr>
            <w:r w:rsidRPr="00DE3C65">
              <w:rPr>
                <w:rFonts w:ascii="WordVisi_MSFontService" w:hAnsi="WordVisi_MSFontService" w:cs="Times New Roman"/>
                <w:sz w:val="22"/>
                <w:szCs w:val="22"/>
                <w:lang w:val="es-ES"/>
              </w:rPr>
              <w:t>En caso de no ser modelos 2025, deben corresponder a versiones lanzadas en los últimos tres (3) años a partir de 2024 (años 2022, 2023 o 2024).</w:t>
            </w:r>
            <w:r w:rsidRPr="00DE3C65">
              <w:rPr>
                <w:rFonts w:ascii="Garamond" w:hAnsi="Garamond" w:cs="Times New Roman"/>
                <w:sz w:val="22"/>
                <w:szCs w:val="22"/>
              </w:rPr>
              <w:t> </w:t>
            </w:r>
          </w:p>
        </w:tc>
      </w:tr>
    </w:tbl>
    <w:p w14:paraId="4B40C22F"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0E665088" w14:textId="77777777" w:rsidR="00DE3C65" w:rsidRPr="00DE3C65" w:rsidRDefault="00DE3C65" w:rsidP="00DE3C65">
      <w:pPr>
        <w:ind w:left="975"/>
        <w:textAlignment w:val="baseline"/>
        <w:rPr>
          <w:rFonts w:ascii="Arial" w:hAnsi="Arial" w:cs="Arial"/>
          <w:sz w:val="18"/>
          <w:szCs w:val="18"/>
        </w:rPr>
      </w:pPr>
      <w:r w:rsidRPr="00DE3C65">
        <w:rPr>
          <w:rFonts w:ascii="WordVisi_MSFontService" w:hAnsi="WordVisi_MSFontService" w:cs="Arial"/>
          <w:b/>
          <w:bCs/>
          <w:sz w:val="22"/>
          <w:szCs w:val="22"/>
          <w:lang w:val="es-CO"/>
        </w:rPr>
        <w:t>Monitor Full HD</w:t>
      </w:r>
      <w:r w:rsidRPr="00DE3C65">
        <w:rPr>
          <w:rFonts w:ascii="Garamond" w:hAnsi="Garamond" w:cs="Arial"/>
          <w:sz w:val="22"/>
          <w:szCs w:val="22"/>
        </w:rPr>
        <w:t> </w:t>
      </w:r>
    </w:p>
    <w:tbl>
      <w:tblPr>
        <w:tblW w:w="0" w:type="dxa"/>
        <w:tblInd w:w="2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29"/>
        <w:gridCol w:w="6539"/>
      </w:tblGrid>
      <w:tr w:rsidR="00DE3C65" w:rsidRPr="00DE3C65" w14:paraId="51F5BF3D" w14:textId="77777777" w:rsidTr="00DE3C65">
        <w:trPr>
          <w:trHeight w:val="300"/>
        </w:trPr>
        <w:tc>
          <w:tcPr>
            <w:tcW w:w="2055" w:type="dxa"/>
            <w:tcBorders>
              <w:top w:val="single" w:sz="6" w:space="0" w:color="000000"/>
              <w:left w:val="nil"/>
              <w:bottom w:val="nil"/>
              <w:right w:val="nil"/>
            </w:tcBorders>
            <w:shd w:val="clear" w:color="auto" w:fill="000000"/>
            <w:hideMark/>
          </w:tcPr>
          <w:p w14:paraId="062C2184"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b/>
                <w:bCs/>
                <w:color w:val="FFFFFF"/>
                <w:sz w:val="22"/>
                <w:szCs w:val="22"/>
                <w:lang w:val="es-ES"/>
              </w:rPr>
              <w:t>Especificación</w:t>
            </w:r>
            <w:r w:rsidRPr="00DE3C65">
              <w:rPr>
                <w:rFonts w:ascii="Garamond" w:hAnsi="Garamond" w:cs="Times New Roman"/>
                <w:color w:val="FFFFFF"/>
                <w:sz w:val="22"/>
                <w:szCs w:val="22"/>
              </w:rPr>
              <w:t> </w:t>
            </w:r>
          </w:p>
        </w:tc>
        <w:tc>
          <w:tcPr>
            <w:tcW w:w="6765" w:type="dxa"/>
            <w:tcBorders>
              <w:top w:val="single" w:sz="6" w:space="0" w:color="000000"/>
              <w:left w:val="nil"/>
              <w:bottom w:val="nil"/>
              <w:right w:val="nil"/>
            </w:tcBorders>
            <w:shd w:val="clear" w:color="auto" w:fill="000000"/>
            <w:hideMark/>
          </w:tcPr>
          <w:p w14:paraId="660E6997"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b/>
                <w:bCs/>
                <w:color w:val="FFFFFF"/>
                <w:sz w:val="22"/>
                <w:szCs w:val="22"/>
                <w:lang w:val="es-ES"/>
              </w:rPr>
              <w:t>Detalle</w:t>
            </w:r>
            <w:r w:rsidRPr="00DE3C65">
              <w:rPr>
                <w:rFonts w:ascii="Garamond" w:hAnsi="Garamond" w:cs="Times New Roman"/>
                <w:color w:val="FFFFFF"/>
                <w:sz w:val="22"/>
                <w:szCs w:val="22"/>
              </w:rPr>
              <w:t> </w:t>
            </w:r>
          </w:p>
        </w:tc>
      </w:tr>
      <w:tr w:rsidR="00DE3C65" w:rsidRPr="00DE3C65" w14:paraId="38F24F71" w14:textId="77777777" w:rsidTr="00DE3C65">
        <w:trPr>
          <w:trHeight w:val="300"/>
        </w:trPr>
        <w:tc>
          <w:tcPr>
            <w:tcW w:w="2055" w:type="dxa"/>
            <w:tcBorders>
              <w:top w:val="single" w:sz="6" w:space="0" w:color="000000"/>
              <w:left w:val="single" w:sz="6" w:space="0" w:color="666666"/>
              <w:bottom w:val="single" w:sz="6" w:space="0" w:color="666666"/>
              <w:right w:val="single" w:sz="6" w:space="0" w:color="666666"/>
            </w:tcBorders>
            <w:shd w:val="clear" w:color="auto" w:fill="CCCCCC"/>
            <w:hideMark/>
          </w:tcPr>
          <w:p w14:paraId="5BB66AE3"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Marcas sugeridas</w:t>
            </w:r>
            <w:r w:rsidRPr="00DE3C65">
              <w:rPr>
                <w:rFonts w:ascii="Garamond" w:hAnsi="Garamond" w:cs="Times New Roman"/>
                <w:sz w:val="22"/>
                <w:szCs w:val="22"/>
              </w:rPr>
              <w:t> </w:t>
            </w:r>
          </w:p>
        </w:tc>
        <w:tc>
          <w:tcPr>
            <w:tcW w:w="6765" w:type="dxa"/>
            <w:tcBorders>
              <w:top w:val="single" w:sz="6" w:space="0" w:color="000000"/>
              <w:left w:val="single" w:sz="6" w:space="0" w:color="666666"/>
              <w:bottom w:val="single" w:sz="6" w:space="0" w:color="666666"/>
              <w:right w:val="single" w:sz="6" w:space="0" w:color="666666"/>
            </w:tcBorders>
            <w:shd w:val="clear" w:color="auto" w:fill="CCCCCC"/>
            <w:hideMark/>
          </w:tcPr>
          <w:p w14:paraId="002F7D9B"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ES"/>
              </w:rPr>
              <w:t>Por especificar</w:t>
            </w:r>
            <w:r w:rsidRPr="00DE3C65">
              <w:rPr>
                <w:rFonts w:ascii="Garamond" w:hAnsi="Garamond" w:cs="Times New Roman"/>
                <w:sz w:val="22"/>
                <w:szCs w:val="22"/>
              </w:rPr>
              <w:t> </w:t>
            </w:r>
          </w:p>
        </w:tc>
      </w:tr>
      <w:tr w:rsidR="00DE3C65" w:rsidRPr="00DE3C65" w14:paraId="795228D2" w14:textId="77777777" w:rsidTr="00DE3C65">
        <w:trPr>
          <w:trHeight w:val="300"/>
        </w:trPr>
        <w:tc>
          <w:tcPr>
            <w:tcW w:w="2055" w:type="dxa"/>
            <w:tcBorders>
              <w:top w:val="single" w:sz="6" w:space="0" w:color="666666"/>
              <w:left w:val="single" w:sz="6" w:space="0" w:color="666666"/>
              <w:bottom w:val="single" w:sz="6" w:space="0" w:color="666666"/>
              <w:right w:val="single" w:sz="6" w:space="0" w:color="666666"/>
            </w:tcBorders>
            <w:shd w:val="clear" w:color="auto" w:fill="auto"/>
            <w:hideMark/>
          </w:tcPr>
          <w:p w14:paraId="42DE7B5E"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Resolución</w:t>
            </w:r>
            <w:r w:rsidRPr="00DE3C65">
              <w:rPr>
                <w:rFonts w:ascii="Garamond" w:hAnsi="Garamond" w:cs="Times New Roman"/>
                <w:sz w:val="22"/>
                <w:szCs w:val="22"/>
              </w:rPr>
              <w:t> </w:t>
            </w:r>
          </w:p>
        </w:tc>
        <w:tc>
          <w:tcPr>
            <w:tcW w:w="6765" w:type="dxa"/>
            <w:tcBorders>
              <w:top w:val="single" w:sz="6" w:space="0" w:color="666666"/>
              <w:left w:val="single" w:sz="6" w:space="0" w:color="666666"/>
              <w:bottom w:val="single" w:sz="6" w:space="0" w:color="666666"/>
              <w:right w:val="single" w:sz="6" w:space="0" w:color="666666"/>
            </w:tcBorders>
            <w:shd w:val="clear" w:color="auto" w:fill="auto"/>
            <w:hideMark/>
          </w:tcPr>
          <w:p w14:paraId="6C2F9ACA"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ES"/>
              </w:rPr>
              <w:t>Full HD (1920 x 1080 píxeles)</w:t>
            </w:r>
            <w:r w:rsidRPr="00DE3C65">
              <w:rPr>
                <w:rFonts w:ascii="Garamond" w:hAnsi="Garamond" w:cs="Times New Roman"/>
                <w:sz w:val="22"/>
                <w:szCs w:val="22"/>
              </w:rPr>
              <w:t> </w:t>
            </w:r>
          </w:p>
        </w:tc>
      </w:tr>
      <w:tr w:rsidR="00DE3C65" w:rsidRPr="00DE3C65" w14:paraId="3F20A975" w14:textId="77777777" w:rsidTr="00DE3C65">
        <w:trPr>
          <w:trHeight w:val="300"/>
        </w:trPr>
        <w:tc>
          <w:tcPr>
            <w:tcW w:w="2055" w:type="dxa"/>
            <w:tcBorders>
              <w:top w:val="single" w:sz="6" w:space="0" w:color="666666"/>
              <w:left w:val="single" w:sz="6" w:space="0" w:color="666666"/>
              <w:bottom w:val="single" w:sz="6" w:space="0" w:color="666666"/>
              <w:right w:val="single" w:sz="6" w:space="0" w:color="666666"/>
            </w:tcBorders>
            <w:shd w:val="clear" w:color="auto" w:fill="CCCCCC"/>
            <w:hideMark/>
          </w:tcPr>
          <w:p w14:paraId="5FF500A4" w14:textId="77777777" w:rsidR="00DE3C65" w:rsidRPr="00DE3C65" w:rsidRDefault="00DE3C65" w:rsidP="00DE3C65">
            <w:pPr>
              <w:ind w:left="105" w:right="90"/>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Tiempo</w:t>
            </w:r>
            <w:r w:rsidRPr="00DE3C65">
              <w:rPr>
                <w:rFonts w:ascii="WordVisi_MSFontService" w:hAnsi="WordVisi_MSFontService" w:cs="Times New Roman"/>
                <w:sz w:val="22"/>
                <w:szCs w:val="22"/>
              </w:rPr>
              <w:t> </w:t>
            </w:r>
            <w:r w:rsidRPr="00DE3C65">
              <w:rPr>
                <w:rFonts w:ascii="WordVisi_MSFontService" w:hAnsi="WordVisi_MSFontService" w:cs="Times New Roman"/>
                <w:b/>
                <w:bCs/>
                <w:sz w:val="22"/>
                <w:szCs w:val="22"/>
                <w:lang w:val="es-ES"/>
              </w:rPr>
              <w:t>de respuesta</w:t>
            </w:r>
            <w:r w:rsidRPr="00DE3C65">
              <w:rPr>
                <w:rFonts w:ascii="Garamond" w:hAnsi="Garamond" w:cs="Times New Roman"/>
                <w:sz w:val="22"/>
                <w:szCs w:val="22"/>
              </w:rPr>
              <w:t> </w:t>
            </w:r>
          </w:p>
        </w:tc>
        <w:tc>
          <w:tcPr>
            <w:tcW w:w="6765" w:type="dxa"/>
            <w:tcBorders>
              <w:top w:val="single" w:sz="6" w:space="0" w:color="666666"/>
              <w:left w:val="single" w:sz="6" w:space="0" w:color="666666"/>
              <w:bottom w:val="single" w:sz="6" w:space="0" w:color="666666"/>
              <w:right w:val="single" w:sz="6" w:space="0" w:color="666666"/>
            </w:tcBorders>
            <w:shd w:val="clear" w:color="auto" w:fill="CCCCCC"/>
            <w:hideMark/>
          </w:tcPr>
          <w:p w14:paraId="55267343"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ES"/>
              </w:rPr>
              <w:t>5 ms</w:t>
            </w:r>
            <w:r w:rsidRPr="00DE3C65">
              <w:rPr>
                <w:rFonts w:ascii="Garamond" w:hAnsi="Garamond" w:cs="Times New Roman"/>
                <w:sz w:val="22"/>
                <w:szCs w:val="22"/>
              </w:rPr>
              <w:t> </w:t>
            </w:r>
          </w:p>
        </w:tc>
      </w:tr>
      <w:tr w:rsidR="00DE3C65" w:rsidRPr="00DE3C65" w14:paraId="0A9B4ED7" w14:textId="77777777" w:rsidTr="00DE3C65">
        <w:trPr>
          <w:trHeight w:val="300"/>
        </w:trPr>
        <w:tc>
          <w:tcPr>
            <w:tcW w:w="2055" w:type="dxa"/>
            <w:tcBorders>
              <w:top w:val="single" w:sz="6" w:space="0" w:color="666666"/>
              <w:left w:val="single" w:sz="6" w:space="0" w:color="666666"/>
              <w:bottom w:val="single" w:sz="6" w:space="0" w:color="666666"/>
              <w:right w:val="single" w:sz="6" w:space="0" w:color="666666"/>
            </w:tcBorders>
            <w:shd w:val="clear" w:color="auto" w:fill="auto"/>
            <w:hideMark/>
          </w:tcPr>
          <w:p w14:paraId="6311B85B"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Conexiones</w:t>
            </w:r>
            <w:r w:rsidRPr="00DE3C65">
              <w:rPr>
                <w:rFonts w:ascii="Garamond" w:hAnsi="Garamond" w:cs="Times New Roman"/>
                <w:sz w:val="22"/>
                <w:szCs w:val="22"/>
              </w:rPr>
              <w:t> </w:t>
            </w:r>
          </w:p>
        </w:tc>
        <w:tc>
          <w:tcPr>
            <w:tcW w:w="6765" w:type="dxa"/>
            <w:tcBorders>
              <w:top w:val="single" w:sz="6" w:space="0" w:color="666666"/>
              <w:left w:val="single" w:sz="6" w:space="0" w:color="666666"/>
              <w:bottom w:val="single" w:sz="6" w:space="0" w:color="666666"/>
              <w:right w:val="single" w:sz="6" w:space="0" w:color="666666"/>
            </w:tcBorders>
            <w:shd w:val="clear" w:color="auto" w:fill="auto"/>
            <w:hideMark/>
          </w:tcPr>
          <w:p w14:paraId="39DA6682"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ES"/>
              </w:rPr>
              <w:t>HDMI, VGA</w:t>
            </w:r>
            <w:r w:rsidRPr="00DE3C65">
              <w:rPr>
                <w:rFonts w:ascii="Garamond" w:hAnsi="Garamond" w:cs="Times New Roman"/>
                <w:sz w:val="22"/>
                <w:szCs w:val="22"/>
              </w:rPr>
              <w:t> </w:t>
            </w:r>
          </w:p>
        </w:tc>
      </w:tr>
      <w:tr w:rsidR="00DE3C65" w:rsidRPr="00DE3C65" w14:paraId="6921DC2F" w14:textId="77777777" w:rsidTr="00DE3C65">
        <w:trPr>
          <w:trHeight w:val="300"/>
        </w:trPr>
        <w:tc>
          <w:tcPr>
            <w:tcW w:w="2055" w:type="dxa"/>
            <w:tcBorders>
              <w:top w:val="single" w:sz="6" w:space="0" w:color="666666"/>
              <w:left w:val="single" w:sz="6" w:space="0" w:color="666666"/>
              <w:bottom w:val="single" w:sz="6" w:space="0" w:color="666666"/>
              <w:right w:val="single" w:sz="6" w:space="0" w:color="666666"/>
            </w:tcBorders>
            <w:shd w:val="clear" w:color="auto" w:fill="CCCCCC"/>
            <w:hideMark/>
          </w:tcPr>
          <w:p w14:paraId="032C37C5"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Instalación</w:t>
            </w:r>
            <w:r w:rsidRPr="00DE3C65">
              <w:rPr>
                <w:rFonts w:ascii="Garamond" w:hAnsi="Garamond" w:cs="Times New Roman"/>
                <w:sz w:val="22"/>
                <w:szCs w:val="22"/>
              </w:rPr>
              <w:t> </w:t>
            </w:r>
          </w:p>
        </w:tc>
        <w:tc>
          <w:tcPr>
            <w:tcW w:w="6765" w:type="dxa"/>
            <w:tcBorders>
              <w:top w:val="single" w:sz="6" w:space="0" w:color="666666"/>
              <w:left w:val="single" w:sz="6" w:space="0" w:color="666666"/>
              <w:bottom w:val="single" w:sz="6" w:space="0" w:color="666666"/>
              <w:right w:val="single" w:sz="6" w:space="0" w:color="666666"/>
            </w:tcBorders>
            <w:shd w:val="clear" w:color="auto" w:fill="CCCCCC"/>
            <w:hideMark/>
          </w:tcPr>
          <w:p w14:paraId="526433BE"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ES"/>
              </w:rPr>
              <w:t>Compatible con montaje VESA</w:t>
            </w:r>
            <w:r w:rsidRPr="00DE3C65">
              <w:rPr>
                <w:rFonts w:ascii="Garamond" w:hAnsi="Garamond" w:cs="Times New Roman"/>
                <w:sz w:val="22"/>
                <w:szCs w:val="22"/>
              </w:rPr>
              <w:t> </w:t>
            </w:r>
          </w:p>
        </w:tc>
      </w:tr>
      <w:tr w:rsidR="00DE3C65" w:rsidRPr="00DE3C65" w14:paraId="67E0D7A2" w14:textId="77777777" w:rsidTr="00DE3C65">
        <w:trPr>
          <w:trHeight w:val="300"/>
        </w:trPr>
        <w:tc>
          <w:tcPr>
            <w:tcW w:w="2055" w:type="dxa"/>
            <w:tcBorders>
              <w:top w:val="single" w:sz="6" w:space="0" w:color="666666"/>
              <w:left w:val="single" w:sz="6" w:space="0" w:color="666666"/>
              <w:bottom w:val="single" w:sz="6" w:space="0" w:color="666666"/>
              <w:right w:val="single" w:sz="6" w:space="0" w:color="666666"/>
            </w:tcBorders>
            <w:shd w:val="clear" w:color="auto" w:fill="auto"/>
            <w:hideMark/>
          </w:tcPr>
          <w:p w14:paraId="5308F7F3"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Garantía</w:t>
            </w:r>
            <w:r w:rsidRPr="00DE3C65">
              <w:rPr>
                <w:rFonts w:ascii="Garamond" w:hAnsi="Garamond" w:cs="Times New Roman"/>
                <w:sz w:val="22"/>
                <w:szCs w:val="22"/>
              </w:rPr>
              <w:t> </w:t>
            </w:r>
          </w:p>
        </w:tc>
        <w:tc>
          <w:tcPr>
            <w:tcW w:w="6765" w:type="dxa"/>
            <w:tcBorders>
              <w:top w:val="single" w:sz="6" w:space="0" w:color="666666"/>
              <w:left w:val="single" w:sz="6" w:space="0" w:color="666666"/>
              <w:bottom w:val="single" w:sz="6" w:space="0" w:color="666666"/>
              <w:right w:val="single" w:sz="6" w:space="0" w:color="666666"/>
            </w:tcBorders>
            <w:shd w:val="clear" w:color="auto" w:fill="auto"/>
            <w:hideMark/>
          </w:tcPr>
          <w:p w14:paraId="1A1D0F4E"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ES"/>
              </w:rPr>
              <w:t>Un (1) año</w:t>
            </w:r>
            <w:r w:rsidRPr="00DE3C65">
              <w:rPr>
                <w:rFonts w:ascii="Garamond" w:hAnsi="Garamond" w:cs="Times New Roman"/>
                <w:sz w:val="22"/>
                <w:szCs w:val="22"/>
              </w:rPr>
              <w:t> </w:t>
            </w:r>
          </w:p>
        </w:tc>
      </w:tr>
      <w:tr w:rsidR="00DE3C65" w:rsidRPr="00DE3C65" w14:paraId="703A9FA4" w14:textId="77777777" w:rsidTr="00DE3C65">
        <w:trPr>
          <w:trHeight w:val="300"/>
        </w:trPr>
        <w:tc>
          <w:tcPr>
            <w:tcW w:w="2055" w:type="dxa"/>
            <w:tcBorders>
              <w:top w:val="single" w:sz="6" w:space="0" w:color="666666"/>
              <w:left w:val="single" w:sz="6" w:space="0" w:color="666666"/>
              <w:bottom w:val="single" w:sz="6" w:space="0" w:color="666666"/>
              <w:right w:val="single" w:sz="6" w:space="0" w:color="666666"/>
            </w:tcBorders>
            <w:shd w:val="clear" w:color="auto" w:fill="CCCCCC"/>
            <w:hideMark/>
          </w:tcPr>
          <w:p w14:paraId="37BD59D0" w14:textId="77777777" w:rsidR="00DE3C65" w:rsidRPr="00DE3C65" w:rsidRDefault="00DE3C65" w:rsidP="00DE3C65">
            <w:pPr>
              <w:ind w:left="105" w:right="90"/>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Versión</w:t>
            </w:r>
            <w:r w:rsidRPr="00DE3C65">
              <w:rPr>
                <w:rFonts w:ascii="WordVisi_MSFontService" w:hAnsi="WordVisi_MSFontService" w:cs="Times New Roman"/>
                <w:sz w:val="22"/>
                <w:szCs w:val="22"/>
              </w:rPr>
              <w:t> </w:t>
            </w:r>
            <w:r w:rsidRPr="00DE3C65">
              <w:rPr>
                <w:rFonts w:ascii="WordVisi_MSFontService" w:hAnsi="WordVisi_MSFontService" w:cs="Times New Roman"/>
                <w:b/>
                <w:bCs/>
                <w:sz w:val="22"/>
                <w:szCs w:val="22"/>
                <w:lang w:val="es-ES"/>
              </w:rPr>
              <w:t>Mínima Requerida:</w:t>
            </w:r>
            <w:r w:rsidRPr="00DE3C65">
              <w:rPr>
                <w:rFonts w:ascii="Garamond" w:hAnsi="Garamond" w:cs="Times New Roman"/>
                <w:sz w:val="22"/>
                <w:szCs w:val="22"/>
              </w:rPr>
              <w:t> </w:t>
            </w:r>
          </w:p>
        </w:tc>
        <w:tc>
          <w:tcPr>
            <w:tcW w:w="6765" w:type="dxa"/>
            <w:tcBorders>
              <w:top w:val="single" w:sz="6" w:space="0" w:color="666666"/>
              <w:left w:val="single" w:sz="6" w:space="0" w:color="666666"/>
              <w:bottom w:val="single" w:sz="6" w:space="0" w:color="666666"/>
              <w:right w:val="single" w:sz="6" w:space="0" w:color="666666"/>
            </w:tcBorders>
            <w:shd w:val="clear" w:color="auto" w:fill="CCCCCC"/>
            <w:hideMark/>
          </w:tcPr>
          <w:p w14:paraId="762B52FB" w14:textId="77777777" w:rsidR="00DE3C65" w:rsidRPr="00DE3C65" w:rsidRDefault="00DE3C65" w:rsidP="00DE3C65">
            <w:pPr>
              <w:numPr>
                <w:ilvl w:val="0"/>
                <w:numId w:val="103"/>
              </w:numPr>
              <w:ind w:left="465" w:firstLine="0"/>
              <w:jc w:val="both"/>
              <w:textAlignment w:val="baseline"/>
              <w:rPr>
                <w:rFonts w:ascii="Garamond" w:hAnsi="Garamond" w:cs="Times New Roman"/>
                <w:sz w:val="22"/>
                <w:szCs w:val="22"/>
              </w:rPr>
            </w:pPr>
            <w:r w:rsidRPr="00DE3C65">
              <w:rPr>
                <w:rFonts w:ascii="WordVisi_MSFontService" w:hAnsi="WordVisi_MSFontService" w:cs="Times New Roman"/>
                <w:sz w:val="22"/>
                <w:szCs w:val="22"/>
                <w:lang w:val="es-ES"/>
              </w:rPr>
              <w:t>Ser modelos correspondientes al año 2025 o versiones actuales disponibles en el mercado.</w:t>
            </w:r>
            <w:r w:rsidRPr="00DE3C65">
              <w:rPr>
                <w:rFonts w:ascii="Garamond" w:hAnsi="Garamond" w:cs="Times New Roman"/>
                <w:sz w:val="22"/>
                <w:szCs w:val="22"/>
              </w:rPr>
              <w:t> </w:t>
            </w:r>
          </w:p>
          <w:p w14:paraId="771B5FE4" w14:textId="77777777" w:rsidR="00DE3C65" w:rsidRPr="00DE3C65" w:rsidRDefault="00DE3C65" w:rsidP="00DE3C65">
            <w:pPr>
              <w:numPr>
                <w:ilvl w:val="0"/>
                <w:numId w:val="104"/>
              </w:numPr>
              <w:ind w:left="465" w:firstLine="0"/>
              <w:jc w:val="both"/>
              <w:textAlignment w:val="baseline"/>
              <w:rPr>
                <w:rFonts w:ascii="Garamond" w:hAnsi="Garamond" w:cs="Times New Roman"/>
                <w:sz w:val="22"/>
                <w:szCs w:val="22"/>
              </w:rPr>
            </w:pPr>
            <w:r w:rsidRPr="00DE3C65">
              <w:rPr>
                <w:rFonts w:ascii="WordVisi_MSFontService" w:hAnsi="WordVisi_MSFontService" w:cs="Times New Roman"/>
                <w:sz w:val="22"/>
                <w:szCs w:val="22"/>
                <w:lang w:val="es-ES"/>
              </w:rPr>
              <w:t>En caso de no ser modelos 2025, deben corresponder a versiones lanzadas en los últimos tres (3) años a partir de 2024 (años 2022, 2023 o 2024).</w:t>
            </w:r>
            <w:r w:rsidRPr="00DE3C65">
              <w:rPr>
                <w:rFonts w:ascii="Garamond" w:hAnsi="Garamond" w:cs="Times New Roman"/>
                <w:sz w:val="22"/>
                <w:szCs w:val="22"/>
              </w:rPr>
              <w:t> </w:t>
            </w:r>
          </w:p>
        </w:tc>
      </w:tr>
    </w:tbl>
    <w:p w14:paraId="140B537D"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118E8E19" w14:textId="77777777" w:rsidR="00DE3C65" w:rsidRPr="00DE3C65" w:rsidRDefault="00DE3C65" w:rsidP="00DE3C65">
      <w:pPr>
        <w:ind w:left="255"/>
        <w:textAlignment w:val="baseline"/>
        <w:rPr>
          <w:rFonts w:ascii="Arial" w:hAnsi="Arial" w:cs="Arial"/>
          <w:color w:val="2F5496"/>
          <w:sz w:val="18"/>
          <w:szCs w:val="18"/>
        </w:rPr>
      </w:pPr>
      <w:r w:rsidRPr="00DE3C65">
        <w:rPr>
          <w:rFonts w:ascii="WordVisi_MSFontService" w:hAnsi="WordVisi_MSFontService" w:cs="Arial"/>
          <w:sz w:val="22"/>
          <w:szCs w:val="22"/>
          <w:lang w:val="es-CO"/>
        </w:rPr>
        <w:t>SEGUNDO GRUPO DE DOTACIONES:</w:t>
      </w:r>
      <w:r w:rsidRPr="00DE3C65">
        <w:rPr>
          <w:rFonts w:ascii="Garamond" w:hAnsi="Garamond" w:cs="Arial"/>
          <w:sz w:val="22"/>
          <w:szCs w:val="22"/>
        </w:rPr>
        <w:t> </w:t>
      </w:r>
    </w:p>
    <w:p w14:paraId="24EE0497" w14:textId="77777777" w:rsidR="00DE3C65" w:rsidRPr="00DE3C65" w:rsidRDefault="00DE3C65" w:rsidP="00DE3C65">
      <w:pPr>
        <w:textAlignment w:val="baseline"/>
        <w:rPr>
          <w:rFonts w:ascii="Arial" w:hAnsi="Arial" w:cs="Arial"/>
          <w:sz w:val="18"/>
          <w:szCs w:val="18"/>
        </w:rPr>
      </w:pPr>
      <w:r w:rsidRPr="00DE3C65">
        <w:rPr>
          <w:rFonts w:ascii="Garamond" w:hAnsi="Garamond" w:cs="Arial"/>
          <w:sz w:val="22"/>
          <w:szCs w:val="22"/>
        </w:rPr>
        <w:t> </w:t>
      </w:r>
    </w:p>
    <w:p w14:paraId="5A32CE79" w14:textId="77777777" w:rsidR="00DE3C65" w:rsidRPr="00DE3C65" w:rsidRDefault="00DE3C65" w:rsidP="00DE3C65">
      <w:pPr>
        <w:ind w:left="975"/>
        <w:textAlignment w:val="baseline"/>
        <w:rPr>
          <w:rFonts w:ascii="Arial" w:hAnsi="Arial" w:cs="Arial"/>
          <w:b/>
          <w:bCs/>
          <w:sz w:val="18"/>
          <w:szCs w:val="18"/>
        </w:rPr>
      </w:pPr>
      <w:r w:rsidRPr="00DE3C65">
        <w:rPr>
          <w:rFonts w:ascii="WordVisi_MSFontService" w:hAnsi="WordVisi_MSFontService" w:cs="Arial"/>
          <w:b/>
          <w:bCs/>
          <w:sz w:val="22"/>
          <w:szCs w:val="22"/>
          <w:lang w:val="es-CO"/>
        </w:rPr>
        <w:t>Sistema de Alarma Comunitaria</w:t>
      </w:r>
      <w:r w:rsidRPr="00DE3C65">
        <w:rPr>
          <w:rFonts w:ascii="Garamond" w:hAnsi="Garamond" w:cs="Arial"/>
          <w:b/>
          <w:bCs/>
          <w:sz w:val="22"/>
          <w:szCs w:val="22"/>
        </w:rPr>
        <w:t> </w:t>
      </w:r>
    </w:p>
    <w:tbl>
      <w:tblPr>
        <w:tblW w:w="0" w:type="dxa"/>
        <w:tblInd w:w="2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30"/>
        <w:gridCol w:w="6538"/>
      </w:tblGrid>
      <w:tr w:rsidR="00DE3C65" w:rsidRPr="00DE3C65" w14:paraId="6E2E3DE2" w14:textId="77777777" w:rsidTr="00DE3C65">
        <w:trPr>
          <w:trHeight w:val="300"/>
        </w:trPr>
        <w:tc>
          <w:tcPr>
            <w:tcW w:w="2055" w:type="dxa"/>
            <w:tcBorders>
              <w:top w:val="nil"/>
              <w:left w:val="nil"/>
              <w:bottom w:val="nil"/>
              <w:right w:val="nil"/>
            </w:tcBorders>
            <w:shd w:val="clear" w:color="auto" w:fill="000000"/>
            <w:hideMark/>
          </w:tcPr>
          <w:p w14:paraId="6A27EBF2"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b/>
                <w:bCs/>
                <w:color w:val="FFFFFF"/>
                <w:sz w:val="22"/>
                <w:szCs w:val="22"/>
                <w:lang w:val="es-ES"/>
              </w:rPr>
              <w:t>Especificación</w:t>
            </w:r>
            <w:r w:rsidRPr="00DE3C65">
              <w:rPr>
                <w:rFonts w:ascii="Garamond" w:hAnsi="Garamond" w:cs="Times New Roman"/>
                <w:color w:val="FFFFFF"/>
                <w:sz w:val="22"/>
                <w:szCs w:val="22"/>
              </w:rPr>
              <w:t> </w:t>
            </w:r>
          </w:p>
        </w:tc>
        <w:tc>
          <w:tcPr>
            <w:tcW w:w="6765" w:type="dxa"/>
            <w:tcBorders>
              <w:top w:val="nil"/>
              <w:left w:val="nil"/>
              <w:bottom w:val="nil"/>
              <w:right w:val="nil"/>
            </w:tcBorders>
            <w:shd w:val="clear" w:color="auto" w:fill="000000"/>
            <w:hideMark/>
          </w:tcPr>
          <w:p w14:paraId="189383A6"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b/>
                <w:bCs/>
                <w:color w:val="FFFFFF"/>
                <w:sz w:val="22"/>
                <w:szCs w:val="22"/>
                <w:lang w:val="es-ES"/>
              </w:rPr>
              <w:t>Detalle</w:t>
            </w:r>
            <w:r w:rsidRPr="00DE3C65">
              <w:rPr>
                <w:rFonts w:ascii="Garamond" w:hAnsi="Garamond" w:cs="Times New Roman"/>
                <w:color w:val="FFFFFF"/>
                <w:sz w:val="22"/>
                <w:szCs w:val="22"/>
              </w:rPr>
              <w:t> </w:t>
            </w:r>
          </w:p>
        </w:tc>
      </w:tr>
      <w:tr w:rsidR="00DE3C65" w:rsidRPr="00DE3C65" w14:paraId="7A5F1527" w14:textId="77777777" w:rsidTr="00DE3C65">
        <w:trPr>
          <w:trHeight w:val="300"/>
        </w:trPr>
        <w:tc>
          <w:tcPr>
            <w:tcW w:w="2055" w:type="dxa"/>
            <w:tcBorders>
              <w:top w:val="single" w:sz="6" w:space="0" w:color="000000"/>
              <w:left w:val="single" w:sz="6" w:space="0" w:color="666666"/>
              <w:bottom w:val="single" w:sz="6" w:space="0" w:color="666666"/>
              <w:right w:val="single" w:sz="6" w:space="0" w:color="666666"/>
            </w:tcBorders>
            <w:shd w:val="clear" w:color="auto" w:fill="CCCCCC"/>
            <w:hideMark/>
          </w:tcPr>
          <w:p w14:paraId="7F090B59"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Marcas sugeridas</w:t>
            </w:r>
            <w:r w:rsidRPr="00DE3C65">
              <w:rPr>
                <w:rFonts w:ascii="Garamond" w:hAnsi="Garamond" w:cs="Times New Roman"/>
                <w:sz w:val="22"/>
                <w:szCs w:val="22"/>
              </w:rPr>
              <w:t> </w:t>
            </w:r>
          </w:p>
        </w:tc>
        <w:tc>
          <w:tcPr>
            <w:tcW w:w="6765" w:type="dxa"/>
            <w:tcBorders>
              <w:top w:val="single" w:sz="6" w:space="0" w:color="000000"/>
              <w:left w:val="single" w:sz="6" w:space="0" w:color="666666"/>
              <w:bottom w:val="single" w:sz="6" w:space="0" w:color="666666"/>
              <w:right w:val="single" w:sz="6" w:space="0" w:color="666666"/>
            </w:tcBorders>
            <w:shd w:val="clear" w:color="auto" w:fill="CCCCCC"/>
            <w:hideMark/>
          </w:tcPr>
          <w:p w14:paraId="1905461A"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ES"/>
              </w:rPr>
              <w:t>Por especificar</w:t>
            </w:r>
            <w:r w:rsidRPr="00DE3C65">
              <w:rPr>
                <w:rFonts w:ascii="Garamond" w:hAnsi="Garamond" w:cs="Times New Roman"/>
                <w:sz w:val="22"/>
                <w:szCs w:val="22"/>
              </w:rPr>
              <w:t> </w:t>
            </w:r>
          </w:p>
        </w:tc>
      </w:tr>
      <w:tr w:rsidR="00DE3C65" w:rsidRPr="00DE3C65" w14:paraId="2E9844BD" w14:textId="77777777" w:rsidTr="00DE3C65">
        <w:trPr>
          <w:trHeight w:val="300"/>
        </w:trPr>
        <w:tc>
          <w:tcPr>
            <w:tcW w:w="2055" w:type="dxa"/>
            <w:tcBorders>
              <w:top w:val="single" w:sz="6" w:space="0" w:color="666666"/>
              <w:left w:val="single" w:sz="6" w:space="0" w:color="666666"/>
              <w:bottom w:val="single" w:sz="6" w:space="0" w:color="666666"/>
              <w:right w:val="single" w:sz="6" w:space="0" w:color="666666"/>
            </w:tcBorders>
            <w:shd w:val="clear" w:color="auto" w:fill="auto"/>
            <w:hideMark/>
          </w:tcPr>
          <w:p w14:paraId="2CBB84D6"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Capacidad</w:t>
            </w:r>
            <w:r w:rsidRPr="00DE3C65">
              <w:rPr>
                <w:rFonts w:ascii="Garamond" w:hAnsi="Garamond" w:cs="Times New Roman"/>
                <w:sz w:val="22"/>
                <w:szCs w:val="22"/>
              </w:rPr>
              <w:t> </w:t>
            </w:r>
          </w:p>
        </w:tc>
        <w:tc>
          <w:tcPr>
            <w:tcW w:w="6765" w:type="dxa"/>
            <w:tcBorders>
              <w:top w:val="single" w:sz="6" w:space="0" w:color="666666"/>
              <w:left w:val="single" w:sz="6" w:space="0" w:color="666666"/>
              <w:bottom w:val="single" w:sz="6" w:space="0" w:color="666666"/>
              <w:right w:val="single" w:sz="6" w:space="0" w:color="666666"/>
            </w:tcBorders>
            <w:shd w:val="clear" w:color="auto" w:fill="auto"/>
            <w:hideMark/>
          </w:tcPr>
          <w:p w14:paraId="30E3CF66"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ES"/>
              </w:rPr>
              <w:t>Hasta 100 usuarios</w:t>
            </w:r>
            <w:r w:rsidRPr="00DE3C65">
              <w:rPr>
                <w:rFonts w:ascii="Garamond" w:hAnsi="Garamond" w:cs="Times New Roman"/>
                <w:sz w:val="22"/>
                <w:szCs w:val="22"/>
              </w:rPr>
              <w:t> </w:t>
            </w:r>
          </w:p>
        </w:tc>
      </w:tr>
      <w:tr w:rsidR="00DE3C65" w:rsidRPr="00DE3C65" w14:paraId="56BD12A3" w14:textId="77777777" w:rsidTr="00DE3C65">
        <w:trPr>
          <w:trHeight w:val="300"/>
        </w:trPr>
        <w:tc>
          <w:tcPr>
            <w:tcW w:w="2055" w:type="dxa"/>
            <w:tcBorders>
              <w:top w:val="single" w:sz="6" w:space="0" w:color="666666"/>
              <w:left w:val="single" w:sz="6" w:space="0" w:color="666666"/>
              <w:bottom w:val="single" w:sz="6" w:space="0" w:color="666666"/>
              <w:right w:val="single" w:sz="6" w:space="0" w:color="666666"/>
            </w:tcBorders>
            <w:shd w:val="clear" w:color="auto" w:fill="CCCCCC"/>
            <w:hideMark/>
          </w:tcPr>
          <w:p w14:paraId="2291C17B"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Configuración</w:t>
            </w:r>
            <w:r w:rsidRPr="00DE3C65">
              <w:rPr>
                <w:rFonts w:ascii="Garamond" w:hAnsi="Garamond" w:cs="Times New Roman"/>
                <w:sz w:val="22"/>
                <w:szCs w:val="22"/>
              </w:rPr>
              <w:t> </w:t>
            </w:r>
          </w:p>
        </w:tc>
        <w:tc>
          <w:tcPr>
            <w:tcW w:w="6765" w:type="dxa"/>
            <w:tcBorders>
              <w:top w:val="single" w:sz="6" w:space="0" w:color="666666"/>
              <w:left w:val="single" w:sz="6" w:space="0" w:color="666666"/>
              <w:bottom w:val="single" w:sz="6" w:space="0" w:color="666666"/>
              <w:right w:val="single" w:sz="6" w:space="0" w:color="666666"/>
            </w:tcBorders>
            <w:shd w:val="clear" w:color="auto" w:fill="CCCCCC"/>
            <w:hideMark/>
          </w:tcPr>
          <w:p w14:paraId="4CB855B6"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ES"/>
              </w:rPr>
              <w:t>Mediante aplicación móvil</w:t>
            </w:r>
            <w:r w:rsidRPr="00DE3C65">
              <w:rPr>
                <w:rFonts w:ascii="Garamond" w:hAnsi="Garamond" w:cs="Times New Roman"/>
                <w:sz w:val="22"/>
                <w:szCs w:val="22"/>
              </w:rPr>
              <w:t> </w:t>
            </w:r>
          </w:p>
        </w:tc>
      </w:tr>
      <w:tr w:rsidR="00DE3C65" w:rsidRPr="00DE3C65" w14:paraId="00E6983E" w14:textId="77777777" w:rsidTr="00DE3C65">
        <w:trPr>
          <w:trHeight w:val="300"/>
        </w:trPr>
        <w:tc>
          <w:tcPr>
            <w:tcW w:w="2055" w:type="dxa"/>
            <w:tcBorders>
              <w:top w:val="single" w:sz="6" w:space="0" w:color="666666"/>
              <w:left w:val="single" w:sz="6" w:space="0" w:color="666666"/>
              <w:bottom w:val="single" w:sz="6" w:space="0" w:color="666666"/>
              <w:right w:val="single" w:sz="6" w:space="0" w:color="666666"/>
            </w:tcBorders>
            <w:shd w:val="clear" w:color="auto" w:fill="auto"/>
            <w:hideMark/>
          </w:tcPr>
          <w:p w14:paraId="2E80EA28"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Alertas</w:t>
            </w:r>
            <w:r w:rsidRPr="00DE3C65">
              <w:rPr>
                <w:rFonts w:ascii="Garamond" w:hAnsi="Garamond" w:cs="Times New Roman"/>
                <w:sz w:val="22"/>
                <w:szCs w:val="22"/>
              </w:rPr>
              <w:t> </w:t>
            </w:r>
          </w:p>
        </w:tc>
        <w:tc>
          <w:tcPr>
            <w:tcW w:w="6765" w:type="dxa"/>
            <w:tcBorders>
              <w:top w:val="single" w:sz="6" w:space="0" w:color="666666"/>
              <w:left w:val="single" w:sz="6" w:space="0" w:color="666666"/>
              <w:bottom w:val="single" w:sz="6" w:space="0" w:color="666666"/>
              <w:right w:val="single" w:sz="6" w:space="0" w:color="666666"/>
            </w:tcBorders>
            <w:shd w:val="clear" w:color="auto" w:fill="auto"/>
            <w:hideMark/>
          </w:tcPr>
          <w:p w14:paraId="22A3CC70"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ES"/>
              </w:rPr>
              <w:t>Envía SMS a mínimo 4 números de contacto</w:t>
            </w:r>
            <w:r w:rsidRPr="00DE3C65">
              <w:rPr>
                <w:rFonts w:ascii="Garamond" w:hAnsi="Garamond" w:cs="Times New Roman"/>
                <w:sz w:val="22"/>
                <w:szCs w:val="22"/>
              </w:rPr>
              <w:t> </w:t>
            </w:r>
          </w:p>
        </w:tc>
      </w:tr>
      <w:tr w:rsidR="00DE3C65" w:rsidRPr="00DE3C65" w14:paraId="6779601F" w14:textId="77777777" w:rsidTr="00DE3C65">
        <w:trPr>
          <w:trHeight w:val="300"/>
        </w:trPr>
        <w:tc>
          <w:tcPr>
            <w:tcW w:w="2055" w:type="dxa"/>
            <w:tcBorders>
              <w:top w:val="single" w:sz="6" w:space="0" w:color="666666"/>
              <w:left w:val="single" w:sz="6" w:space="0" w:color="666666"/>
              <w:bottom w:val="single" w:sz="6" w:space="0" w:color="666666"/>
              <w:right w:val="single" w:sz="6" w:space="0" w:color="666666"/>
            </w:tcBorders>
            <w:shd w:val="clear" w:color="auto" w:fill="CCCCCC"/>
            <w:hideMark/>
          </w:tcPr>
          <w:p w14:paraId="296B34CD"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Entrada</w:t>
            </w:r>
            <w:r w:rsidRPr="00DE3C65">
              <w:rPr>
                <w:rFonts w:ascii="Garamond" w:hAnsi="Garamond" w:cs="Times New Roman"/>
                <w:sz w:val="22"/>
                <w:szCs w:val="22"/>
              </w:rPr>
              <w:t> </w:t>
            </w:r>
          </w:p>
        </w:tc>
        <w:tc>
          <w:tcPr>
            <w:tcW w:w="6765" w:type="dxa"/>
            <w:tcBorders>
              <w:top w:val="single" w:sz="6" w:space="0" w:color="666666"/>
              <w:left w:val="single" w:sz="6" w:space="0" w:color="666666"/>
              <w:bottom w:val="single" w:sz="6" w:space="0" w:color="666666"/>
              <w:right w:val="single" w:sz="6" w:space="0" w:color="666666"/>
            </w:tcBorders>
            <w:shd w:val="clear" w:color="auto" w:fill="CCCCCC"/>
            <w:hideMark/>
          </w:tcPr>
          <w:p w14:paraId="10D571BF"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ES"/>
              </w:rPr>
              <w:t>Botón de pánico</w:t>
            </w:r>
            <w:r w:rsidRPr="00DE3C65">
              <w:rPr>
                <w:rFonts w:ascii="Garamond" w:hAnsi="Garamond" w:cs="Times New Roman"/>
                <w:sz w:val="22"/>
                <w:szCs w:val="22"/>
              </w:rPr>
              <w:t> </w:t>
            </w:r>
          </w:p>
        </w:tc>
      </w:tr>
      <w:tr w:rsidR="00DE3C65" w:rsidRPr="00DE3C65" w14:paraId="59244B8F" w14:textId="77777777" w:rsidTr="00DE3C65">
        <w:trPr>
          <w:trHeight w:val="300"/>
        </w:trPr>
        <w:tc>
          <w:tcPr>
            <w:tcW w:w="2055" w:type="dxa"/>
            <w:tcBorders>
              <w:top w:val="single" w:sz="6" w:space="0" w:color="666666"/>
              <w:left w:val="single" w:sz="6" w:space="0" w:color="666666"/>
              <w:bottom w:val="single" w:sz="6" w:space="0" w:color="666666"/>
              <w:right w:val="single" w:sz="6" w:space="0" w:color="666666"/>
            </w:tcBorders>
            <w:shd w:val="clear" w:color="auto" w:fill="auto"/>
            <w:hideMark/>
          </w:tcPr>
          <w:p w14:paraId="36698281"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Salidas</w:t>
            </w:r>
            <w:r w:rsidRPr="00DE3C65">
              <w:rPr>
                <w:rFonts w:ascii="Garamond" w:hAnsi="Garamond" w:cs="Times New Roman"/>
                <w:sz w:val="22"/>
                <w:szCs w:val="22"/>
              </w:rPr>
              <w:t> </w:t>
            </w:r>
          </w:p>
        </w:tc>
        <w:tc>
          <w:tcPr>
            <w:tcW w:w="6765" w:type="dxa"/>
            <w:tcBorders>
              <w:top w:val="single" w:sz="6" w:space="0" w:color="666666"/>
              <w:left w:val="single" w:sz="6" w:space="0" w:color="666666"/>
              <w:bottom w:val="single" w:sz="6" w:space="0" w:color="666666"/>
              <w:right w:val="single" w:sz="6" w:space="0" w:color="666666"/>
            </w:tcBorders>
            <w:shd w:val="clear" w:color="auto" w:fill="auto"/>
            <w:hideMark/>
          </w:tcPr>
          <w:p w14:paraId="08C06D0D"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ES"/>
              </w:rPr>
              <w:t>Relevos para sirena 110V o 12V</w:t>
            </w:r>
            <w:r w:rsidRPr="00DE3C65">
              <w:rPr>
                <w:rFonts w:ascii="Garamond" w:hAnsi="Garamond" w:cs="Times New Roman"/>
                <w:sz w:val="22"/>
                <w:szCs w:val="22"/>
              </w:rPr>
              <w:t> </w:t>
            </w:r>
          </w:p>
        </w:tc>
      </w:tr>
      <w:tr w:rsidR="00DE3C65" w:rsidRPr="00DE3C65" w14:paraId="007B010F" w14:textId="77777777" w:rsidTr="00DE3C65">
        <w:trPr>
          <w:trHeight w:val="300"/>
        </w:trPr>
        <w:tc>
          <w:tcPr>
            <w:tcW w:w="2055" w:type="dxa"/>
            <w:tcBorders>
              <w:top w:val="single" w:sz="6" w:space="0" w:color="666666"/>
              <w:left w:val="single" w:sz="6" w:space="0" w:color="666666"/>
              <w:bottom w:val="single" w:sz="6" w:space="0" w:color="666666"/>
              <w:right w:val="single" w:sz="6" w:space="0" w:color="666666"/>
            </w:tcBorders>
            <w:shd w:val="clear" w:color="auto" w:fill="CCCCCC"/>
            <w:hideMark/>
          </w:tcPr>
          <w:p w14:paraId="6073A3DC" w14:textId="77777777" w:rsidR="00DE3C65" w:rsidRPr="00DE3C65" w:rsidRDefault="00DE3C65" w:rsidP="00DE3C65">
            <w:pPr>
              <w:ind w:left="105" w:right="90"/>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Altavoz</w:t>
            </w:r>
            <w:r w:rsidRPr="00DE3C65">
              <w:rPr>
                <w:rFonts w:ascii="WordVisi_MSFontService" w:hAnsi="WordVisi_MSFontService" w:cs="Times New Roman"/>
                <w:sz w:val="22"/>
                <w:szCs w:val="22"/>
              </w:rPr>
              <w:t> </w:t>
            </w:r>
            <w:r w:rsidRPr="00DE3C65">
              <w:rPr>
                <w:rFonts w:ascii="WordVisi_MSFontService" w:hAnsi="WordVisi_MSFontService" w:cs="Times New Roman"/>
                <w:b/>
                <w:bCs/>
                <w:sz w:val="22"/>
                <w:szCs w:val="22"/>
                <w:lang w:val="es-ES"/>
              </w:rPr>
              <w:t>con micrófono</w:t>
            </w:r>
            <w:r w:rsidRPr="00DE3C65">
              <w:rPr>
                <w:rFonts w:ascii="Garamond" w:hAnsi="Garamond" w:cs="Times New Roman"/>
                <w:sz w:val="22"/>
                <w:szCs w:val="22"/>
              </w:rPr>
              <w:t> </w:t>
            </w:r>
          </w:p>
        </w:tc>
        <w:tc>
          <w:tcPr>
            <w:tcW w:w="6765" w:type="dxa"/>
            <w:tcBorders>
              <w:top w:val="single" w:sz="6" w:space="0" w:color="666666"/>
              <w:left w:val="single" w:sz="6" w:space="0" w:color="666666"/>
              <w:bottom w:val="single" w:sz="6" w:space="0" w:color="666666"/>
              <w:right w:val="single" w:sz="6" w:space="0" w:color="666666"/>
            </w:tcBorders>
            <w:shd w:val="clear" w:color="auto" w:fill="CCCCCC"/>
            <w:hideMark/>
          </w:tcPr>
          <w:p w14:paraId="4F6212E0"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ES"/>
              </w:rPr>
              <w:t>Potencia mínima de 20 Watts, alcance efectivo de 50 metros</w:t>
            </w:r>
            <w:r w:rsidRPr="00DE3C65">
              <w:rPr>
                <w:rFonts w:ascii="Garamond" w:hAnsi="Garamond" w:cs="Times New Roman"/>
                <w:sz w:val="22"/>
                <w:szCs w:val="22"/>
              </w:rPr>
              <w:t> </w:t>
            </w:r>
          </w:p>
        </w:tc>
      </w:tr>
      <w:tr w:rsidR="00DE3C65" w:rsidRPr="00DE3C65" w14:paraId="21958937" w14:textId="77777777" w:rsidTr="00DE3C65">
        <w:trPr>
          <w:trHeight w:val="300"/>
        </w:trPr>
        <w:tc>
          <w:tcPr>
            <w:tcW w:w="2055" w:type="dxa"/>
            <w:tcBorders>
              <w:top w:val="single" w:sz="6" w:space="0" w:color="666666"/>
              <w:left w:val="single" w:sz="6" w:space="0" w:color="666666"/>
              <w:bottom w:val="single" w:sz="6" w:space="0" w:color="666666"/>
              <w:right w:val="single" w:sz="6" w:space="0" w:color="666666"/>
            </w:tcBorders>
            <w:shd w:val="clear" w:color="auto" w:fill="auto"/>
            <w:hideMark/>
          </w:tcPr>
          <w:p w14:paraId="09E43C39"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Visualización</w:t>
            </w:r>
            <w:r w:rsidRPr="00DE3C65">
              <w:rPr>
                <w:rFonts w:ascii="Garamond" w:hAnsi="Garamond" w:cs="Times New Roman"/>
                <w:sz w:val="22"/>
                <w:szCs w:val="22"/>
              </w:rPr>
              <w:t> </w:t>
            </w:r>
          </w:p>
        </w:tc>
        <w:tc>
          <w:tcPr>
            <w:tcW w:w="6765" w:type="dxa"/>
            <w:tcBorders>
              <w:top w:val="single" w:sz="6" w:space="0" w:color="666666"/>
              <w:left w:val="single" w:sz="6" w:space="0" w:color="666666"/>
              <w:bottom w:val="single" w:sz="6" w:space="0" w:color="666666"/>
              <w:right w:val="single" w:sz="6" w:space="0" w:color="666666"/>
            </w:tcBorders>
            <w:shd w:val="clear" w:color="auto" w:fill="auto"/>
            <w:hideMark/>
          </w:tcPr>
          <w:p w14:paraId="13E70AC9"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ES"/>
              </w:rPr>
              <w:t>Indicador de calidad de señal GSM, LTE y/o 4G</w:t>
            </w:r>
            <w:r w:rsidRPr="00DE3C65">
              <w:rPr>
                <w:rFonts w:ascii="Garamond" w:hAnsi="Garamond" w:cs="Times New Roman"/>
                <w:sz w:val="22"/>
                <w:szCs w:val="22"/>
              </w:rPr>
              <w:t> </w:t>
            </w:r>
          </w:p>
        </w:tc>
      </w:tr>
      <w:tr w:rsidR="00DE3C65" w:rsidRPr="00DE3C65" w14:paraId="09B55A26" w14:textId="77777777" w:rsidTr="00DE3C65">
        <w:trPr>
          <w:trHeight w:val="300"/>
        </w:trPr>
        <w:tc>
          <w:tcPr>
            <w:tcW w:w="2055" w:type="dxa"/>
            <w:tcBorders>
              <w:top w:val="single" w:sz="6" w:space="0" w:color="666666"/>
              <w:left w:val="single" w:sz="6" w:space="0" w:color="666666"/>
              <w:bottom w:val="single" w:sz="6" w:space="0" w:color="666666"/>
              <w:right w:val="single" w:sz="6" w:space="0" w:color="666666"/>
            </w:tcBorders>
            <w:shd w:val="clear" w:color="auto" w:fill="CCCCCC"/>
            <w:hideMark/>
          </w:tcPr>
          <w:p w14:paraId="00BDCA0E"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Batería</w:t>
            </w:r>
            <w:r w:rsidRPr="00DE3C65">
              <w:rPr>
                <w:rFonts w:ascii="Garamond" w:hAnsi="Garamond" w:cs="Times New Roman"/>
                <w:sz w:val="22"/>
                <w:szCs w:val="22"/>
              </w:rPr>
              <w:t> </w:t>
            </w:r>
          </w:p>
        </w:tc>
        <w:tc>
          <w:tcPr>
            <w:tcW w:w="6765" w:type="dxa"/>
            <w:tcBorders>
              <w:top w:val="single" w:sz="6" w:space="0" w:color="666666"/>
              <w:left w:val="single" w:sz="6" w:space="0" w:color="666666"/>
              <w:bottom w:val="single" w:sz="6" w:space="0" w:color="666666"/>
              <w:right w:val="single" w:sz="6" w:space="0" w:color="666666"/>
            </w:tcBorders>
            <w:shd w:val="clear" w:color="auto" w:fill="CCCCCC"/>
            <w:hideMark/>
          </w:tcPr>
          <w:p w14:paraId="0BFD265C"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ES"/>
              </w:rPr>
              <w:t>Respaldo de 12 VDC / 5 Ah</w:t>
            </w:r>
            <w:r w:rsidRPr="00DE3C65">
              <w:rPr>
                <w:rFonts w:ascii="Garamond" w:hAnsi="Garamond" w:cs="Times New Roman"/>
                <w:sz w:val="22"/>
                <w:szCs w:val="22"/>
              </w:rPr>
              <w:t> </w:t>
            </w:r>
          </w:p>
        </w:tc>
      </w:tr>
      <w:tr w:rsidR="00DE3C65" w:rsidRPr="00DE3C65" w14:paraId="2B2FA193" w14:textId="77777777" w:rsidTr="00DE3C65">
        <w:trPr>
          <w:trHeight w:val="300"/>
        </w:trPr>
        <w:tc>
          <w:tcPr>
            <w:tcW w:w="2055" w:type="dxa"/>
            <w:tcBorders>
              <w:top w:val="single" w:sz="6" w:space="0" w:color="666666"/>
              <w:left w:val="single" w:sz="6" w:space="0" w:color="666666"/>
              <w:bottom w:val="single" w:sz="6" w:space="0" w:color="666666"/>
              <w:right w:val="single" w:sz="6" w:space="0" w:color="666666"/>
            </w:tcBorders>
            <w:shd w:val="clear" w:color="auto" w:fill="auto"/>
            <w:hideMark/>
          </w:tcPr>
          <w:p w14:paraId="0D502C6A"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Garantía</w:t>
            </w:r>
            <w:r w:rsidRPr="00DE3C65">
              <w:rPr>
                <w:rFonts w:ascii="Garamond" w:hAnsi="Garamond" w:cs="Times New Roman"/>
                <w:sz w:val="22"/>
                <w:szCs w:val="22"/>
              </w:rPr>
              <w:t> </w:t>
            </w:r>
          </w:p>
        </w:tc>
        <w:tc>
          <w:tcPr>
            <w:tcW w:w="6765" w:type="dxa"/>
            <w:tcBorders>
              <w:top w:val="single" w:sz="6" w:space="0" w:color="666666"/>
              <w:left w:val="single" w:sz="6" w:space="0" w:color="666666"/>
              <w:bottom w:val="single" w:sz="6" w:space="0" w:color="666666"/>
              <w:right w:val="single" w:sz="6" w:space="0" w:color="666666"/>
            </w:tcBorders>
            <w:shd w:val="clear" w:color="auto" w:fill="auto"/>
            <w:hideMark/>
          </w:tcPr>
          <w:p w14:paraId="57C4925B"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ES"/>
              </w:rPr>
              <w:t>Un (1) año</w:t>
            </w:r>
            <w:r w:rsidRPr="00DE3C65">
              <w:rPr>
                <w:rFonts w:ascii="Garamond" w:hAnsi="Garamond" w:cs="Times New Roman"/>
                <w:sz w:val="22"/>
                <w:szCs w:val="22"/>
              </w:rPr>
              <w:t> </w:t>
            </w:r>
          </w:p>
        </w:tc>
      </w:tr>
      <w:tr w:rsidR="00DE3C65" w:rsidRPr="00DE3C65" w14:paraId="18D379D6" w14:textId="77777777" w:rsidTr="00DE3C65">
        <w:trPr>
          <w:trHeight w:val="300"/>
        </w:trPr>
        <w:tc>
          <w:tcPr>
            <w:tcW w:w="2055" w:type="dxa"/>
            <w:tcBorders>
              <w:top w:val="single" w:sz="6" w:space="0" w:color="666666"/>
              <w:left w:val="single" w:sz="6" w:space="0" w:color="666666"/>
              <w:bottom w:val="single" w:sz="6" w:space="0" w:color="666666"/>
              <w:right w:val="single" w:sz="6" w:space="0" w:color="666666"/>
            </w:tcBorders>
            <w:shd w:val="clear" w:color="auto" w:fill="CCCCCC"/>
            <w:hideMark/>
          </w:tcPr>
          <w:p w14:paraId="5D56492F" w14:textId="77777777" w:rsidR="00DE3C65" w:rsidRPr="00DE3C65" w:rsidRDefault="00DE3C65" w:rsidP="00DE3C65">
            <w:pPr>
              <w:ind w:left="105" w:right="90"/>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Versión</w:t>
            </w:r>
            <w:r w:rsidRPr="00DE3C65">
              <w:rPr>
                <w:rFonts w:ascii="WordVisi_MSFontService" w:hAnsi="WordVisi_MSFontService" w:cs="Times New Roman"/>
                <w:sz w:val="22"/>
                <w:szCs w:val="22"/>
              </w:rPr>
              <w:t> </w:t>
            </w:r>
            <w:r w:rsidRPr="00DE3C65">
              <w:rPr>
                <w:rFonts w:ascii="WordVisi_MSFontService" w:hAnsi="WordVisi_MSFontService" w:cs="Times New Roman"/>
                <w:b/>
                <w:bCs/>
                <w:sz w:val="22"/>
                <w:szCs w:val="22"/>
                <w:lang w:val="es-ES"/>
              </w:rPr>
              <w:t>Mínima Requerida:</w:t>
            </w:r>
            <w:r w:rsidRPr="00DE3C65">
              <w:rPr>
                <w:rFonts w:ascii="Garamond" w:hAnsi="Garamond" w:cs="Times New Roman"/>
                <w:sz w:val="22"/>
                <w:szCs w:val="22"/>
              </w:rPr>
              <w:t> </w:t>
            </w:r>
          </w:p>
        </w:tc>
        <w:tc>
          <w:tcPr>
            <w:tcW w:w="6765" w:type="dxa"/>
            <w:tcBorders>
              <w:top w:val="single" w:sz="6" w:space="0" w:color="666666"/>
              <w:left w:val="single" w:sz="6" w:space="0" w:color="666666"/>
              <w:bottom w:val="single" w:sz="6" w:space="0" w:color="666666"/>
              <w:right w:val="single" w:sz="6" w:space="0" w:color="666666"/>
            </w:tcBorders>
            <w:shd w:val="clear" w:color="auto" w:fill="CCCCCC"/>
            <w:hideMark/>
          </w:tcPr>
          <w:p w14:paraId="52428689" w14:textId="77777777" w:rsidR="00DE3C65" w:rsidRPr="00DE3C65" w:rsidRDefault="00DE3C65" w:rsidP="00DE3C65">
            <w:pPr>
              <w:numPr>
                <w:ilvl w:val="0"/>
                <w:numId w:val="105"/>
              </w:numPr>
              <w:ind w:left="465" w:firstLine="0"/>
              <w:jc w:val="both"/>
              <w:textAlignment w:val="baseline"/>
              <w:rPr>
                <w:rFonts w:ascii="Garamond" w:hAnsi="Garamond" w:cs="Times New Roman"/>
                <w:sz w:val="22"/>
                <w:szCs w:val="22"/>
              </w:rPr>
            </w:pPr>
            <w:r w:rsidRPr="00DE3C65">
              <w:rPr>
                <w:rFonts w:ascii="WordVisi_MSFontService" w:hAnsi="WordVisi_MSFontService" w:cs="Times New Roman"/>
                <w:sz w:val="22"/>
                <w:szCs w:val="22"/>
                <w:lang w:val="es-ES"/>
              </w:rPr>
              <w:t>Ser modelos correspondientes al año 2025 o versiones actuales disponibles en el mercado.</w:t>
            </w:r>
            <w:r w:rsidRPr="00DE3C65">
              <w:rPr>
                <w:rFonts w:ascii="Garamond" w:hAnsi="Garamond" w:cs="Times New Roman"/>
                <w:sz w:val="22"/>
                <w:szCs w:val="22"/>
              </w:rPr>
              <w:t> </w:t>
            </w:r>
          </w:p>
          <w:p w14:paraId="5D301647" w14:textId="77777777" w:rsidR="00DE3C65" w:rsidRPr="00DE3C65" w:rsidRDefault="00DE3C65" w:rsidP="00DE3C65">
            <w:pPr>
              <w:numPr>
                <w:ilvl w:val="0"/>
                <w:numId w:val="106"/>
              </w:numPr>
              <w:ind w:left="465" w:firstLine="0"/>
              <w:jc w:val="both"/>
              <w:textAlignment w:val="baseline"/>
              <w:rPr>
                <w:rFonts w:ascii="Garamond" w:hAnsi="Garamond" w:cs="Times New Roman"/>
                <w:sz w:val="22"/>
                <w:szCs w:val="22"/>
              </w:rPr>
            </w:pPr>
            <w:r w:rsidRPr="00DE3C65">
              <w:rPr>
                <w:rFonts w:ascii="WordVisi_MSFontService" w:hAnsi="WordVisi_MSFontService" w:cs="Times New Roman"/>
                <w:sz w:val="22"/>
                <w:szCs w:val="22"/>
                <w:lang w:val="es-ES"/>
              </w:rPr>
              <w:lastRenderedPageBreak/>
              <w:t>En caso de no ser modelos 2025, deben corresponder a versiones lanzadas en los últimos tres (3) años a partir de 2024 (años 2022, 2023 o 2024).</w:t>
            </w:r>
            <w:r w:rsidRPr="00DE3C65">
              <w:rPr>
                <w:rFonts w:ascii="Garamond" w:hAnsi="Garamond" w:cs="Times New Roman"/>
                <w:sz w:val="22"/>
                <w:szCs w:val="22"/>
              </w:rPr>
              <w:t> </w:t>
            </w:r>
          </w:p>
        </w:tc>
      </w:tr>
    </w:tbl>
    <w:p w14:paraId="03F5CAA2"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lastRenderedPageBreak/>
        <w:t> </w:t>
      </w:r>
    </w:p>
    <w:p w14:paraId="076B4BB2" w14:textId="77777777" w:rsidR="00DE3C65" w:rsidRPr="00DE3C65" w:rsidRDefault="00DE3C65" w:rsidP="00DE3C65">
      <w:pPr>
        <w:ind w:left="975"/>
        <w:textAlignment w:val="baseline"/>
        <w:rPr>
          <w:rFonts w:ascii="Arial" w:hAnsi="Arial" w:cs="Arial"/>
          <w:sz w:val="18"/>
          <w:szCs w:val="18"/>
        </w:rPr>
      </w:pPr>
      <w:r>
        <w:rPr>
          <w:rFonts w:ascii="Arial" w:hAnsi="Arial" w:cs="Arial"/>
          <w:noProof/>
          <w:sz w:val="18"/>
          <w:szCs w:val="18"/>
          <w:lang w:val="en-US" w:eastAsia="en-US"/>
        </w:rPr>
        <mc:AlternateContent>
          <mc:Choice Requires="wps">
            <w:drawing>
              <wp:inline distT="0" distB="0" distL="0" distR="0" wp14:anchorId="6251505E" wp14:editId="64850934">
                <wp:extent cx="17145" cy="17145"/>
                <wp:effectExtent l="0" t="0" r="0" b="0"/>
                <wp:docPr id="2" name="AutoShape 1" descr="data:image/png;base64,iVBORw0KGgoAAAANSUhEUgAAAAIAAAACCAYAAABytg0kAAAAAXNSR0IArs4c6QAAAARnQU1BAACxjwv8YQUAAAAJcEhZcwAADsMAAA7DAcdvqGQAAAAQSURBVBhXYwACBxABBQwMAAOSAEGaj8LD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7145" cy="1714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AD108C3" id="AutoShape 1" o:spid="_x0000_s1026" alt="data:image/png;base64,iVBORw0KGgoAAAANSUhEUgAAAAIAAAACCAYAAABytg0kAAAAAXNSR0IArs4c6QAAAARnQU1BAACxjwv8YQUAAAAJcEhZcwAADsMAAA7DAcdvqGQAAAAQSURBVBhXYwACBxABBQwMAAOSAEGaj8LDAAAAAElFTkSuQmCC" style="width:1.35pt;height: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" filled="f" stroked="f">
                <o:lock v:ext="edit" aspectratio="t"/>
                <w10:anchorlock/>
              </v:rect>
            </w:pict>
          </mc:Fallback>
        </mc:AlternateContent>
      </w:r>
      <w:r>
        <w:rPr>
          <w:rFonts w:ascii="Arial" w:hAnsi="Arial" w:cs="Arial"/>
          <w:noProof/>
          <w:sz w:val="18"/>
          <w:szCs w:val="18"/>
          <w:lang w:val="en-US" w:eastAsia="en-US"/>
        </w:rPr>
        <mc:AlternateContent>
          <mc:Choice Requires="wps">
            <w:drawing>
              <wp:inline distT="0" distB="0" distL="0" distR="0" wp14:anchorId="5EBEEEAC" wp14:editId="5DD73412">
                <wp:extent cx="304800" cy="304800"/>
                <wp:effectExtent l="0" t="0" r="0" b="0"/>
                <wp:docPr id="1" name="AutoShape 2" descr="data:image/png;base64,iVBORw0KGgoAAAANSUhEUgAAAAUAAAAFCAYAAACNbyblAAAAAXNSR0IArs4c6QAAAARnQU1BAACxjwv8YQUAAAAJcEhZcwAADsMAAA7DAcdvqGQAAAAYSURBVBhXYwCC+0DsAWIgAwMoTR3AwAAAgqwBWKbE1NIAAAAASUVORK5CYI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3B8F912" id="AutoShape 2" o:spid="_x0000_s1026" alt="data:image/png;base64,iVBORw0KGgoAAAANSUhEUgAAAAUAAAAFCAYAAACNbyblAAAAAXNSR0IArs4c6QAAAARnQU1BAACxjwv8YQUAAAAJcEhZcwAADsMAAA7DAcdvqGQAAAAYSURBVBhXYwCC+0DsAWIgAwMoTR3AwAAAgqwBWKbE1NIAAAAASUVORK5CYII="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" filled="f" stroked="f">
                <o:lock v:ext="edit" aspectratio="t"/>
                <w10:anchorlock/>
              </v:rect>
            </w:pict>
          </mc:Fallback>
        </mc:AlternateContent>
      </w:r>
      <w:r w:rsidRPr="00DE3C65">
        <w:rPr>
          <w:rFonts w:ascii="WordVisi_MSFontService" w:hAnsi="WordVisi_MSFontService" w:cs="Arial"/>
          <w:b/>
          <w:bCs/>
          <w:sz w:val="22"/>
          <w:szCs w:val="22"/>
          <w:lang w:val="es-CO"/>
        </w:rPr>
        <w:t>Condiciones Generales</w:t>
      </w:r>
      <w:r w:rsidRPr="00DE3C65">
        <w:rPr>
          <w:rFonts w:ascii="Garamond" w:hAnsi="Garamond" w:cs="Arial"/>
          <w:sz w:val="22"/>
          <w:szCs w:val="22"/>
        </w:rPr>
        <w:t> </w:t>
      </w:r>
    </w:p>
    <w:tbl>
      <w:tblPr>
        <w:tblW w:w="0" w:type="dxa"/>
        <w:tblInd w:w="2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07"/>
        <w:gridCol w:w="6661"/>
      </w:tblGrid>
      <w:tr w:rsidR="00DE3C65" w:rsidRPr="00DE3C65" w14:paraId="08761C3B" w14:textId="77777777" w:rsidTr="00DE3C65">
        <w:trPr>
          <w:trHeight w:val="300"/>
        </w:trPr>
        <w:tc>
          <w:tcPr>
            <w:tcW w:w="1920" w:type="dxa"/>
            <w:tcBorders>
              <w:top w:val="nil"/>
              <w:left w:val="nil"/>
              <w:bottom w:val="nil"/>
              <w:right w:val="nil"/>
            </w:tcBorders>
            <w:shd w:val="clear" w:color="auto" w:fill="000000"/>
            <w:hideMark/>
          </w:tcPr>
          <w:p w14:paraId="3A43B0E6"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b/>
                <w:bCs/>
                <w:color w:val="FFFFFF"/>
                <w:sz w:val="22"/>
                <w:szCs w:val="22"/>
                <w:lang w:val="es-ES"/>
              </w:rPr>
              <w:t>Condición</w:t>
            </w:r>
            <w:r w:rsidRPr="00DE3C65">
              <w:rPr>
                <w:rFonts w:ascii="Garamond" w:hAnsi="Garamond" w:cs="Times New Roman"/>
                <w:color w:val="FFFFFF"/>
                <w:sz w:val="22"/>
                <w:szCs w:val="22"/>
              </w:rPr>
              <w:t> </w:t>
            </w:r>
          </w:p>
        </w:tc>
        <w:tc>
          <w:tcPr>
            <w:tcW w:w="6900" w:type="dxa"/>
            <w:tcBorders>
              <w:top w:val="nil"/>
              <w:left w:val="nil"/>
              <w:bottom w:val="nil"/>
              <w:right w:val="nil"/>
            </w:tcBorders>
            <w:shd w:val="clear" w:color="auto" w:fill="000000"/>
            <w:hideMark/>
          </w:tcPr>
          <w:p w14:paraId="51E63B19"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b/>
                <w:bCs/>
                <w:color w:val="FFFFFF"/>
                <w:sz w:val="22"/>
                <w:szCs w:val="22"/>
                <w:lang w:val="es-ES"/>
              </w:rPr>
              <w:t>Detalle</w:t>
            </w:r>
            <w:r w:rsidRPr="00DE3C65">
              <w:rPr>
                <w:rFonts w:ascii="Garamond" w:hAnsi="Garamond" w:cs="Times New Roman"/>
                <w:color w:val="FFFFFF"/>
                <w:sz w:val="22"/>
                <w:szCs w:val="22"/>
              </w:rPr>
              <w:t> </w:t>
            </w:r>
          </w:p>
        </w:tc>
      </w:tr>
      <w:tr w:rsidR="00DE3C65" w:rsidRPr="00DE3C65" w14:paraId="4BF8AA29" w14:textId="77777777" w:rsidTr="00DE3C65">
        <w:trPr>
          <w:trHeight w:val="300"/>
        </w:trPr>
        <w:tc>
          <w:tcPr>
            <w:tcW w:w="1920" w:type="dxa"/>
            <w:tcBorders>
              <w:top w:val="single" w:sz="6" w:space="0" w:color="000000"/>
              <w:left w:val="single" w:sz="6" w:space="0" w:color="666666"/>
              <w:bottom w:val="single" w:sz="6" w:space="0" w:color="666666"/>
              <w:right w:val="single" w:sz="6" w:space="0" w:color="666666"/>
            </w:tcBorders>
            <w:shd w:val="clear" w:color="auto" w:fill="CCCCCC"/>
            <w:hideMark/>
          </w:tcPr>
          <w:p w14:paraId="3625B75C" w14:textId="77777777" w:rsidR="00DE3C65" w:rsidRPr="00DE3C65" w:rsidRDefault="00DE3C65" w:rsidP="00DE3C65">
            <w:pPr>
              <w:ind w:left="105" w:right="120"/>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Costos adicionales</w:t>
            </w:r>
            <w:r w:rsidRPr="00DE3C65">
              <w:rPr>
                <w:rFonts w:ascii="Garamond" w:hAnsi="Garamond" w:cs="Times New Roman"/>
                <w:sz w:val="22"/>
                <w:szCs w:val="22"/>
              </w:rPr>
              <w:t> </w:t>
            </w:r>
          </w:p>
        </w:tc>
        <w:tc>
          <w:tcPr>
            <w:tcW w:w="6900" w:type="dxa"/>
            <w:tcBorders>
              <w:top w:val="single" w:sz="6" w:space="0" w:color="000000"/>
              <w:left w:val="single" w:sz="6" w:space="0" w:color="666666"/>
              <w:bottom w:val="single" w:sz="6" w:space="0" w:color="666666"/>
              <w:right w:val="single" w:sz="6" w:space="0" w:color="666666"/>
            </w:tcBorders>
            <w:shd w:val="clear" w:color="auto" w:fill="CCCCCC"/>
            <w:hideMark/>
          </w:tcPr>
          <w:p w14:paraId="5FF8198A"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ES"/>
              </w:rPr>
              <w:t>Instalación, conectividad y mantenimiento recurrente asumidos por el beneficiario.</w:t>
            </w:r>
            <w:r w:rsidRPr="00DE3C65">
              <w:rPr>
                <w:rFonts w:ascii="Garamond" w:hAnsi="Garamond" w:cs="Times New Roman"/>
                <w:sz w:val="22"/>
                <w:szCs w:val="22"/>
              </w:rPr>
              <w:t> </w:t>
            </w:r>
          </w:p>
        </w:tc>
      </w:tr>
      <w:tr w:rsidR="00DE3C65" w:rsidRPr="00DE3C65" w14:paraId="5E5CF826" w14:textId="77777777" w:rsidTr="00DE3C65">
        <w:trPr>
          <w:trHeight w:val="300"/>
        </w:trPr>
        <w:tc>
          <w:tcPr>
            <w:tcW w:w="1920" w:type="dxa"/>
            <w:tcBorders>
              <w:top w:val="single" w:sz="6" w:space="0" w:color="666666"/>
              <w:left w:val="single" w:sz="6" w:space="0" w:color="666666"/>
              <w:bottom w:val="single" w:sz="6" w:space="0" w:color="666666"/>
              <w:right w:val="single" w:sz="6" w:space="0" w:color="666666"/>
            </w:tcBorders>
            <w:shd w:val="clear" w:color="auto" w:fill="auto"/>
            <w:hideMark/>
          </w:tcPr>
          <w:p w14:paraId="1DA4B75F"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Garantías</w:t>
            </w:r>
            <w:r w:rsidRPr="00DE3C65">
              <w:rPr>
                <w:rFonts w:ascii="Garamond" w:hAnsi="Garamond" w:cs="Times New Roman"/>
                <w:sz w:val="22"/>
                <w:szCs w:val="22"/>
              </w:rPr>
              <w:t> </w:t>
            </w:r>
          </w:p>
        </w:tc>
        <w:tc>
          <w:tcPr>
            <w:tcW w:w="6900" w:type="dxa"/>
            <w:tcBorders>
              <w:top w:val="single" w:sz="6" w:space="0" w:color="666666"/>
              <w:left w:val="single" w:sz="6" w:space="0" w:color="666666"/>
              <w:bottom w:val="single" w:sz="6" w:space="0" w:color="666666"/>
              <w:right w:val="single" w:sz="6" w:space="0" w:color="666666"/>
            </w:tcBorders>
            <w:shd w:val="clear" w:color="auto" w:fill="auto"/>
            <w:hideMark/>
          </w:tcPr>
          <w:p w14:paraId="531B6E22"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ES"/>
              </w:rPr>
              <w:t>Equipos con garantía certificada por el fabricante.</w:t>
            </w:r>
            <w:r w:rsidRPr="00DE3C65">
              <w:rPr>
                <w:rFonts w:ascii="Garamond" w:hAnsi="Garamond" w:cs="Times New Roman"/>
                <w:sz w:val="22"/>
                <w:szCs w:val="22"/>
              </w:rPr>
              <w:t> </w:t>
            </w:r>
          </w:p>
        </w:tc>
      </w:tr>
      <w:tr w:rsidR="00DE3C65" w:rsidRPr="00DE3C65" w14:paraId="2E45C7BF" w14:textId="77777777" w:rsidTr="00DE3C65">
        <w:trPr>
          <w:trHeight w:val="300"/>
        </w:trPr>
        <w:tc>
          <w:tcPr>
            <w:tcW w:w="1920" w:type="dxa"/>
            <w:tcBorders>
              <w:top w:val="single" w:sz="6" w:space="0" w:color="666666"/>
              <w:left w:val="single" w:sz="6" w:space="0" w:color="666666"/>
              <w:bottom w:val="single" w:sz="6" w:space="0" w:color="666666"/>
              <w:right w:val="single" w:sz="6" w:space="0" w:color="666666"/>
            </w:tcBorders>
            <w:shd w:val="clear" w:color="auto" w:fill="CCCCCC"/>
            <w:hideMark/>
          </w:tcPr>
          <w:p w14:paraId="2FA8B5ED" w14:textId="77777777" w:rsidR="00DE3C65" w:rsidRPr="00DE3C65" w:rsidRDefault="00DE3C65" w:rsidP="00DE3C65">
            <w:pPr>
              <w:ind w:left="105" w:right="120"/>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Certificaciones del proveedor</w:t>
            </w:r>
            <w:r w:rsidRPr="00DE3C65">
              <w:rPr>
                <w:rFonts w:ascii="Garamond" w:hAnsi="Garamond" w:cs="Times New Roman"/>
                <w:sz w:val="22"/>
                <w:szCs w:val="22"/>
              </w:rPr>
              <w:t> </w:t>
            </w:r>
          </w:p>
        </w:tc>
        <w:tc>
          <w:tcPr>
            <w:tcW w:w="6900" w:type="dxa"/>
            <w:tcBorders>
              <w:top w:val="single" w:sz="6" w:space="0" w:color="666666"/>
              <w:left w:val="single" w:sz="6" w:space="0" w:color="666666"/>
              <w:bottom w:val="single" w:sz="6" w:space="0" w:color="666666"/>
              <w:right w:val="single" w:sz="6" w:space="0" w:color="666666"/>
            </w:tcBorders>
            <w:shd w:val="clear" w:color="auto" w:fill="CCCCCC"/>
            <w:hideMark/>
          </w:tcPr>
          <w:p w14:paraId="7658230E"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ES"/>
              </w:rPr>
              <w:t>Carta emitida por el fabricante que certifique suministro de repuestos por 3 años.</w:t>
            </w:r>
            <w:r w:rsidRPr="00DE3C65">
              <w:rPr>
                <w:rFonts w:ascii="Garamond" w:hAnsi="Garamond" w:cs="Times New Roman"/>
                <w:sz w:val="22"/>
                <w:szCs w:val="22"/>
              </w:rPr>
              <w:t> </w:t>
            </w:r>
          </w:p>
        </w:tc>
      </w:tr>
      <w:tr w:rsidR="00DE3C65" w:rsidRPr="00DE3C65" w14:paraId="638CCFD2" w14:textId="77777777" w:rsidTr="00DE3C65">
        <w:trPr>
          <w:trHeight w:val="300"/>
        </w:trPr>
        <w:tc>
          <w:tcPr>
            <w:tcW w:w="1920" w:type="dxa"/>
            <w:tcBorders>
              <w:top w:val="single" w:sz="6" w:space="0" w:color="666666"/>
              <w:left w:val="single" w:sz="6" w:space="0" w:color="666666"/>
              <w:bottom w:val="single" w:sz="6" w:space="0" w:color="666666"/>
              <w:right w:val="single" w:sz="6" w:space="0" w:color="666666"/>
            </w:tcBorders>
            <w:shd w:val="clear" w:color="auto" w:fill="auto"/>
            <w:hideMark/>
          </w:tcPr>
          <w:p w14:paraId="460CC75F" w14:textId="77777777" w:rsidR="00DE3C65" w:rsidRPr="00DE3C65" w:rsidRDefault="00DE3C65" w:rsidP="00DE3C65">
            <w:pPr>
              <w:ind w:left="105" w:right="90"/>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Enfoque</w:t>
            </w:r>
            <w:r w:rsidRPr="00DE3C65">
              <w:rPr>
                <w:rFonts w:ascii="WordVisi_MSFontService" w:hAnsi="WordVisi_MSFontService" w:cs="Times New Roman"/>
                <w:sz w:val="22"/>
                <w:szCs w:val="22"/>
              </w:rPr>
              <w:t> </w:t>
            </w:r>
            <w:r w:rsidRPr="00DE3C65">
              <w:rPr>
                <w:rFonts w:ascii="WordVisi_MSFontService" w:hAnsi="WordVisi_MSFontService" w:cs="Times New Roman"/>
                <w:b/>
                <w:bCs/>
                <w:sz w:val="22"/>
                <w:szCs w:val="22"/>
                <w:lang w:val="es-ES"/>
              </w:rPr>
              <w:t>del proyecto</w:t>
            </w:r>
            <w:r w:rsidRPr="00DE3C65">
              <w:rPr>
                <w:rFonts w:ascii="Garamond" w:hAnsi="Garamond" w:cs="Times New Roman"/>
                <w:sz w:val="22"/>
                <w:szCs w:val="22"/>
              </w:rPr>
              <w:t> </w:t>
            </w:r>
          </w:p>
        </w:tc>
        <w:tc>
          <w:tcPr>
            <w:tcW w:w="6900" w:type="dxa"/>
            <w:tcBorders>
              <w:top w:val="single" w:sz="6" w:space="0" w:color="666666"/>
              <w:left w:val="single" w:sz="6" w:space="0" w:color="666666"/>
              <w:bottom w:val="single" w:sz="6" w:space="0" w:color="666666"/>
              <w:right w:val="single" w:sz="6" w:space="0" w:color="666666"/>
            </w:tcBorders>
            <w:shd w:val="clear" w:color="auto" w:fill="auto"/>
            <w:hideMark/>
          </w:tcPr>
          <w:p w14:paraId="7349714F" w14:textId="77777777" w:rsidR="00DE3C65" w:rsidRPr="00DE3C65" w:rsidRDefault="00DE3C65" w:rsidP="00DE3C65">
            <w:pPr>
              <w:ind w:left="105"/>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Promover autoprotección comunitaria con soluciones tecnológicas accesibles.</w:t>
            </w:r>
            <w:r w:rsidRPr="00DE3C65">
              <w:rPr>
                <w:rFonts w:ascii="Garamond" w:hAnsi="Garamond" w:cs="Times New Roman"/>
                <w:sz w:val="22"/>
                <w:szCs w:val="22"/>
              </w:rPr>
              <w:t> </w:t>
            </w:r>
          </w:p>
        </w:tc>
      </w:tr>
      <w:tr w:rsidR="00DE3C65" w:rsidRPr="00DE3C65" w14:paraId="4157289A" w14:textId="77777777" w:rsidTr="00DE3C65">
        <w:trPr>
          <w:trHeight w:val="300"/>
        </w:trPr>
        <w:tc>
          <w:tcPr>
            <w:tcW w:w="1920" w:type="dxa"/>
            <w:tcBorders>
              <w:top w:val="single" w:sz="6" w:space="0" w:color="666666"/>
              <w:left w:val="single" w:sz="6" w:space="0" w:color="666666"/>
              <w:bottom w:val="single" w:sz="6" w:space="0" w:color="666666"/>
              <w:right w:val="single" w:sz="6" w:space="0" w:color="666666"/>
            </w:tcBorders>
            <w:shd w:val="clear" w:color="auto" w:fill="CCCCCC"/>
            <w:hideMark/>
          </w:tcPr>
          <w:p w14:paraId="2C0D8953" w14:textId="77777777" w:rsidR="00DE3C65" w:rsidRPr="00DE3C65" w:rsidRDefault="00DE3C65" w:rsidP="00DE3C65">
            <w:pPr>
              <w:ind w:left="105" w:right="90"/>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ES"/>
              </w:rPr>
              <w:t>Modalidad</w:t>
            </w:r>
            <w:r w:rsidRPr="00DE3C65">
              <w:rPr>
                <w:rFonts w:ascii="WordVisi_MSFontService" w:hAnsi="WordVisi_MSFontService" w:cs="Times New Roman"/>
                <w:sz w:val="22"/>
                <w:szCs w:val="22"/>
              </w:rPr>
              <w:t> </w:t>
            </w:r>
            <w:r w:rsidRPr="00DE3C65">
              <w:rPr>
                <w:rFonts w:ascii="WordVisi_MSFontService" w:hAnsi="WordVisi_MSFontService" w:cs="Times New Roman"/>
                <w:b/>
                <w:bCs/>
                <w:sz w:val="22"/>
                <w:szCs w:val="22"/>
                <w:lang w:val="es-ES"/>
              </w:rPr>
              <w:t>de Consumo</w:t>
            </w:r>
            <w:r w:rsidRPr="00DE3C65">
              <w:rPr>
                <w:rFonts w:ascii="Garamond" w:hAnsi="Garamond" w:cs="Times New Roman"/>
                <w:sz w:val="22"/>
                <w:szCs w:val="22"/>
              </w:rPr>
              <w:t> </w:t>
            </w:r>
          </w:p>
        </w:tc>
        <w:tc>
          <w:tcPr>
            <w:tcW w:w="6900" w:type="dxa"/>
            <w:tcBorders>
              <w:top w:val="single" w:sz="6" w:space="0" w:color="666666"/>
              <w:left w:val="single" w:sz="6" w:space="0" w:color="666666"/>
              <w:bottom w:val="single" w:sz="6" w:space="0" w:color="666666"/>
              <w:right w:val="single" w:sz="6" w:space="0" w:color="666666"/>
            </w:tcBorders>
            <w:shd w:val="clear" w:color="auto" w:fill="CCCCCC"/>
            <w:hideMark/>
          </w:tcPr>
          <w:p w14:paraId="1E5A0D6C" w14:textId="77777777" w:rsidR="00DE3C65" w:rsidRPr="00DE3C65" w:rsidRDefault="00DE3C65" w:rsidP="00DE3C65">
            <w:pPr>
              <w:ind w:left="105" w:right="150"/>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ES"/>
              </w:rPr>
              <w:t>Estos equipos serán entregados como dotación ciudadana, sin ingresar a inventarios, para promover la autoprotección vecinal bajo la responsabilidad de los beneficiarios, quienes asumirán costos complementarios. Este</w:t>
            </w:r>
            <w:r w:rsidRPr="00DE3C65">
              <w:rPr>
                <w:rFonts w:ascii="Garamond" w:hAnsi="Garamond" w:cs="Times New Roman"/>
                <w:sz w:val="22"/>
                <w:szCs w:val="22"/>
              </w:rPr>
              <w:t> </w:t>
            </w:r>
          </w:p>
          <w:p w14:paraId="7FC19AA8" w14:textId="77777777" w:rsidR="00DE3C65" w:rsidRPr="00DE3C65" w:rsidRDefault="00DE3C65" w:rsidP="00DE3C65">
            <w:pPr>
              <w:ind w:left="105" w:right="150"/>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ES"/>
              </w:rPr>
              <w:t>enfoque asegura sostenibilidad operativa y eficiencia en el uso de recursos públicos</w:t>
            </w:r>
            <w:hyperlink r:id="rId5" w:anchor="_bookmark1" w:tgtFrame="_blank" w:history="1">
              <w:r w:rsidRPr="00DE3C65">
                <w:rPr>
                  <w:rFonts w:ascii="WordVisi_MSFontService" w:hAnsi="WordVisi_MSFontService" w:cs="Times New Roman"/>
                  <w:color w:val="0000FF"/>
                  <w:sz w:val="22"/>
                  <w:szCs w:val="22"/>
                  <w:u w:val="single"/>
                  <w:lang w:val="es-ES"/>
                </w:rPr>
                <w:t>.2</w:t>
              </w:r>
            </w:hyperlink>
            <w:r w:rsidRPr="00DE3C65">
              <w:rPr>
                <w:rFonts w:ascii="Garamond" w:hAnsi="Garamond" w:cs="Times New Roman"/>
                <w:sz w:val="22"/>
                <w:szCs w:val="22"/>
              </w:rPr>
              <w:t> </w:t>
            </w:r>
          </w:p>
        </w:tc>
      </w:tr>
    </w:tbl>
    <w:p w14:paraId="47BD624E"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47711351"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Los Kit serán entregados a los frentes de seguridad u organizaciones comunitarias que cumplan con el 80 por ciento de asistencia y aprobación de los módulos y sus respectivas evaluaciones de las siguientes capacitaciones: </w:t>
      </w:r>
      <w:r w:rsidRPr="00DE3C65">
        <w:rPr>
          <w:rFonts w:ascii="Garamond" w:hAnsi="Garamond" w:cs="Arial"/>
          <w:sz w:val="22"/>
          <w:szCs w:val="22"/>
        </w:rPr>
        <w:t> </w:t>
      </w:r>
    </w:p>
    <w:p w14:paraId="57FEE11E"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680F1BCE"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sz w:val="22"/>
          <w:szCs w:val="22"/>
          <w:lang w:val="es-CO"/>
        </w:rPr>
        <w:t>Módulo:</w:t>
      </w:r>
      <w:r w:rsidRPr="00DE3C65">
        <w:rPr>
          <w:rFonts w:ascii="WordVisi_MSFontService" w:hAnsi="WordVisi_MSFontService" w:cs="Arial"/>
          <w:sz w:val="22"/>
          <w:szCs w:val="22"/>
          <w:lang w:val="es-CO"/>
        </w:rPr>
        <w:t xml:space="preserve"> Capacitación técnica en manejo de los equipos</w:t>
      </w:r>
      <w:r w:rsidRPr="00DE3C65">
        <w:rPr>
          <w:rFonts w:ascii="Garamond" w:hAnsi="Garamond" w:cs="Arial"/>
          <w:sz w:val="22"/>
          <w:szCs w:val="22"/>
        </w:rPr>
        <w:t> </w:t>
      </w:r>
    </w:p>
    <w:p w14:paraId="26AA9ADC" w14:textId="77777777" w:rsidR="00DE3C65" w:rsidRPr="00DE3C65" w:rsidRDefault="00DE3C65" w:rsidP="00DE3C65">
      <w:pPr>
        <w:ind w:left="720"/>
        <w:jc w:val="both"/>
        <w:textAlignment w:val="baseline"/>
        <w:rPr>
          <w:rFonts w:ascii="Arial" w:hAnsi="Arial" w:cs="Arial"/>
          <w:sz w:val="18"/>
          <w:szCs w:val="18"/>
        </w:rPr>
      </w:pPr>
      <w:r w:rsidRPr="00DE3C65">
        <w:rPr>
          <w:rFonts w:ascii="Garamond" w:hAnsi="Garamond" w:cs="Arial"/>
          <w:sz w:val="22"/>
          <w:szCs w:val="22"/>
        </w:rPr>
        <w:t> </w:t>
      </w:r>
    </w:p>
    <w:p w14:paraId="7A03A869"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Este módulo tiene como objetivo brindar a los participantes los conocimientos y habilidades necesarios para operar de manera segura y eficiente los KITS DE SEGURIDAD. A través de sesiones teóricas y prácticas, se abordarán temas como el funcionamiento básico de los equipos, procedimientos de operación, mantenimiento preventivo, normas de seguridad y solución de fallas comunes.</w:t>
      </w:r>
      <w:r w:rsidRPr="00DE3C65">
        <w:rPr>
          <w:rFonts w:ascii="Garamond" w:hAnsi="Garamond" w:cs="Arial"/>
          <w:sz w:val="22"/>
          <w:szCs w:val="22"/>
        </w:rPr>
        <w:t> </w:t>
      </w:r>
    </w:p>
    <w:p w14:paraId="7960B0B6"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0D683DF7"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1.</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Características generales de los kits </w:t>
      </w:r>
      <w:r w:rsidRPr="00DE3C65">
        <w:rPr>
          <w:rFonts w:ascii="Garamond" w:hAnsi="Garamond" w:cs="Arial"/>
          <w:color w:val="000000"/>
          <w:sz w:val="22"/>
          <w:szCs w:val="22"/>
        </w:rPr>
        <w:t> </w:t>
      </w:r>
    </w:p>
    <w:p w14:paraId="731DEC58"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2.</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Modo de uso e instalación.</w:t>
      </w:r>
      <w:r w:rsidRPr="00DE3C65">
        <w:rPr>
          <w:rFonts w:ascii="Garamond" w:hAnsi="Garamond" w:cs="Arial"/>
          <w:color w:val="000000"/>
          <w:sz w:val="22"/>
          <w:szCs w:val="22"/>
        </w:rPr>
        <w:t> </w:t>
      </w:r>
    </w:p>
    <w:p w14:paraId="5E00CDF9"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3.</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Configuración </w:t>
      </w:r>
      <w:r w:rsidRPr="00DE3C65">
        <w:rPr>
          <w:rFonts w:ascii="Garamond" w:hAnsi="Garamond" w:cs="Arial"/>
          <w:color w:val="000000"/>
          <w:sz w:val="22"/>
          <w:szCs w:val="22"/>
        </w:rPr>
        <w:t> </w:t>
      </w:r>
    </w:p>
    <w:p w14:paraId="5FEAB9C6"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4.</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Mantenimiento preventivo</w:t>
      </w:r>
      <w:r w:rsidRPr="00DE3C65">
        <w:rPr>
          <w:rFonts w:ascii="Garamond" w:hAnsi="Garamond" w:cs="Arial"/>
          <w:color w:val="000000"/>
          <w:sz w:val="22"/>
          <w:szCs w:val="22"/>
        </w:rPr>
        <w:t> </w:t>
      </w:r>
    </w:p>
    <w:p w14:paraId="4AE5C57C"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5.</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Tipos de Fallos    </w:t>
      </w:r>
      <w:r w:rsidRPr="00DE3C65">
        <w:rPr>
          <w:rFonts w:ascii="Garamond" w:hAnsi="Garamond" w:cs="Arial"/>
          <w:color w:val="000000"/>
          <w:sz w:val="22"/>
          <w:szCs w:val="22"/>
        </w:rPr>
        <w:t> </w:t>
      </w:r>
    </w:p>
    <w:p w14:paraId="6BD5F6BE"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6.</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Aspectos a tener en cuenta para el buen uso y funcionamiento de equipos</w:t>
      </w:r>
      <w:r w:rsidRPr="00DE3C65">
        <w:rPr>
          <w:rFonts w:ascii="Garamond" w:hAnsi="Garamond" w:cs="Arial"/>
          <w:color w:val="000000"/>
          <w:sz w:val="22"/>
          <w:szCs w:val="22"/>
        </w:rPr>
        <w:t> </w:t>
      </w:r>
    </w:p>
    <w:p w14:paraId="0A67C8EB"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4A939671" w14:textId="77777777" w:rsidR="00DE3C65" w:rsidRDefault="00DE3C65" w:rsidP="005B71AC">
      <w:pPr>
        <w:tabs>
          <w:tab w:val="left" w:pos="4403"/>
        </w:tabs>
        <w:jc w:val="both"/>
        <w:textAlignment w:val="baseline"/>
        <w:rPr>
          <w:rFonts w:ascii="Garamond" w:hAnsi="Garamond" w:cs="Arial"/>
          <w:color w:val="000000"/>
          <w:sz w:val="22"/>
          <w:szCs w:val="22"/>
        </w:rPr>
      </w:pPr>
      <w:r w:rsidRPr="00DE3C65">
        <w:rPr>
          <w:rFonts w:ascii="WordVisi_MSFontService" w:hAnsi="WordVisi_MSFontService" w:cs="Arial"/>
          <w:color w:val="000000"/>
          <w:sz w:val="22"/>
          <w:szCs w:val="22"/>
          <w:lang w:val="es-CO"/>
        </w:rPr>
        <w:t>Perfiles profesionales de los capacitadores: </w:t>
      </w:r>
      <w:r w:rsidRPr="00DE3C65">
        <w:rPr>
          <w:rFonts w:ascii="Garamond" w:hAnsi="Garamond" w:cs="Arial"/>
          <w:color w:val="000000"/>
          <w:sz w:val="22"/>
          <w:szCs w:val="22"/>
        </w:rPr>
        <w:t> </w:t>
      </w:r>
      <w:r w:rsidR="005B71AC">
        <w:rPr>
          <w:rFonts w:ascii="Garamond" w:hAnsi="Garamond" w:cs="Arial"/>
          <w:color w:val="000000"/>
          <w:sz w:val="22"/>
          <w:szCs w:val="22"/>
        </w:rPr>
        <w:tab/>
      </w:r>
    </w:p>
    <w:p w14:paraId="1AFF5A4C" w14:textId="77777777" w:rsidR="005B71AC" w:rsidRDefault="005B71AC" w:rsidP="005B71AC">
      <w:pPr>
        <w:tabs>
          <w:tab w:val="left" w:pos="4403"/>
        </w:tabs>
        <w:jc w:val="both"/>
        <w:textAlignment w:val="baseline"/>
        <w:rPr>
          <w:rFonts w:ascii="Garamond" w:hAnsi="Garamond" w:cs="Arial"/>
          <w:color w:val="000000"/>
          <w:sz w:val="22"/>
          <w:szCs w:val="22"/>
        </w:rPr>
      </w:pPr>
    </w:p>
    <w:tbl>
      <w:tblPr>
        <w:tblStyle w:val="Tablaconcuadrcula"/>
        <w:tblW w:w="0" w:type="auto"/>
        <w:tblLook w:val="04A0" w:firstRow="1" w:lastRow="0" w:firstColumn="1" w:lastColumn="0" w:noHBand="0" w:noVBand="1"/>
      </w:tblPr>
      <w:tblGrid>
        <w:gridCol w:w="4356"/>
        <w:gridCol w:w="4472"/>
      </w:tblGrid>
      <w:tr w:rsidR="005B71AC" w:rsidRPr="00033AB5" w14:paraId="68F2AB92" w14:textId="77777777" w:rsidTr="003A12F2">
        <w:tc>
          <w:tcPr>
            <w:tcW w:w="9350" w:type="dxa"/>
            <w:gridSpan w:val="2"/>
          </w:tcPr>
          <w:p w14:paraId="5137E901" w14:textId="77777777" w:rsidR="005B71AC" w:rsidRPr="00033AB5" w:rsidRDefault="005B71AC" w:rsidP="003A12F2">
            <w:pPr>
              <w:rPr>
                <w:rFonts w:ascii="Garamond" w:hAnsi="Garamond"/>
                <w:b/>
                <w:bCs/>
                <w:lang w:val="es-CO"/>
              </w:rPr>
            </w:pPr>
            <w:r w:rsidRPr="00033AB5">
              <w:rPr>
                <w:rFonts w:ascii="Garamond" w:hAnsi="Garamond"/>
                <w:b/>
                <w:bCs/>
                <w:lang w:val="es-CO"/>
              </w:rPr>
              <w:t xml:space="preserve">RECURSO HUMANO COMPONENTE 1 </w:t>
            </w:r>
            <w:r w:rsidRPr="00033AB5">
              <w:rPr>
                <w:rStyle w:val="normaltextrun"/>
                <w:rFonts w:ascii="Garamond" w:hAnsi="Garamond"/>
                <w:b/>
                <w:bCs/>
                <w:color w:val="000000"/>
                <w:shd w:val="clear" w:color="auto" w:fill="FFFFFF"/>
                <w:lang w:val="es-CO"/>
              </w:rPr>
              <w:t>FORMACION A ORGANIZACIONES</w:t>
            </w:r>
            <w:r w:rsidRPr="00033AB5">
              <w:rPr>
                <w:rStyle w:val="eop"/>
                <w:rFonts w:ascii="Garamond" w:hAnsi="Garamond"/>
                <w:b/>
                <w:bCs/>
                <w:color w:val="000000"/>
                <w:shd w:val="clear" w:color="auto" w:fill="FFFFFF"/>
                <w:lang w:val="es-CO"/>
              </w:rPr>
              <w:t> </w:t>
            </w:r>
          </w:p>
        </w:tc>
      </w:tr>
      <w:tr w:rsidR="005B71AC" w:rsidRPr="00033AB5" w14:paraId="262DB6DA" w14:textId="77777777" w:rsidTr="003A12F2">
        <w:tc>
          <w:tcPr>
            <w:tcW w:w="4675" w:type="dxa"/>
          </w:tcPr>
          <w:p w14:paraId="40ACE292" w14:textId="77777777" w:rsidR="005B71AC" w:rsidRPr="00033AB5" w:rsidRDefault="005B71AC" w:rsidP="003A12F2">
            <w:pPr>
              <w:rPr>
                <w:rFonts w:ascii="Garamond" w:hAnsi="Garamond"/>
                <w:highlight w:val="lightGray"/>
                <w:lang w:val="es-CO"/>
              </w:rPr>
            </w:pPr>
            <w:r w:rsidRPr="00033AB5">
              <w:rPr>
                <w:rFonts w:ascii="Garamond" w:hAnsi="Garamond"/>
                <w:b/>
                <w:bCs/>
                <w:highlight w:val="lightGray"/>
              </w:rPr>
              <w:t>CARGO</w:t>
            </w:r>
          </w:p>
        </w:tc>
        <w:tc>
          <w:tcPr>
            <w:tcW w:w="4675" w:type="dxa"/>
          </w:tcPr>
          <w:p w14:paraId="437CCF69" w14:textId="77777777" w:rsidR="005B71AC" w:rsidRPr="00033AB5" w:rsidRDefault="005B71AC" w:rsidP="003A12F2">
            <w:pPr>
              <w:rPr>
                <w:rFonts w:ascii="Garamond" w:hAnsi="Garamond"/>
                <w:highlight w:val="lightGray"/>
                <w:lang w:val="es-CO"/>
              </w:rPr>
            </w:pPr>
            <w:r w:rsidRPr="00033AB5">
              <w:rPr>
                <w:rStyle w:val="normaltextrun"/>
                <w:rFonts w:ascii="Garamond" w:hAnsi="Garamond"/>
                <w:b/>
                <w:bCs/>
                <w:color w:val="000000"/>
                <w:highlight w:val="lightGray"/>
                <w:shd w:val="clear" w:color="auto" w:fill="FFFFFF"/>
              </w:rPr>
              <w:t>PROFESIONAL COORDINADOR</w:t>
            </w:r>
          </w:p>
        </w:tc>
      </w:tr>
      <w:tr w:rsidR="005B71AC" w:rsidRPr="00033AB5" w14:paraId="33A73774" w14:textId="77777777" w:rsidTr="003A12F2">
        <w:tc>
          <w:tcPr>
            <w:tcW w:w="4675" w:type="dxa"/>
          </w:tcPr>
          <w:p w14:paraId="42CC9C84" w14:textId="77777777" w:rsidR="005B71AC" w:rsidRPr="00033AB5" w:rsidRDefault="005B71AC" w:rsidP="003A12F2">
            <w:pPr>
              <w:rPr>
                <w:rFonts w:ascii="Garamond" w:hAnsi="Garamond"/>
                <w:lang w:val="es-CO"/>
              </w:rPr>
            </w:pPr>
            <w:r w:rsidRPr="00033AB5">
              <w:rPr>
                <w:rFonts w:ascii="Garamond" w:hAnsi="Garamond"/>
                <w:b/>
                <w:bCs/>
              </w:rPr>
              <w:t>FORMACION ACADEMICA</w:t>
            </w:r>
          </w:p>
        </w:tc>
        <w:tc>
          <w:tcPr>
            <w:tcW w:w="4675" w:type="dxa"/>
          </w:tcPr>
          <w:p w14:paraId="3E9D4D31" w14:textId="77777777" w:rsidR="005B71AC" w:rsidRPr="00033AB5" w:rsidRDefault="005B71AC" w:rsidP="003A12F2">
            <w:pPr>
              <w:rPr>
                <w:rFonts w:ascii="Garamond" w:hAnsi="Garamond"/>
                <w:lang w:val="es-CO"/>
              </w:rPr>
            </w:pPr>
            <w:r w:rsidRPr="00033AB5">
              <w:rPr>
                <w:rStyle w:val="normaltextrun"/>
                <w:rFonts w:ascii="Garamond" w:hAnsi="Garamond"/>
                <w:color w:val="000000"/>
                <w:bdr w:val="none" w:sz="0" w:space="0" w:color="auto" w:frame="1"/>
                <w:lang w:val="es-CO"/>
              </w:rPr>
              <w:t>Ingeniero Especializado en telecomunicaciones del área de ingeniería electrónica y/o telecomunicaciones</w:t>
            </w:r>
          </w:p>
        </w:tc>
      </w:tr>
      <w:tr w:rsidR="005B71AC" w:rsidRPr="00033AB5" w14:paraId="7AE6C379" w14:textId="77777777" w:rsidTr="003A12F2">
        <w:tc>
          <w:tcPr>
            <w:tcW w:w="4675" w:type="dxa"/>
          </w:tcPr>
          <w:p w14:paraId="31073123" w14:textId="77777777" w:rsidR="005B71AC" w:rsidRPr="00033AB5" w:rsidRDefault="005B71AC" w:rsidP="003A12F2">
            <w:pPr>
              <w:rPr>
                <w:rFonts w:ascii="Garamond" w:hAnsi="Garamond"/>
                <w:lang w:val="es-CO"/>
              </w:rPr>
            </w:pPr>
            <w:r w:rsidRPr="00033AB5">
              <w:rPr>
                <w:rFonts w:ascii="Garamond" w:hAnsi="Garamond"/>
                <w:b/>
                <w:bCs/>
              </w:rPr>
              <w:t>REQUISITOS GENERALES</w:t>
            </w:r>
          </w:p>
        </w:tc>
        <w:tc>
          <w:tcPr>
            <w:tcW w:w="4675" w:type="dxa"/>
          </w:tcPr>
          <w:p w14:paraId="7BF4D6F1" w14:textId="77777777" w:rsidR="005B71AC" w:rsidRPr="00033AB5" w:rsidRDefault="005B71AC" w:rsidP="003A12F2">
            <w:pPr>
              <w:rPr>
                <w:rFonts w:ascii="Garamond" w:hAnsi="Garamond"/>
                <w:lang w:val="es-CO"/>
              </w:rPr>
            </w:pPr>
            <w:r w:rsidRPr="00033AB5">
              <w:rPr>
                <w:rFonts w:ascii="Garamond" w:hAnsi="Garamond"/>
                <w:lang w:val="es-CO"/>
              </w:rPr>
              <w:t xml:space="preserve">Experiencia general: </w:t>
            </w:r>
            <w:r w:rsidRPr="00033AB5">
              <w:rPr>
                <w:rStyle w:val="normaltextrun"/>
                <w:rFonts w:ascii="Garamond" w:hAnsi="Garamond"/>
                <w:color w:val="000000"/>
                <w:bdr w:val="none" w:sz="0" w:space="0" w:color="auto" w:frame="1"/>
                <w:lang w:val="es-CO"/>
              </w:rPr>
              <w:t xml:space="preserve">mínimo 3 años de experiencia en la instalación y mantenimiento de </w:t>
            </w:r>
            <w:r w:rsidRPr="00033AB5">
              <w:rPr>
                <w:rStyle w:val="normaltextrun"/>
                <w:rFonts w:ascii="Garamond" w:hAnsi="Garamond"/>
                <w:color w:val="000000"/>
                <w:bdr w:val="none" w:sz="0" w:space="0" w:color="auto" w:frame="1"/>
                <w:lang w:val="es-CO"/>
              </w:rPr>
              <w:lastRenderedPageBreak/>
              <w:t>sistemas de seguridad CCTV, con certificación por parte de fabricante de equipos de seguridad electrónica.</w:t>
            </w:r>
          </w:p>
        </w:tc>
      </w:tr>
      <w:tr w:rsidR="005B71AC" w:rsidRPr="00033AB5" w14:paraId="57DA9BBB" w14:textId="77777777" w:rsidTr="003A12F2">
        <w:tc>
          <w:tcPr>
            <w:tcW w:w="4675" w:type="dxa"/>
          </w:tcPr>
          <w:p w14:paraId="01E5F6C4" w14:textId="77777777" w:rsidR="005B71AC" w:rsidRPr="00033AB5" w:rsidRDefault="005B71AC" w:rsidP="003A12F2">
            <w:pPr>
              <w:rPr>
                <w:rFonts w:ascii="Garamond" w:hAnsi="Garamond"/>
                <w:lang w:val="es-CO"/>
              </w:rPr>
            </w:pPr>
            <w:r w:rsidRPr="00033AB5">
              <w:rPr>
                <w:rFonts w:ascii="Garamond" w:hAnsi="Garamond"/>
                <w:b/>
                <w:bCs/>
              </w:rPr>
              <w:lastRenderedPageBreak/>
              <w:t>CONDICIONES DE VINCULACION</w:t>
            </w:r>
          </w:p>
        </w:tc>
        <w:tc>
          <w:tcPr>
            <w:tcW w:w="4675" w:type="dxa"/>
          </w:tcPr>
          <w:p w14:paraId="6E386FC7" w14:textId="77777777" w:rsidR="005B71AC" w:rsidRPr="00033AB5" w:rsidRDefault="005B71AC" w:rsidP="003A12F2">
            <w:pPr>
              <w:jc w:val="both"/>
              <w:rPr>
                <w:rFonts w:ascii="Garamond" w:eastAsia="Times" w:hAnsi="Garamond"/>
                <w:color w:val="000000" w:themeColor="text1"/>
                <w:lang w:val="es-CO"/>
              </w:rPr>
            </w:pPr>
            <w:r w:rsidRPr="00033AB5">
              <w:rPr>
                <w:rFonts w:ascii="Garamond" w:eastAsia="Times" w:hAnsi="Garamond"/>
                <w:color w:val="000000" w:themeColor="text1"/>
                <w:lang w:val="es-CO"/>
              </w:rPr>
              <w:t>Duración del contrato: 5 meses.</w:t>
            </w:r>
          </w:p>
          <w:p w14:paraId="06251671" w14:textId="77777777" w:rsidR="005B71AC" w:rsidRPr="00033AB5" w:rsidRDefault="005B71AC" w:rsidP="003A12F2">
            <w:pPr>
              <w:rPr>
                <w:rFonts w:ascii="Garamond" w:hAnsi="Garamond"/>
                <w:lang w:val="es-CO"/>
              </w:rPr>
            </w:pPr>
            <w:r w:rsidRPr="00033AB5">
              <w:rPr>
                <w:rFonts w:ascii="Garamond" w:eastAsia="Times" w:hAnsi="Garamond"/>
                <w:color w:val="000000" w:themeColor="text1"/>
                <w:lang w:val="es-CO"/>
              </w:rPr>
              <w:t>Cantidad: Uno (1</w:t>
            </w:r>
            <w:r w:rsidRPr="00033AB5">
              <w:rPr>
                <w:rFonts w:ascii="Garamond" w:eastAsia="Times" w:hAnsi="Garamond"/>
                <w:bCs/>
                <w:color w:val="000000" w:themeColor="text1"/>
                <w:lang w:val="es-CO"/>
              </w:rPr>
              <w:t>)</w:t>
            </w:r>
          </w:p>
        </w:tc>
      </w:tr>
      <w:tr w:rsidR="005B71AC" w:rsidRPr="00033AB5" w14:paraId="7F17712B" w14:textId="77777777" w:rsidTr="003A12F2">
        <w:tc>
          <w:tcPr>
            <w:tcW w:w="4675" w:type="dxa"/>
          </w:tcPr>
          <w:p w14:paraId="789534FD" w14:textId="77777777" w:rsidR="005B71AC" w:rsidRPr="00033AB5" w:rsidRDefault="005B71AC" w:rsidP="003A12F2">
            <w:pPr>
              <w:rPr>
                <w:rFonts w:ascii="Garamond" w:hAnsi="Garamond"/>
                <w:b/>
                <w:bCs/>
                <w:lang w:val="es-CO"/>
              </w:rPr>
            </w:pPr>
            <w:r w:rsidRPr="00033AB5">
              <w:rPr>
                <w:rFonts w:ascii="Garamond" w:hAnsi="Garamond"/>
                <w:b/>
                <w:bCs/>
                <w:lang w:val="es-CO"/>
              </w:rPr>
              <w:t>FUNSIONES</w:t>
            </w:r>
          </w:p>
        </w:tc>
        <w:tc>
          <w:tcPr>
            <w:tcW w:w="4675" w:type="dxa"/>
          </w:tcPr>
          <w:p w14:paraId="0F1EC8DF" w14:textId="77777777" w:rsidR="005B71AC" w:rsidRPr="005B71AC" w:rsidRDefault="005B71AC" w:rsidP="00F01279">
            <w:pPr>
              <w:pStyle w:val="paragraph"/>
              <w:numPr>
                <w:ilvl w:val="0"/>
                <w:numId w:val="197"/>
              </w:numPr>
              <w:spacing w:before="0" w:beforeAutospacing="0" w:after="0" w:afterAutospacing="0"/>
              <w:ind w:left="1080" w:firstLine="0"/>
              <w:jc w:val="both"/>
              <w:textAlignment w:val="baseline"/>
              <w:rPr>
                <w:rFonts w:ascii="Garamond" w:hAnsi="Garamond" w:cs="Segoe UI"/>
                <w:sz w:val="22"/>
                <w:szCs w:val="22"/>
                <w:lang w:val="es-CO"/>
              </w:rPr>
            </w:pPr>
            <w:r w:rsidRPr="005B71AC">
              <w:rPr>
                <w:rStyle w:val="normaltextrun"/>
                <w:rFonts w:ascii="Garamond" w:hAnsi="Garamond" w:cs="Segoe UI"/>
                <w:color w:val="000000"/>
                <w:sz w:val="22"/>
                <w:szCs w:val="22"/>
                <w:lang w:val="es-CO"/>
              </w:rPr>
              <w:t>Liderar y ejecutar las sesiones prácticas para la instalación, configuración, operación y mantenimiento básico de los equipos entregados, incluyendo alarmas comunitarias y sistemas de monitoreo. </w:t>
            </w:r>
            <w:r w:rsidRPr="005B71AC">
              <w:rPr>
                <w:rStyle w:val="eop"/>
                <w:rFonts w:ascii="Garamond" w:hAnsi="Garamond" w:cs="Segoe UI"/>
                <w:color w:val="000000"/>
                <w:sz w:val="22"/>
                <w:szCs w:val="22"/>
                <w:lang w:val="es-CO"/>
              </w:rPr>
              <w:t> </w:t>
            </w:r>
          </w:p>
          <w:p w14:paraId="2B0CC956" w14:textId="77777777" w:rsidR="005B71AC" w:rsidRPr="005B71AC" w:rsidRDefault="005B71AC" w:rsidP="00F01279">
            <w:pPr>
              <w:pStyle w:val="paragraph"/>
              <w:numPr>
                <w:ilvl w:val="0"/>
                <w:numId w:val="198"/>
              </w:numPr>
              <w:spacing w:before="0" w:beforeAutospacing="0" w:after="0" w:afterAutospacing="0"/>
              <w:ind w:left="1080" w:firstLine="0"/>
              <w:jc w:val="both"/>
              <w:textAlignment w:val="baseline"/>
              <w:rPr>
                <w:rFonts w:ascii="Garamond" w:hAnsi="Garamond" w:cs="Segoe UI"/>
                <w:sz w:val="22"/>
                <w:szCs w:val="22"/>
                <w:lang w:val="es-CO"/>
              </w:rPr>
            </w:pPr>
            <w:r w:rsidRPr="005B71AC">
              <w:rPr>
                <w:rStyle w:val="normaltextrun"/>
                <w:rFonts w:ascii="Garamond" w:hAnsi="Garamond" w:cs="Segoe UI"/>
                <w:color w:val="000000"/>
                <w:sz w:val="22"/>
                <w:szCs w:val="22"/>
                <w:lang w:val="es-CO"/>
              </w:rPr>
              <w:t>Tendrá a su cargo la explicación detallada sobre las características generales de los kits, el modo de uso e instalación, la configuración básica, el mantenimiento preventivo, la identificación de tipos de fallos frecuentes, así como las recomendaciones técnicas para el buen uso y funcionamiento de los equipos a lo largo del tiempo.</w:t>
            </w:r>
            <w:r w:rsidRPr="005B71AC">
              <w:rPr>
                <w:rStyle w:val="eop"/>
                <w:rFonts w:ascii="Garamond" w:hAnsi="Garamond" w:cs="Segoe UI"/>
                <w:color w:val="000000"/>
                <w:sz w:val="22"/>
                <w:szCs w:val="22"/>
                <w:lang w:val="es-CO"/>
              </w:rPr>
              <w:t> </w:t>
            </w:r>
          </w:p>
          <w:p w14:paraId="2494B62B" w14:textId="77777777" w:rsidR="005B71AC" w:rsidRPr="005B71AC" w:rsidRDefault="005B71AC" w:rsidP="00F01279">
            <w:pPr>
              <w:pStyle w:val="paragraph"/>
              <w:numPr>
                <w:ilvl w:val="0"/>
                <w:numId w:val="199"/>
              </w:numPr>
              <w:spacing w:before="0" w:beforeAutospacing="0" w:after="0" w:afterAutospacing="0"/>
              <w:ind w:left="1080" w:firstLine="0"/>
              <w:jc w:val="both"/>
              <w:textAlignment w:val="baseline"/>
              <w:rPr>
                <w:rFonts w:ascii="Garamond" w:hAnsi="Garamond" w:cs="Segoe UI"/>
                <w:sz w:val="22"/>
                <w:szCs w:val="22"/>
                <w:lang w:val="es-CO"/>
              </w:rPr>
            </w:pPr>
            <w:r w:rsidRPr="005B71AC">
              <w:rPr>
                <w:rStyle w:val="normaltextrun"/>
                <w:rFonts w:ascii="Garamond" w:hAnsi="Garamond" w:cs="Segoe UI"/>
                <w:color w:val="000000"/>
                <w:sz w:val="22"/>
                <w:szCs w:val="22"/>
                <w:lang w:val="es-CO"/>
              </w:rPr>
              <w:t>Deberá garantizar que los participantes comprendan no solo el funcionamiento técnico de los dispositivos, sino también su importancia en el fortalecimiento de los sistemas de alerta comunitaria, asegurando la sostenibilidad operativa.</w:t>
            </w:r>
            <w:r w:rsidRPr="005B71AC">
              <w:rPr>
                <w:rStyle w:val="eop"/>
                <w:rFonts w:ascii="Garamond" w:hAnsi="Garamond" w:cs="Segoe UI"/>
                <w:color w:val="000000"/>
                <w:sz w:val="22"/>
                <w:szCs w:val="22"/>
                <w:lang w:val="es-CO"/>
              </w:rPr>
              <w:t> </w:t>
            </w:r>
          </w:p>
          <w:p w14:paraId="781D65DC" w14:textId="77777777" w:rsidR="005B71AC" w:rsidRPr="005B71AC" w:rsidRDefault="005B71AC" w:rsidP="00F01279">
            <w:pPr>
              <w:pStyle w:val="paragraph"/>
              <w:numPr>
                <w:ilvl w:val="0"/>
                <w:numId w:val="200"/>
              </w:numPr>
              <w:spacing w:before="0" w:beforeAutospacing="0" w:after="0" w:afterAutospacing="0"/>
              <w:ind w:left="1080" w:firstLine="0"/>
              <w:jc w:val="both"/>
              <w:textAlignment w:val="baseline"/>
              <w:rPr>
                <w:rFonts w:ascii="Garamond" w:hAnsi="Garamond" w:cs="Segoe UI"/>
                <w:sz w:val="22"/>
                <w:szCs w:val="22"/>
                <w:lang w:val="es-CO"/>
              </w:rPr>
            </w:pPr>
            <w:r w:rsidRPr="005B71AC">
              <w:rPr>
                <w:rStyle w:val="normaltextrun"/>
                <w:rFonts w:ascii="Garamond" w:hAnsi="Garamond" w:cs="Segoe UI"/>
                <w:color w:val="000000"/>
                <w:sz w:val="22"/>
                <w:szCs w:val="22"/>
                <w:lang w:val="es-CO"/>
              </w:rPr>
              <w:t> Será responsable de diseñar y entregar guías técnicas de fácil comprensión, resolver dudas operativas durante la capacitación, realizar pruebas de funcionamiento en campo cuando sea requerido. El profesional deberá articularse con el equipo logístico y comunitario para adaptar el enfoque técnico al nivel del público beneficiario, garantizando una apropiación eficaz de la tecnología entregada</w:t>
            </w:r>
            <w:r w:rsidRPr="005B71AC">
              <w:rPr>
                <w:rStyle w:val="eop"/>
                <w:rFonts w:ascii="Garamond" w:hAnsi="Garamond" w:cs="Segoe UI"/>
                <w:color w:val="000000"/>
                <w:sz w:val="22"/>
                <w:szCs w:val="22"/>
                <w:lang w:val="es-CO"/>
              </w:rPr>
              <w:t> </w:t>
            </w:r>
          </w:p>
          <w:p w14:paraId="1AD9ABC0" w14:textId="77777777" w:rsidR="005B71AC" w:rsidRPr="005B71AC" w:rsidRDefault="005B71AC" w:rsidP="003A12F2">
            <w:pPr>
              <w:pStyle w:val="paragraph"/>
              <w:spacing w:before="0" w:beforeAutospacing="0" w:after="0" w:afterAutospacing="0"/>
              <w:jc w:val="both"/>
              <w:textAlignment w:val="baseline"/>
              <w:rPr>
                <w:rFonts w:ascii="Garamond" w:hAnsi="Garamond" w:cs="Segoe UI"/>
                <w:sz w:val="22"/>
                <w:szCs w:val="22"/>
                <w:lang w:val="es-CO"/>
              </w:rPr>
            </w:pPr>
            <w:r w:rsidRPr="005B71AC">
              <w:rPr>
                <w:rStyle w:val="eop"/>
                <w:rFonts w:ascii="Garamond" w:hAnsi="Garamond" w:cs="Segoe UI"/>
                <w:color w:val="000000"/>
                <w:sz w:val="22"/>
                <w:szCs w:val="22"/>
                <w:lang w:val="es-CO"/>
              </w:rPr>
              <w:t> </w:t>
            </w:r>
          </w:p>
          <w:p w14:paraId="2B9E9DC6" w14:textId="77777777" w:rsidR="005B71AC" w:rsidRPr="00033AB5" w:rsidRDefault="005B71AC" w:rsidP="003A12F2">
            <w:pPr>
              <w:rPr>
                <w:rFonts w:ascii="Garamond" w:hAnsi="Garamond"/>
                <w:lang w:val="es-CO"/>
              </w:rPr>
            </w:pPr>
          </w:p>
        </w:tc>
      </w:tr>
      <w:tr w:rsidR="005B71AC" w:rsidRPr="00033AB5" w14:paraId="0ACF0D3B" w14:textId="77777777" w:rsidTr="003A12F2">
        <w:tc>
          <w:tcPr>
            <w:tcW w:w="4675" w:type="dxa"/>
          </w:tcPr>
          <w:p w14:paraId="415D8052" w14:textId="77777777" w:rsidR="005B71AC" w:rsidRPr="00033AB5" w:rsidRDefault="005B71AC" w:rsidP="003A12F2">
            <w:pPr>
              <w:rPr>
                <w:rFonts w:ascii="Garamond" w:hAnsi="Garamond"/>
                <w:b/>
                <w:bCs/>
              </w:rPr>
            </w:pPr>
            <w:r w:rsidRPr="00033AB5">
              <w:rPr>
                <w:rFonts w:ascii="Garamond" w:hAnsi="Garamond"/>
                <w:b/>
                <w:bCs/>
                <w:highlight w:val="lightGray"/>
              </w:rPr>
              <w:t>CARGO</w:t>
            </w:r>
          </w:p>
        </w:tc>
        <w:tc>
          <w:tcPr>
            <w:tcW w:w="4675" w:type="dxa"/>
          </w:tcPr>
          <w:p w14:paraId="3B10B3D0" w14:textId="77777777" w:rsidR="005B71AC" w:rsidRPr="00033AB5" w:rsidRDefault="005B71AC" w:rsidP="003A12F2">
            <w:pPr>
              <w:pStyle w:val="paragraph"/>
              <w:spacing w:before="0" w:beforeAutospacing="0" w:after="0" w:afterAutospacing="0"/>
              <w:jc w:val="both"/>
              <w:textAlignment w:val="baseline"/>
              <w:rPr>
                <w:rStyle w:val="normaltextrun"/>
                <w:rFonts w:ascii="Garamond" w:hAnsi="Garamond" w:cs="Segoe UI"/>
                <w:color w:val="000000"/>
                <w:sz w:val="22"/>
                <w:szCs w:val="22"/>
                <w:highlight w:val="lightGray"/>
              </w:rPr>
            </w:pPr>
            <w:r w:rsidRPr="00033AB5">
              <w:rPr>
                <w:rStyle w:val="normaltextrun"/>
                <w:rFonts w:ascii="Garamond" w:hAnsi="Garamond"/>
                <w:b/>
                <w:bCs/>
                <w:color w:val="000000"/>
                <w:sz w:val="22"/>
                <w:szCs w:val="22"/>
                <w:highlight w:val="lightGray"/>
                <w:shd w:val="clear" w:color="auto" w:fill="FFFFFF"/>
              </w:rPr>
              <w:t>TÉCNICO INSTALADOR</w:t>
            </w:r>
            <w:r w:rsidRPr="00033AB5">
              <w:rPr>
                <w:rStyle w:val="normaltextrun"/>
                <w:rFonts w:ascii="Garamond" w:hAnsi="Garamond"/>
                <w:color w:val="000000"/>
                <w:sz w:val="22"/>
                <w:szCs w:val="22"/>
                <w:highlight w:val="lightGray"/>
                <w:shd w:val="clear" w:color="auto" w:fill="FFFFFF"/>
              </w:rPr>
              <w:t>:</w:t>
            </w:r>
          </w:p>
        </w:tc>
      </w:tr>
      <w:tr w:rsidR="005B71AC" w:rsidRPr="00033AB5" w14:paraId="7F1563D7" w14:textId="77777777" w:rsidTr="003A12F2">
        <w:tc>
          <w:tcPr>
            <w:tcW w:w="4675" w:type="dxa"/>
          </w:tcPr>
          <w:p w14:paraId="443B3BAB" w14:textId="77777777" w:rsidR="005B71AC" w:rsidRPr="00033AB5" w:rsidRDefault="005B71AC" w:rsidP="003A12F2">
            <w:pPr>
              <w:rPr>
                <w:rFonts w:ascii="Garamond" w:hAnsi="Garamond"/>
                <w:b/>
                <w:bCs/>
              </w:rPr>
            </w:pPr>
            <w:r w:rsidRPr="00033AB5">
              <w:rPr>
                <w:rFonts w:ascii="Garamond" w:hAnsi="Garamond"/>
                <w:b/>
                <w:bCs/>
              </w:rPr>
              <w:t>FORMACION ACADEMICA</w:t>
            </w:r>
          </w:p>
        </w:tc>
        <w:tc>
          <w:tcPr>
            <w:tcW w:w="4675" w:type="dxa"/>
          </w:tcPr>
          <w:p w14:paraId="2F6CE18B" w14:textId="77777777" w:rsidR="005B71AC" w:rsidRPr="005B71AC" w:rsidRDefault="005B71AC" w:rsidP="003A12F2">
            <w:pPr>
              <w:pStyle w:val="paragraph"/>
              <w:spacing w:before="0" w:beforeAutospacing="0" w:after="0" w:afterAutospacing="0"/>
              <w:jc w:val="both"/>
              <w:textAlignment w:val="baseline"/>
              <w:rPr>
                <w:rStyle w:val="normaltextrun"/>
                <w:rFonts w:ascii="Garamond" w:hAnsi="Garamond" w:cs="Segoe UI"/>
                <w:color w:val="000000"/>
                <w:sz w:val="22"/>
                <w:szCs w:val="22"/>
                <w:lang w:val="es-CO"/>
              </w:rPr>
            </w:pPr>
            <w:r w:rsidRPr="005B71AC">
              <w:rPr>
                <w:rStyle w:val="normaltextrun"/>
                <w:rFonts w:ascii="Garamond" w:hAnsi="Garamond"/>
                <w:color w:val="000000"/>
                <w:sz w:val="22"/>
                <w:szCs w:val="22"/>
                <w:shd w:val="clear" w:color="auto" w:fill="FFFFFF"/>
                <w:lang w:val="es-CO"/>
              </w:rPr>
              <w:t>Técnico o tecnólogo en electrónica, electricidad, telecomunicaciones o áreas afines</w:t>
            </w:r>
          </w:p>
        </w:tc>
      </w:tr>
      <w:tr w:rsidR="005B71AC" w:rsidRPr="00033AB5" w14:paraId="43863014" w14:textId="77777777" w:rsidTr="003A12F2">
        <w:tc>
          <w:tcPr>
            <w:tcW w:w="4675" w:type="dxa"/>
          </w:tcPr>
          <w:p w14:paraId="72A420D8" w14:textId="77777777" w:rsidR="005B71AC" w:rsidRPr="00033AB5" w:rsidRDefault="005B71AC" w:rsidP="003A12F2">
            <w:pPr>
              <w:rPr>
                <w:rFonts w:ascii="Garamond" w:hAnsi="Garamond"/>
                <w:b/>
                <w:bCs/>
              </w:rPr>
            </w:pPr>
            <w:r w:rsidRPr="00033AB5">
              <w:rPr>
                <w:rFonts w:ascii="Garamond" w:hAnsi="Garamond"/>
                <w:b/>
                <w:bCs/>
              </w:rPr>
              <w:t>REQUISITOS GENERALES</w:t>
            </w:r>
          </w:p>
        </w:tc>
        <w:tc>
          <w:tcPr>
            <w:tcW w:w="4675" w:type="dxa"/>
          </w:tcPr>
          <w:p w14:paraId="1D8CF455" w14:textId="77777777" w:rsidR="005B71AC" w:rsidRPr="005B71AC" w:rsidRDefault="005B71AC" w:rsidP="003A12F2">
            <w:pPr>
              <w:pStyle w:val="paragraph"/>
              <w:spacing w:before="0" w:beforeAutospacing="0" w:after="0" w:afterAutospacing="0"/>
              <w:jc w:val="both"/>
              <w:textAlignment w:val="baseline"/>
              <w:rPr>
                <w:rStyle w:val="normaltextrun"/>
                <w:rFonts w:ascii="Garamond" w:hAnsi="Garamond" w:cs="Segoe UI"/>
                <w:color w:val="000000"/>
                <w:sz w:val="22"/>
                <w:szCs w:val="22"/>
                <w:lang w:val="es-CO"/>
              </w:rPr>
            </w:pPr>
            <w:r w:rsidRPr="005B71AC">
              <w:rPr>
                <w:rStyle w:val="normaltextrun"/>
                <w:rFonts w:ascii="Garamond" w:hAnsi="Garamond"/>
                <w:color w:val="000000"/>
                <w:sz w:val="22"/>
                <w:szCs w:val="22"/>
                <w:bdr w:val="none" w:sz="0" w:space="0" w:color="auto" w:frame="1"/>
                <w:lang w:val="es-CO"/>
              </w:rPr>
              <w:t xml:space="preserve">experiencia mínima de dos años en instalación, configuración y mantenimiento de sistemas de videovigilancia, alarmas electrónicas comunitarias o redes de seguridad perimetral. Debe contar con conocimientos en cableado estructurado, </w:t>
            </w:r>
            <w:r w:rsidRPr="005B71AC">
              <w:rPr>
                <w:rStyle w:val="normaltextrun"/>
                <w:rFonts w:ascii="Garamond" w:hAnsi="Garamond"/>
                <w:color w:val="000000"/>
                <w:sz w:val="22"/>
                <w:szCs w:val="22"/>
                <w:bdr w:val="none" w:sz="0" w:space="0" w:color="auto" w:frame="1"/>
                <w:lang w:val="es-CO"/>
              </w:rPr>
              <w:lastRenderedPageBreak/>
              <w:t>instalación de cámaras de seguridad (CCTV, IP o análogas), sistemas de energía auxiliar (UPS, paneles) y herramientas de soporte técnico básico.</w:t>
            </w:r>
          </w:p>
        </w:tc>
      </w:tr>
      <w:tr w:rsidR="005B71AC" w:rsidRPr="00033AB5" w14:paraId="0852D086" w14:textId="77777777" w:rsidTr="003A12F2">
        <w:tc>
          <w:tcPr>
            <w:tcW w:w="4675" w:type="dxa"/>
          </w:tcPr>
          <w:p w14:paraId="0DEF48E2" w14:textId="77777777" w:rsidR="005B71AC" w:rsidRPr="00033AB5" w:rsidRDefault="005B71AC" w:rsidP="003A12F2">
            <w:pPr>
              <w:rPr>
                <w:rFonts w:ascii="Garamond" w:hAnsi="Garamond"/>
                <w:b/>
                <w:bCs/>
              </w:rPr>
            </w:pPr>
            <w:r w:rsidRPr="00033AB5">
              <w:rPr>
                <w:rFonts w:ascii="Garamond" w:hAnsi="Garamond"/>
                <w:b/>
                <w:bCs/>
              </w:rPr>
              <w:lastRenderedPageBreak/>
              <w:t>CONDICIONES DE VINCULACION</w:t>
            </w:r>
          </w:p>
        </w:tc>
        <w:tc>
          <w:tcPr>
            <w:tcW w:w="4675" w:type="dxa"/>
          </w:tcPr>
          <w:p w14:paraId="2FCBC2DF" w14:textId="77777777" w:rsidR="005B71AC" w:rsidRPr="00033AB5" w:rsidRDefault="005B71AC" w:rsidP="003A12F2">
            <w:pPr>
              <w:jc w:val="both"/>
              <w:rPr>
                <w:rFonts w:ascii="Garamond" w:eastAsia="Times" w:hAnsi="Garamond"/>
                <w:color w:val="000000" w:themeColor="text1"/>
                <w:lang w:val="es-CO"/>
              </w:rPr>
            </w:pPr>
            <w:r w:rsidRPr="00033AB5">
              <w:rPr>
                <w:rFonts w:ascii="Garamond" w:eastAsia="Times" w:hAnsi="Garamond"/>
                <w:color w:val="000000" w:themeColor="text1"/>
                <w:lang w:val="es-CO"/>
              </w:rPr>
              <w:t>Duración del contrato: 5 meses.</w:t>
            </w:r>
          </w:p>
          <w:p w14:paraId="36FFA467" w14:textId="77777777" w:rsidR="005B71AC" w:rsidRPr="005B71AC" w:rsidRDefault="005B71AC" w:rsidP="003A12F2">
            <w:pPr>
              <w:pStyle w:val="paragraph"/>
              <w:spacing w:before="0" w:beforeAutospacing="0" w:after="0" w:afterAutospacing="0"/>
              <w:jc w:val="both"/>
              <w:textAlignment w:val="baseline"/>
              <w:rPr>
                <w:rStyle w:val="normaltextrun"/>
                <w:rFonts w:ascii="Garamond" w:hAnsi="Garamond" w:cs="Segoe UI"/>
                <w:color w:val="000000"/>
                <w:sz w:val="22"/>
                <w:szCs w:val="22"/>
                <w:lang w:val="es-CO"/>
              </w:rPr>
            </w:pPr>
            <w:r w:rsidRPr="005B71AC">
              <w:rPr>
                <w:rFonts w:ascii="Garamond" w:eastAsia="Times" w:hAnsi="Garamond"/>
                <w:color w:val="000000" w:themeColor="text1"/>
                <w:sz w:val="22"/>
                <w:szCs w:val="22"/>
                <w:lang w:val="es-CO"/>
              </w:rPr>
              <w:t>Cantidad: Dos (2</w:t>
            </w:r>
            <w:r w:rsidRPr="005B71AC">
              <w:rPr>
                <w:rFonts w:ascii="Garamond" w:eastAsia="Times" w:hAnsi="Garamond"/>
                <w:bCs/>
                <w:color w:val="000000" w:themeColor="text1"/>
                <w:sz w:val="22"/>
                <w:szCs w:val="22"/>
                <w:lang w:val="es-CO"/>
              </w:rPr>
              <w:t>)</w:t>
            </w:r>
          </w:p>
        </w:tc>
      </w:tr>
      <w:tr w:rsidR="005B71AC" w:rsidRPr="00033AB5" w14:paraId="01976D5B" w14:textId="77777777" w:rsidTr="003A12F2">
        <w:tc>
          <w:tcPr>
            <w:tcW w:w="4675" w:type="dxa"/>
          </w:tcPr>
          <w:p w14:paraId="6C1654A2" w14:textId="77777777" w:rsidR="005B71AC" w:rsidRPr="00033AB5" w:rsidRDefault="005B71AC" w:rsidP="003A12F2">
            <w:pPr>
              <w:rPr>
                <w:rFonts w:ascii="Garamond" w:hAnsi="Garamond"/>
                <w:b/>
                <w:bCs/>
              </w:rPr>
            </w:pPr>
            <w:r w:rsidRPr="00033AB5">
              <w:rPr>
                <w:rFonts w:ascii="Garamond" w:hAnsi="Garamond"/>
                <w:b/>
                <w:bCs/>
                <w:lang w:val="es-CO"/>
              </w:rPr>
              <w:t>FUNSIONES</w:t>
            </w:r>
          </w:p>
        </w:tc>
        <w:tc>
          <w:tcPr>
            <w:tcW w:w="4675" w:type="dxa"/>
          </w:tcPr>
          <w:p w14:paraId="2FB9AE48" w14:textId="77777777" w:rsidR="005B71AC" w:rsidRPr="005B71AC" w:rsidRDefault="005B71AC" w:rsidP="00F01279">
            <w:pPr>
              <w:pStyle w:val="paragraph"/>
              <w:numPr>
                <w:ilvl w:val="0"/>
                <w:numId w:val="201"/>
              </w:numPr>
              <w:spacing w:before="0" w:beforeAutospacing="0" w:after="0" w:afterAutospacing="0"/>
              <w:ind w:left="1080" w:firstLine="0"/>
              <w:jc w:val="both"/>
              <w:textAlignment w:val="baseline"/>
              <w:rPr>
                <w:rFonts w:ascii="Garamond" w:hAnsi="Garamond"/>
                <w:sz w:val="22"/>
                <w:szCs w:val="22"/>
                <w:lang w:val="es-CO"/>
              </w:rPr>
            </w:pPr>
            <w:r w:rsidRPr="005B71AC">
              <w:rPr>
                <w:rStyle w:val="normaltextrun"/>
                <w:rFonts w:ascii="Garamond" w:hAnsi="Garamond"/>
                <w:color w:val="000000"/>
                <w:sz w:val="22"/>
                <w:szCs w:val="22"/>
                <w:lang w:val="es-CO"/>
              </w:rPr>
              <w:t>Liderar y ejecutar las instalaciones técnicas de los kits de seguridad comunitaria en los territorios priorizados, asegurando que cada uno de los componentes (cámaras, alarmas, luminarias y sensores) sea ubicado correctamente según la planificación del proyecto y las condiciones técnicas del lugar. </w:t>
            </w:r>
            <w:r w:rsidRPr="005B71AC">
              <w:rPr>
                <w:rStyle w:val="eop"/>
                <w:rFonts w:ascii="Garamond" w:hAnsi="Garamond"/>
                <w:color w:val="000000"/>
                <w:sz w:val="22"/>
                <w:szCs w:val="22"/>
                <w:lang w:val="es-CO"/>
              </w:rPr>
              <w:t> </w:t>
            </w:r>
          </w:p>
          <w:p w14:paraId="015FDB7F" w14:textId="77777777" w:rsidR="005B71AC" w:rsidRPr="005B71AC" w:rsidRDefault="005B71AC" w:rsidP="00F01279">
            <w:pPr>
              <w:pStyle w:val="paragraph"/>
              <w:numPr>
                <w:ilvl w:val="0"/>
                <w:numId w:val="202"/>
              </w:numPr>
              <w:spacing w:before="0" w:beforeAutospacing="0" w:after="0" w:afterAutospacing="0"/>
              <w:ind w:left="1080" w:firstLine="0"/>
              <w:jc w:val="both"/>
              <w:textAlignment w:val="baseline"/>
              <w:rPr>
                <w:rFonts w:ascii="Garamond" w:hAnsi="Garamond"/>
                <w:sz w:val="22"/>
                <w:szCs w:val="22"/>
                <w:lang w:val="es-CO"/>
              </w:rPr>
            </w:pPr>
            <w:r w:rsidRPr="005B71AC">
              <w:rPr>
                <w:rStyle w:val="normaltextrun"/>
                <w:rFonts w:ascii="Garamond" w:hAnsi="Garamond"/>
                <w:color w:val="000000"/>
                <w:sz w:val="22"/>
                <w:szCs w:val="22"/>
                <w:lang w:val="es-CO"/>
              </w:rPr>
              <w:t>Acompañar el proceso de instalación en campo junto al ingeniero encargado, verificando la funcionalidad de cada sistema y realizando ajustes operativos necesarios. </w:t>
            </w:r>
            <w:r w:rsidRPr="005B71AC">
              <w:rPr>
                <w:rStyle w:val="eop"/>
                <w:rFonts w:ascii="Garamond" w:hAnsi="Garamond"/>
                <w:color w:val="000000"/>
                <w:sz w:val="22"/>
                <w:szCs w:val="22"/>
                <w:lang w:val="es-CO"/>
              </w:rPr>
              <w:t> </w:t>
            </w:r>
          </w:p>
          <w:p w14:paraId="55745AB9" w14:textId="77777777" w:rsidR="005B71AC" w:rsidRPr="005B71AC" w:rsidRDefault="005B71AC" w:rsidP="00F01279">
            <w:pPr>
              <w:pStyle w:val="paragraph"/>
              <w:numPr>
                <w:ilvl w:val="0"/>
                <w:numId w:val="203"/>
              </w:numPr>
              <w:spacing w:before="0" w:beforeAutospacing="0" w:after="0" w:afterAutospacing="0"/>
              <w:ind w:left="1080" w:firstLine="0"/>
              <w:jc w:val="both"/>
              <w:textAlignment w:val="baseline"/>
              <w:rPr>
                <w:rFonts w:ascii="Garamond" w:hAnsi="Garamond"/>
                <w:sz w:val="22"/>
                <w:szCs w:val="22"/>
                <w:lang w:val="es-CO"/>
              </w:rPr>
            </w:pPr>
            <w:r w:rsidRPr="005B71AC">
              <w:rPr>
                <w:rStyle w:val="normaltextrun"/>
                <w:rFonts w:ascii="Garamond" w:hAnsi="Garamond"/>
                <w:color w:val="000000"/>
                <w:sz w:val="22"/>
                <w:szCs w:val="22"/>
                <w:lang w:val="es-CO"/>
              </w:rPr>
              <w:t>Apoyar la configuración de equipos, puesta en marcha y prueba de funcionamiento conjunto con líderes comunitarios. </w:t>
            </w:r>
            <w:r w:rsidRPr="005B71AC">
              <w:rPr>
                <w:rStyle w:val="eop"/>
                <w:rFonts w:ascii="Garamond" w:hAnsi="Garamond"/>
                <w:color w:val="000000"/>
                <w:sz w:val="22"/>
                <w:szCs w:val="22"/>
                <w:lang w:val="es-CO"/>
              </w:rPr>
              <w:t> </w:t>
            </w:r>
          </w:p>
          <w:p w14:paraId="6BC93EE7" w14:textId="77777777" w:rsidR="005B71AC" w:rsidRPr="005B71AC" w:rsidRDefault="005B71AC" w:rsidP="00F01279">
            <w:pPr>
              <w:pStyle w:val="paragraph"/>
              <w:numPr>
                <w:ilvl w:val="0"/>
                <w:numId w:val="204"/>
              </w:numPr>
              <w:spacing w:before="0" w:beforeAutospacing="0" w:after="0" w:afterAutospacing="0"/>
              <w:ind w:left="1080" w:firstLine="0"/>
              <w:jc w:val="both"/>
              <w:textAlignment w:val="baseline"/>
              <w:rPr>
                <w:rFonts w:ascii="Garamond" w:hAnsi="Garamond"/>
                <w:sz w:val="22"/>
                <w:szCs w:val="22"/>
                <w:lang w:val="es-CO"/>
              </w:rPr>
            </w:pPr>
            <w:r w:rsidRPr="005B71AC">
              <w:rPr>
                <w:rStyle w:val="normaltextrun"/>
                <w:rFonts w:ascii="Garamond" w:hAnsi="Garamond"/>
                <w:color w:val="000000"/>
                <w:sz w:val="22"/>
                <w:szCs w:val="22"/>
                <w:lang w:val="es-CO"/>
              </w:rPr>
              <w:t>Participar en la entrega técnica de los dispositivos instalados, incluyendo levantamiento de actas, verificación con listas de chequeo y registro fotográfico. </w:t>
            </w:r>
            <w:r w:rsidRPr="005B71AC">
              <w:rPr>
                <w:rStyle w:val="eop"/>
                <w:rFonts w:ascii="Garamond" w:hAnsi="Garamond"/>
                <w:color w:val="000000"/>
                <w:sz w:val="22"/>
                <w:szCs w:val="22"/>
                <w:lang w:val="es-CO"/>
              </w:rPr>
              <w:t> </w:t>
            </w:r>
          </w:p>
          <w:p w14:paraId="227F051A" w14:textId="77777777" w:rsidR="005B71AC" w:rsidRPr="005B71AC" w:rsidRDefault="005B71AC" w:rsidP="00F01279">
            <w:pPr>
              <w:pStyle w:val="paragraph"/>
              <w:numPr>
                <w:ilvl w:val="0"/>
                <w:numId w:val="205"/>
              </w:numPr>
              <w:spacing w:before="0" w:beforeAutospacing="0" w:after="0" w:afterAutospacing="0"/>
              <w:ind w:left="1080" w:firstLine="0"/>
              <w:jc w:val="both"/>
              <w:textAlignment w:val="baseline"/>
              <w:rPr>
                <w:rFonts w:ascii="Garamond" w:hAnsi="Garamond"/>
                <w:sz w:val="22"/>
                <w:szCs w:val="22"/>
                <w:lang w:val="es-CO"/>
              </w:rPr>
            </w:pPr>
            <w:r w:rsidRPr="005B71AC">
              <w:rPr>
                <w:rStyle w:val="normaltextrun"/>
                <w:rFonts w:ascii="Garamond" w:hAnsi="Garamond"/>
                <w:color w:val="000000"/>
                <w:sz w:val="22"/>
                <w:szCs w:val="22"/>
                <w:lang w:val="es-CO"/>
              </w:rPr>
              <w:t>Asegurar que cada punto de instalación quede documentado adecuadamente, con georreferenciación o plano esquemático. Identificar fallas técnicas recurrentes o potenciales y reportarlas al equipo de ingeniería para su pronta solución. </w:t>
            </w:r>
            <w:r w:rsidRPr="005B71AC">
              <w:rPr>
                <w:rStyle w:val="eop"/>
                <w:rFonts w:ascii="Garamond" w:hAnsi="Garamond"/>
                <w:color w:val="000000"/>
                <w:sz w:val="22"/>
                <w:szCs w:val="22"/>
                <w:lang w:val="es-CO"/>
              </w:rPr>
              <w:t> </w:t>
            </w:r>
          </w:p>
          <w:p w14:paraId="7DF3808C" w14:textId="77777777" w:rsidR="005B71AC" w:rsidRPr="005B71AC" w:rsidRDefault="005B71AC" w:rsidP="00F01279">
            <w:pPr>
              <w:pStyle w:val="paragraph"/>
              <w:numPr>
                <w:ilvl w:val="0"/>
                <w:numId w:val="206"/>
              </w:numPr>
              <w:spacing w:before="0" w:beforeAutospacing="0" w:after="0" w:afterAutospacing="0"/>
              <w:ind w:left="1080" w:firstLine="0"/>
              <w:jc w:val="both"/>
              <w:textAlignment w:val="baseline"/>
              <w:rPr>
                <w:rStyle w:val="normaltextrun"/>
                <w:rFonts w:ascii="Garamond" w:hAnsi="Garamond"/>
                <w:sz w:val="22"/>
                <w:szCs w:val="22"/>
                <w:lang w:val="es-CO"/>
              </w:rPr>
            </w:pPr>
            <w:r w:rsidRPr="005B71AC">
              <w:rPr>
                <w:rStyle w:val="normaltextrun"/>
                <w:rFonts w:ascii="Garamond" w:hAnsi="Garamond"/>
                <w:color w:val="000000"/>
                <w:sz w:val="22"/>
                <w:szCs w:val="22"/>
                <w:lang w:val="es-CO"/>
              </w:rPr>
              <w:t>Apoyar la realización de sesiones de orientación básica al uso de los equipos, actuando como puente técnico entre el proveedor y la comunidad. </w:t>
            </w:r>
          </w:p>
        </w:tc>
      </w:tr>
    </w:tbl>
    <w:p w14:paraId="294ADE27" w14:textId="77777777" w:rsidR="005B71AC" w:rsidRPr="00DE3C65" w:rsidRDefault="005B71AC" w:rsidP="005B71AC">
      <w:pPr>
        <w:tabs>
          <w:tab w:val="left" w:pos="4403"/>
        </w:tabs>
        <w:jc w:val="both"/>
        <w:textAlignment w:val="baseline"/>
        <w:rPr>
          <w:rFonts w:ascii="Arial" w:hAnsi="Arial" w:cs="Arial"/>
          <w:sz w:val="18"/>
          <w:szCs w:val="18"/>
        </w:rPr>
      </w:pPr>
    </w:p>
    <w:p w14:paraId="38394A72" w14:textId="77777777" w:rsidR="00DE3C65" w:rsidRPr="00DE3C65" w:rsidRDefault="00DE3C65" w:rsidP="00DE3C65">
      <w:pPr>
        <w:textAlignment w:val="baseline"/>
        <w:rPr>
          <w:rFonts w:ascii="Arial" w:hAnsi="Arial" w:cs="Arial"/>
          <w:sz w:val="18"/>
          <w:szCs w:val="18"/>
        </w:rPr>
      </w:pPr>
      <w:r w:rsidRPr="00DE3C65">
        <w:rPr>
          <w:rFonts w:ascii="Garamond" w:hAnsi="Garamond" w:cs="Arial"/>
          <w:sz w:val="22"/>
          <w:szCs w:val="22"/>
        </w:rPr>
        <w:t> </w:t>
      </w:r>
    </w:p>
    <w:p w14:paraId="08E9D950"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sz w:val="22"/>
          <w:szCs w:val="22"/>
          <w:lang w:val="es-CO"/>
        </w:rPr>
        <w:t>Capacitación de seguridad comunitaria en sesiones virtuales, las cuales tendrán el siguiente contenido:</w:t>
      </w:r>
      <w:r w:rsidRPr="00DE3C65">
        <w:rPr>
          <w:rFonts w:ascii="Garamond" w:hAnsi="Garamond" w:cs="Arial"/>
          <w:sz w:val="22"/>
          <w:szCs w:val="22"/>
        </w:rPr>
        <w:t> </w:t>
      </w:r>
    </w:p>
    <w:p w14:paraId="0E427E6C"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27F8BD18"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sz w:val="22"/>
          <w:szCs w:val="22"/>
          <w:lang w:val="es-CO"/>
        </w:rPr>
        <w:t>Taller 1. Convivencia y cultura ciudadana:</w:t>
      </w:r>
      <w:r w:rsidRPr="00DE3C65">
        <w:rPr>
          <w:rFonts w:ascii="WordVisi_MSFontService" w:hAnsi="WordVisi_MSFontService" w:cs="Arial"/>
          <w:sz w:val="22"/>
          <w:szCs w:val="22"/>
          <w:lang w:val="es-CO"/>
        </w:rPr>
        <w:t xml:space="preserve"> Dos sesiones virtuales cada una para 250 personas x 2 horas con el siguiente contenido:</w:t>
      </w:r>
      <w:r w:rsidRPr="00DE3C65">
        <w:rPr>
          <w:rFonts w:ascii="Garamond" w:hAnsi="Garamond" w:cs="Arial"/>
          <w:sz w:val="22"/>
          <w:szCs w:val="22"/>
        </w:rPr>
        <w:t> </w:t>
      </w:r>
    </w:p>
    <w:p w14:paraId="0C7AFC9E"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6539E408"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1. Convivencia y cultura ciudadana. </w:t>
      </w:r>
      <w:r w:rsidRPr="00DE3C65">
        <w:rPr>
          <w:rFonts w:ascii="Garamond" w:hAnsi="Garamond" w:cs="Arial"/>
          <w:sz w:val="22"/>
          <w:szCs w:val="22"/>
        </w:rPr>
        <w:t> </w:t>
      </w:r>
    </w:p>
    <w:p w14:paraId="78EDEE4E"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lastRenderedPageBreak/>
        <w:t>2 Entre todos nos cuidamos </w:t>
      </w:r>
      <w:r w:rsidRPr="00DE3C65">
        <w:rPr>
          <w:rFonts w:ascii="Garamond" w:hAnsi="Garamond" w:cs="Arial"/>
          <w:sz w:val="22"/>
          <w:szCs w:val="22"/>
        </w:rPr>
        <w:t> </w:t>
      </w:r>
    </w:p>
    <w:p w14:paraId="5ADC19A6"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3. Violencia de género contra las mujeres y Ruta Única de Atención para mujeres víctimas de violencias.</w:t>
      </w:r>
      <w:r w:rsidRPr="00DE3C65">
        <w:rPr>
          <w:rFonts w:ascii="Garamond" w:hAnsi="Garamond" w:cs="Arial"/>
          <w:sz w:val="22"/>
          <w:szCs w:val="22"/>
        </w:rPr>
        <w:t> </w:t>
      </w:r>
    </w:p>
    <w:p w14:paraId="48D0E420"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10CC6BE8" w14:textId="77777777" w:rsidR="00DE3C65" w:rsidRPr="006826A4" w:rsidRDefault="00DE3C65" w:rsidP="00DE3C65">
      <w:pPr>
        <w:jc w:val="both"/>
        <w:textAlignment w:val="baseline"/>
        <w:rPr>
          <w:rFonts w:ascii="Arial" w:hAnsi="Arial" w:cs="Arial"/>
          <w:b/>
          <w:sz w:val="18"/>
          <w:szCs w:val="18"/>
        </w:rPr>
      </w:pPr>
      <w:r w:rsidRPr="006826A4">
        <w:rPr>
          <w:rFonts w:ascii="WordVisi_MSFontService" w:hAnsi="WordVisi_MSFontService" w:cs="Arial"/>
          <w:b/>
          <w:color w:val="000000"/>
          <w:sz w:val="22"/>
          <w:szCs w:val="22"/>
          <w:lang w:val="es-CO"/>
        </w:rPr>
        <w:t>Perfiles profesionales de los capacitadores: </w:t>
      </w:r>
      <w:r w:rsidRPr="006826A4">
        <w:rPr>
          <w:rFonts w:ascii="Garamond" w:hAnsi="Garamond" w:cs="Arial"/>
          <w:b/>
          <w:color w:val="000000"/>
          <w:sz w:val="22"/>
          <w:szCs w:val="22"/>
        </w:rPr>
        <w:t> </w:t>
      </w:r>
    </w:p>
    <w:p w14:paraId="0D545350"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770CE818"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sz w:val="22"/>
          <w:szCs w:val="22"/>
          <w:lang w:val="es-CO"/>
        </w:rPr>
        <w:t>Perfil profesional: </w:t>
      </w:r>
      <w:r w:rsidRPr="00DE3C65">
        <w:rPr>
          <w:rFonts w:ascii="WordVisi_MSFontService" w:hAnsi="WordVisi_MSFontService" w:cs="Arial"/>
          <w:sz w:val="22"/>
          <w:szCs w:val="22"/>
          <w:lang w:val="es-CO"/>
        </w:rPr>
        <w:t xml:space="preserve"> Profesional en Ciencias Sociales, Psicología, Trabajo Social o áreas afines, con experiencia mínima de tres años en desarrollo comunitario, convivencia ciudadana, pedagogía social o facilitación de procesos comunitarios. Debe demostrar habilidades en diseño e implementación de talleres participativos con enfoque de derechos, cultura de paz y participación ciudadana. Se valora formación complementaria en resolución de conflictos, metodologías participativas o gestión comunitaria. Cantidad 1, tiempo 5 meses.</w:t>
      </w:r>
      <w:r w:rsidRPr="00DE3C65">
        <w:rPr>
          <w:rFonts w:ascii="Garamond" w:hAnsi="Garamond" w:cs="Arial"/>
          <w:sz w:val="22"/>
          <w:szCs w:val="22"/>
        </w:rPr>
        <w:t> </w:t>
      </w:r>
    </w:p>
    <w:p w14:paraId="4530DE39"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7ECA1422"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sz w:val="22"/>
          <w:szCs w:val="22"/>
          <w:lang w:val="es-CO"/>
        </w:rPr>
        <w:t>Funciones generales:</w:t>
      </w:r>
      <w:r w:rsidRPr="00DE3C65">
        <w:rPr>
          <w:rFonts w:ascii="WordVisi_MSFontService" w:hAnsi="WordVisi_MSFontService" w:cs="Arial"/>
          <w:sz w:val="22"/>
          <w:szCs w:val="22"/>
          <w:lang w:val="es-CO"/>
        </w:rPr>
        <w:t xml:space="preserve"> El tallerista será responsable de diseñar y facilitar sesiones virtuales interactivas sobre convivencia y cultura ciudadana, abordando herramientas prácticas para el fortalecimiento del respeto mutuo, la solidaridad y la corresponsabilidad en entornos comunitarios. Deberá motivar la participación activa de los asistentes mediante dinámicas colaborativas, estudios de caso o role </w:t>
      </w:r>
      <w:proofErr w:type="spellStart"/>
      <w:r w:rsidRPr="00DE3C65">
        <w:rPr>
          <w:rFonts w:ascii="WordVisi_MSFontService" w:hAnsi="WordVisi_MSFontService" w:cs="Arial"/>
          <w:sz w:val="22"/>
          <w:szCs w:val="22"/>
          <w:lang w:val="es-CO"/>
        </w:rPr>
        <w:t>playing</w:t>
      </w:r>
      <w:proofErr w:type="spellEnd"/>
      <w:r w:rsidRPr="00DE3C65">
        <w:rPr>
          <w:rFonts w:ascii="WordVisi_MSFontService" w:hAnsi="WordVisi_MSFontService" w:cs="Arial"/>
          <w:sz w:val="22"/>
          <w:szCs w:val="22"/>
          <w:lang w:val="es-CO"/>
        </w:rPr>
        <w:t>. Será responsable de adaptar el lenguaje técnico a públicos diversos, generar productos de sistematización (memorias o informes de resultados) y coordinarse con el equipo pedagógico para garantizar el cumplimiento de los objetivos de aprendizaje del taller.</w:t>
      </w:r>
      <w:r w:rsidRPr="00DE3C65">
        <w:rPr>
          <w:rFonts w:ascii="Garamond" w:hAnsi="Garamond" w:cs="Arial"/>
          <w:sz w:val="22"/>
          <w:szCs w:val="22"/>
        </w:rPr>
        <w:t> </w:t>
      </w:r>
    </w:p>
    <w:p w14:paraId="29735DFB"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49E922CD"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sz w:val="22"/>
          <w:szCs w:val="22"/>
          <w:lang w:val="es-CO"/>
        </w:rPr>
        <w:t xml:space="preserve">Taller 2. Seguridad </w:t>
      </w:r>
      <w:r w:rsidRPr="00DE3C65">
        <w:rPr>
          <w:rFonts w:ascii="WordVisi_MSFontService" w:hAnsi="WordVisi_MSFontService" w:cs="Arial"/>
          <w:sz w:val="22"/>
          <w:szCs w:val="22"/>
          <w:lang w:val="es-CO"/>
        </w:rPr>
        <w:t>Dos sesiones virtuales cada una para 250 personas x 2 horas con el siguiente contenido:</w:t>
      </w:r>
      <w:r w:rsidRPr="00DE3C65">
        <w:rPr>
          <w:rFonts w:ascii="Garamond" w:hAnsi="Garamond" w:cs="Arial"/>
          <w:sz w:val="22"/>
          <w:szCs w:val="22"/>
        </w:rPr>
        <w:t> </w:t>
      </w:r>
    </w:p>
    <w:p w14:paraId="0FE8EA4B"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1. Justicia por mano propia </w:t>
      </w:r>
      <w:r w:rsidRPr="00DE3C65">
        <w:rPr>
          <w:rFonts w:ascii="Garamond" w:hAnsi="Garamond" w:cs="Arial"/>
          <w:sz w:val="22"/>
          <w:szCs w:val="22"/>
        </w:rPr>
        <w:t> </w:t>
      </w:r>
    </w:p>
    <w:p w14:paraId="7570EE39"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2. Coerción social </w:t>
      </w:r>
      <w:r w:rsidRPr="00DE3C65">
        <w:rPr>
          <w:rFonts w:ascii="Garamond" w:hAnsi="Garamond" w:cs="Arial"/>
          <w:sz w:val="22"/>
          <w:szCs w:val="22"/>
        </w:rPr>
        <w:t> </w:t>
      </w:r>
    </w:p>
    <w:p w14:paraId="086FFCA4"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3. Introducción al Plan de Seguridad  </w:t>
      </w:r>
      <w:r w:rsidRPr="00DE3C65">
        <w:rPr>
          <w:rFonts w:ascii="Garamond" w:hAnsi="Garamond" w:cs="Arial"/>
          <w:sz w:val="22"/>
          <w:szCs w:val="22"/>
        </w:rPr>
        <w:t> </w:t>
      </w:r>
    </w:p>
    <w:p w14:paraId="4B3BE3B0"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4. Prevención del delito</w:t>
      </w:r>
      <w:r w:rsidRPr="00DE3C65">
        <w:rPr>
          <w:rFonts w:ascii="Garamond" w:hAnsi="Garamond" w:cs="Arial"/>
          <w:sz w:val="22"/>
          <w:szCs w:val="22"/>
        </w:rPr>
        <w:t> </w:t>
      </w:r>
    </w:p>
    <w:p w14:paraId="539AB50C"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71206C97"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Perfiles profesionales de los capacitadores: </w:t>
      </w:r>
      <w:r w:rsidRPr="00DE3C65">
        <w:rPr>
          <w:rFonts w:ascii="Garamond" w:hAnsi="Garamond" w:cs="Arial"/>
          <w:color w:val="000000"/>
          <w:sz w:val="22"/>
          <w:szCs w:val="22"/>
        </w:rPr>
        <w:t> </w:t>
      </w:r>
    </w:p>
    <w:p w14:paraId="03F2D7E4"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1651030C"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sz w:val="22"/>
          <w:szCs w:val="22"/>
          <w:lang w:val="es-CO"/>
        </w:rPr>
        <w:t>Perfil profesional</w:t>
      </w:r>
      <w:r w:rsidRPr="00DE3C65">
        <w:rPr>
          <w:rFonts w:ascii="WordVisi_MSFontService" w:hAnsi="WordVisi_MSFontService" w:cs="Arial"/>
          <w:sz w:val="22"/>
          <w:szCs w:val="22"/>
          <w:lang w:val="es-CO"/>
        </w:rPr>
        <w:t>: Profesional en Derecho, Criminología, Ciencias Políticas o áreas afines, con una experiencia mínima de tres (3) años en prevención del delito, justicia comunitaria, formación ciudadana, pedagogía cívica y/o trabajo con redes de seguridad y comunidades locales. Se valorará especialmente el conocimiento y manejo del Código Nacional de Seguridad y Convivencia Ciudadana, así como experiencia previa en procesos formativos con enfoque territorial sobre normatividad, legalidad, acceso a la justicia y mecanismos alternativos de resolución de conflictos.</w:t>
      </w:r>
      <w:r w:rsidRPr="00DE3C65">
        <w:rPr>
          <w:rFonts w:ascii="Garamond" w:hAnsi="Garamond" w:cs="Arial"/>
          <w:sz w:val="22"/>
          <w:szCs w:val="22"/>
        </w:rPr>
        <w:t> </w:t>
      </w:r>
    </w:p>
    <w:p w14:paraId="3CEEA632"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Cantidad: 1</w:t>
      </w:r>
      <w:r w:rsidRPr="00DE3C65">
        <w:rPr>
          <w:rFonts w:ascii="Garamond" w:hAnsi="Garamond" w:cs="Arial"/>
          <w:color w:val="000000"/>
          <w:sz w:val="22"/>
          <w:szCs w:val="22"/>
        </w:rPr>
        <w:t> </w:t>
      </w:r>
    </w:p>
    <w:p w14:paraId="2A6AA6E7"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Tiempo: 5 meses</w:t>
      </w:r>
      <w:r w:rsidRPr="00DE3C65">
        <w:rPr>
          <w:rFonts w:ascii="Garamond" w:hAnsi="Garamond" w:cs="Arial"/>
          <w:color w:val="000000"/>
          <w:sz w:val="22"/>
          <w:szCs w:val="22"/>
        </w:rPr>
        <w:t> </w:t>
      </w:r>
    </w:p>
    <w:p w14:paraId="5891C47B"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6B2B9758"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sz w:val="22"/>
          <w:szCs w:val="22"/>
          <w:lang w:val="es-CO"/>
        </w:rPr>
        <w:t>Funciones generales:</w:t>
      </w:r>
      <w:r w:rsidRPr="00DE3C65">
        <w:rPr>
          <w:rFonts w:ascii="WordVisi_MSFontService" w:hAnsi="WordVisi_MSFontService" w:cs="Arial"/>
          <w:sz w:val="22"/>
          <w:szCs w:val="22"/>
          <w:lang w:val="es-CO"/>
        </w:rPr>
        <w:t xml:space="preserve"> Este tallerista tendrá como responsabilidad explicar y contextualizar conceptos como justicia por mano propia, coerción social, plan de seguridad y prevención del delito, orientando a la comunidad sobre sus riesgos y consecuencias legales. Deberá preparar contenidos pedagógicos claros, desarrollar estudios de caso y facilitar debates que fomenten la reflexión crítica, la cultura de la legalidad y el fortalecimiento de la red comunitaria. También generará material de apoyo y brindará recomendaciones prácticas para mejorar la seguridad desde el actuar ciudadano.</w:t>
      </w:r>
      <w:r w:rsidRPr="00DE3C65">
        <w:rPr>
          <w:rFonts w:ascii="Garamond" w:hAnsi="Garamond" w:cs="Arial"/>
          <w:sz w:val="22"/>
          <w:szCs w:val="22"/>
        </w:rPr>
        <w:t> </w:t>
      </w:r>
    </w:p>
    <w:p w14:paraId="025A040F"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525A54F1"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FF0000"/>
          <w:sz w:val="22"/>
          <w:szCs w:val="22"/>
        </w:rPr>
        <w:t> </w:t>
      </w:r>
    </w:p>
    <w:p w14:paraId="6E7982CF"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sz w:val="22"/>
          <w:szCs w:val="22"/>
          <w:lang w:val="es-CO"/>
        </w:rPr>
        <w:t>Taller 3 Código Nacional de Seguridad y Convivencia Ciudadana</w:t>
      </w:r>
      <w:r w:rsidRPr="00DE3C65">
        <w:rPr>
          <w:rFonts w:ascii="WordVisi_MSFontService" w:hAnsi="WordVisi_MSFontService" w:cs="Arial"/>
          <w:sz w:val="22"/>
          <w:szCs w:val="22"/>
          <w:lang w:val="es-CO"/>
        </w:rPr>
        <w:t xml:space="preserve"> Dos sesiones virtuales cada una para 250 personas x 2 horas con el siguiente contenido:</w:t>
      </w:r>
      <w:r w:rsidRPr="00DE3C65">
        <w:rPr>
          <w:rFonts w:ascii="Garamond" w:hAnsi="Garamond" w:cs="Arial"/>
          <w:sz w:val="22"/>
          <w:szCs w:val="22"/>
        </w:rPr>
        <w:t> </w:t>
      </w:r>
    </w:p>
    <w:p w14:paraId="469C2733"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1. Generalidades del código </w:t>
      </w:r>
      <w:r w:rsidRPr="00DE3C65">
        <w:rPr>
          <w:rFonts w:ascii="Garamond" w:hAnsi="Garamond" w:cs="Arial"/>
          <w:sz w:val="22"/>
          <w:szCs w:val="22"/>
        </w:rPr>
        <w:t> </w:t>
      </w:r>
    </w:p>
    <w:p w14:paraId="6F98ADDC"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lastRenderedPageBreak/>
        <w:t>2. Aspectos más relevantes del código de policía  </w:t>
      </w:r>
      <w:r w:rsidRPr="00DE3C65">
        <w:rPr>
          <w:rFonts w:ascii="Garamond" w:hAnsi="Garamond" w:cs="Arial"/>
          <w:sz w:val="22"/>
          <w:szCs w:val="22"/>
        </w:rPr>
        <w:t> </w:t>
      </w:r>
    </w:p>
    <w:p w14:paraId="4F52C50F"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3. Generalidades de infractores e infracciones </w:t>
      </w:r>
      <w:r w:rsidRPr="00DE3C65">
        <w:rPr>
          <w:rFonts w:ascii="Garamond" w:hAnsi="Garamond" w:cs="Arial"/>
          <w:sz w:val="22"/>
          <w:szCs w:val="22"/>
        </w:rPr>
        <w:t> </w:t>
      </w:r>
    </w:p>
    <w:p w14:paraId="355EBF1F"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4. La mediación como mecanismo efectivo de solución de conflictos.</w:t>
      </w:r>
      <w:r w:rsidRPr="00DE3C65">
        <w:rPr>
          <w:rFonts w:ascii="Garamond" w:hAnsi="Garamond" w:cs="Arial"/>
          <w:sz w:val="22"/>
          <w:szCs w:val="22"/>
        </w:rPr>
        <w:t> </w:t>
      </w:r>
    </w:p>
    <w:p w14:paraId="0ED6C69B"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608DE094"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Perfiles profesionales de los capacitadores: </w:t>
      </w:r>
      <w:r w:rsidRPr="00DE3C65">
        <w:rPr>
          <w:rFonts w:ascii="Garamond" w:hAnsi="Garamond" w:cs="Arial"/>
          <w:color w:val="000000"/>
          <w:sz w:val="22"/>
          <w:szCs w:val="22"/>
        </w:rPr>
        <w:t> </w:t>
      </w:r>
    </w:p>
    <w:p w14:paraId="3DED776A"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5A0AFBB1"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sz w:val="22"/>
          <w:szCs w:val="22"/>
          <w:lang w:val="es-CO"/>
        </w:rPr>
        <w:t>Perfil Profesional:</w:t>
      </w:r>
      <w:r w:rsidRPr="00DE3C65">
        <w:rPr>
          <w:rFonts w:ascii="WordVisi_MSFontService" w:hAnsi="WordVisi_MSFontService" w:cs="Arial"/>
          <w:sz w:val="22"/>
          <w:szCs w:val="22"/>
          <w:lang w:val="es-CO"/>
        </w:rPr>
        <w:t xml:space="preserve"> Profesional en Derecho, Sociología, Ciencias Políticas o afines, con experiencia mínima de tres años en procesos de formación ciudadana, trabajo con comunidades o entidades públicas en temas de normativa policiva. Se requiere conocimiento profundo del Código Nacional de Seguridad y Convivencia Ciudadana y experiencia en la enseñanza de su aplicación práctica en entornos comunitarios.</w:t>
      </w:r>
      <w:r w:rsidRPr="00DE3C65">
        <w:rPr>
          <w:rFonts w:ascii="Garamond" w:hAnsi="Garamond" w:cs="Arial"/>
          <w:sz w:val="22"/>
          <w:szCs w:val="22"/>
        </w:rPr>
        <w:t> </w:t>
      </w:r>
    </w:p>
    <w:p w14:paraId="72669B80"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Cantidad: 1</w:t>
      </w:r>
      <w:r w:rsidRPr="00DE3C65">
        <w:rPr>
          <w:rFonts w:ascii="Garamond" w:hAnsi="Garamond" w:cs="Arial"/>
          <w:color w:val="000000"/>
          <w:sz w:val="22"/>
          <w:szCs w:val="22"/>
        </w:rPr>
        <w:t> </w:t>
      </w:r>
    </w:p>
    <w:p w14:paraId="65687469"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Tiempo: 5 meses</w:t>
      </w:r>
      <w:r w:rsidRPr="00DE3C65">
        <w:rPr>
          <w:rFonts w:ascii="Garamond" w:hAnsi="Garamond" w:cs="Arial"/>
          <w:color w:val="000000"/>
          <w:sz w:val="22"/>
          <w:szCs w:val="22"/>
        </w:rPr>
        <w:t> </w:t>
      </w:r>
    </w:p>
    <w:p w14:paraId="7346C42C"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7CE0B8A1"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sz w:val="22"/>
          <w:szCs w:val="22"/>
          <w:lang w:val="es-CO"/>
        </w:rPr>
        <w:t>Funciones generales:</w:t>
      </w:r>
      <w:r w:rsidRPr="00DE3C65">
        <w:rPr>
          <w:rFonts w:ascii="WordVisi_MSFontService" w:hAnsi="WordVisi_MSFontService" w:cs="Arial"/>
          <w:sz w:val="22"/>
          <w:szCs w:val="22"/>
          <w:lang w:val="es-CO"/>
        </w:rPr>
        <w:t xml:space="preserve"> Tendrá a su cargo facilitar sesiones virtuales sobre la estructura del código, sus generalidades, comportamientos tipo infracción, medidas correctivas y mecanismos de resolución pacífica de conflictos. El tallerista deberá ser capaz de traducir el contenido normativo a un lenguaje práctico y cercano a la comunidad, resolver dudas legales frecuentes y diseñar herramientas pedagógicas que promuevan el cumplimiento de normas de convivencia. También entregará guías de consulta rápida y hará seguimiento a la apropiación del conocimiento por parte de los participantes.</w:t>
      </w:r>
      <w:r w:rsidRPr="00DE3C65">
        <w:rPr>
          <w:rFonts w:ascii="Garamond" w:hAnsi="Garamond" w:cs="Arial"/>
          <w:sz w:val="22"/>
          <w:szCs w:val="22"/>
        </w:rPr>
        <w:t> </w:t>
      </w:r>
    </w:p>
    <w:p w14:paraId="5417E0DD"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331A592D"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sz w:val="22"/>
          <w:szCs w:val="22"/>
          <w:lang w:val="es-CO"/>
        </w:rPr>
        <w:t>Perfil Profesional:</w:t>
      </w:r>
      <w:r w:rsidRPr="00DE3C65">
        <w:rPr>
          <w:rFonts w:ascii="WordVisi_MSFontService" w:hAnsi="WordVisi_MSFontService" w:cs="Arial"/>
          <w:sz w:val="22"/>
          <w:szCs w:val="22"/>
          <w:lang w:val="es-CO"/>
        </w:rPr>
        <w:t xml:space="preserve"> Profesional en Ingeniería de Sistemas, Tecnologías de la Información, Comunicación Social o afines, con experiencia mínima de tres años en implementación de herramientas tecnológicas comunitarias, formación digital o acompañamiento a procesos de innovación ciudadana. Se valorará experiencia en formación sobre apps ciudadanas, sistemas de respuesta rápida o soluciones TIC para la gestión comunitaria. Cantidad 1, tiempo 5 meses</w:t>
      </w:r>
      <w:r w:rsidRPr="00DE3C65">
        <w:rPr>
          <w:rFonts w:ascii="Garamond" w:hAnsi="Garamond" w:cs="Arial"/>
          <w:sz w:val="22"/>
          <w:szCs w:val="22"/>
        </w:rPr>
        <w:t> </w:t>
      </w:r>
    </w:p>
    <w:p w14:paraId="14DBD37D"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504D2878" w14:textId="77777777" w:rsidR="00DE3C65" w:rsidRPr="00DE3C65" w:rsidRDefault="00DE3C65" w:rsidP="00DE3C65">
      <w:pPr>
        <w:jc w:val="both"/>
        <w:textAlignment w:val="baseline"/>
        <w:rPr>
          <w:rFonts w:ascii="Arial" w:hAnsi="Arial" w:cs="Arial"/>
          <w:color w:val="2F5496"/>
          <w:sz w:val="18"/>
          <w:szCs w:val="18"/>
        </w:rPr>
      </w:pPr>
      <w:r w:rsidRPr="00DE3C65">
        <w:rPr>
          <w:rFonts w:ascii="WordVisi_MSFontService" w:hAnsi="WordVisi_MSFontService" w:cs="Arial"/>
          <w:b/>
          <w:bCs/>
          <w:color w:val="000000"/>
          <w:sz w:val="22"/>
          <w:szCs w:val="22"/>
          <w:lang w:val="es-CO"/>
        </w:rPr>
        <w:t>Productos a Entregar / Medios de Verificación</w:t>
      </w:r>
      <w:r w:rsidRPr="00DE3C65">
        <w:rPr>
          <w:rFonts w:ascii="Garamond" w:hAnsi="Garamond" w:cs="Arial"/>
          <w:color w:val="000000"/>
          <w:sz w:val="22"/>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02"/>
        <w:gridCol w:w="4420"/>
      </w:tblGrid>
      <w:tr w:rsidR="00DE3C65" w:rsidRPr="00DE3C65" w14:paraId="00CEB353" w14:textId="77777777" w:rsidTr="00DE3C65">
        <w:trPr>
          <w:trHeight w:val="300"/>
        </w:trPr>
        <w:tc>
          <w:tcPr>
            <w:tcW w:w="4770" w:type="dxa"/>
            <w:tcBorders>
              <w:top w:val="single" w:sz="6" w:space="0" w:color="000000"/>
              <w:left w:val="single" w:sz="6" w:space="0" w:color="000000"/>
              <w:bottom w:val="single" w:sz="6" w:space="0" w:color="000000"/>
              <w:right w:val="single" w:sz="6" w:space="0" w:color="000000"/>
            </w:tcBorders>
            <w:shd w:val="clear" w:color="auto" w:fill="auto"/>
            <w:hideMark/>
          </w:tcPr>
          <w:p w14:paraId="3B165711"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CO"/>
              </w:rPr>
              <w:t>Producto / Evidencia</w:t>
            </w:r>
            <w:r w:rsidRPr="00DE3C65">
              <w:rPr>
                <w:rFonts w:ascii="Garamond" w:hAnsi="Garamond" w:cs="Times New Roman"/>
                <w:sz w:val="22"/>
                <w:szCs w:val="22"/>
              </w:rPr>
              <w:t> </w:t>
            </w:r>
          </w:p>
        </w:tc>
        <w:tc>
          <w:tcPr>
            <w:tcW w:w="4770" w:type="dxa"/>
            <w:tcBorders>
              <w:top w:val="single" w:sz="6" w:space="0" w:color="000000"/>
              <w:left w:val="single" w:sz="6" w:space="0" w:color="000000"/>
              <w:bottom w:val="single" w:sz="6" w:space="0" w:color="000000"/>
              <w:right w:val="single" w:sz="6" w:space="0" w:color="000000"/>
            </w:tcBorders>
            <w:shd w:val="clear" w:color="auto" w:fill="auto"/>
            <w:hideMark/>
          </w:tcPr>
          <w:p w14:paraId="6316E7FD"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CO"/>
              </w:rPr>
              <w:t>Descripción</w:t>
            </w:r>
            <w:r w:rsidRPr="00DE3C65">
              <w:rPr>
                <w:rFonts w:ascii="Garamond" w:hAnsi="Garamond" w:cs="Times New Roman"/>
                <w:sz w:val="22"/>
                <w:szCs w:val="22"/>
              </w:rPr>
              <w:t> </w:t>
            </w:r>
          </w:p>
        </w:tc>
      </w:tr>
      <w:tr w:rsidR="00DE3C65" w:rsidRPr="00DE3C65" w14:paraId="242BCD39" w14:textId="77777777" w:rsidTr="00DE3C65">
        <w:trPr>
          <w:trHeight w:val="300"/>
        </w:trPr>
        <w:tc>
          <w:tcPr>
            <w:tcW w:w="4770" w:type="dxa"/>
            <w:tcBorders>
              <w:top w:val="single" w:sz="6" w:space="0" w:color="000000"/>
              <w:left w:val="single" w:sz="6" w:space="0" w:color="000000"/>
              <w:bottom w:val="single" w:sz="6" w:space="0" w:color="000000"/>
              <w:right w:val="single" w:sz="6" w:space="0" w:color="000000"/>
            </w:tcBorders>
            <w:shd w:val="clear" w:color="auto" w:fill="auto"/>
            <w:hideMark/>
          </w:tcPr>
          <w:p w14:paraId="14C22589"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CO"/>
              </w:rPr>
              <w:t>Listados de asistencia</w:t>
            </w:r>
            <w:r w:rsidRPr="00DE3C65">
              <w:rPr>
                <w:rFonts w:ascii="Garamond" w:hAnsi="Garamond" w:cs="Times New Roman"/>
                <w:sz w:val="22"/>
                <w:szCs w:val="22"/>
              </w:rPr>
              <w:t> </w:t>
            </w:r>
          </w:p>
        </w:tc>
        <w:tc>
          <w:tcPr>
            <w:tcW w:w="4770" w:type="dxa"/>
            <w:tcBorders>
              <w:top w:val="single" w:sz="6" w:space="0" w:color="000000"/>
              <w:left w:val="single" w:sz="6" w:space="0" w:color="000000"/>
              <w:bottom w:val="single" w:sz="6" w:space="0" w:color="000000"/>
              <w:right w:val="single" w:sz="6" w:space="0" w:color="000000"/>
            </w:tcBorders>
            <w:shd w:val="clear" w:color="auto" w:fill="auto"/>
            <w:hideMark/>
          </w:tcPr>
          <w:p w14:paraId="7726BCF4"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CO"/>
              </w:rPr>
              <w:t>Firmados por participantes de capacitaciones y talleres.</w:t>
            </w:r>
            <w:r w:rsidRPr="00DE3C65">
              <w:rPr>
                <w:rFonts w:ascii="Garamond" w:hAnsi="Garamond" w:cs="Times New Roman"/>
                <w:sz w:val="22"/>
                <w:szCs w:val="22"/>
              </w:rPr>
              <w:t> </w:t>
            </w:r>
          </w:p>
        </w:tc>
      </w:tr>
      <w:tr w:rsidR="00DE3C65" w:rsidRPr="00DE3C65" w14:paraId="4ECEC499" w14:textId="77777777" w:rsidTr="00DE3C65">
        <w:trPr>
          <w:trHeight w:val="300"/>
        </w:trPr>
        <w:tc>
          <w:tcPr>
            <w:tcW w:w="4770" w:type="dxa"/>
            <w:tcBorders>
              <w:top w:val="single" w:sz="6" w:space="0" w:color="000000"/>
              <w:left w:val="single" w:sz="6" w:space="0" w:color="000000"/>
              <w:bottom w:val="single" w:sz="6" w:space="0" w:color="000000"/>
              <w:right w:val="single" w:sz="6" w:space="0" w:color="000000"/>
            </w:tcBorders>
            <w:shd w:val="clear" w:color="auto" w:fill="auto"/>
            <w:hideMark/>
          </w:tcPr>
          <w:p w14:paraId="3F6CC711"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CO"/>
              </w:rPr>
              <w:t>Actas de entrega de bienes y servicios</w:t>
            </w:r>
            <w:r w:rsidRPr="00DE3C65">
              <w:rPr>
                <w:rFonts w:ascii="Garamond" w:hAnsi="Garamond" w:cs="Times New Roman"/>
                <w:sz w:val="22"/>
                <w:szCs w:val="22"/>
              </w:rPr>
              <w:t> </w:t>
            </w:r>
          </w:p>
        </w:tc>
        <w:tc>
          <w:tcPr>
            <w:tcW w:w="4770" w:type="dxa"/>
            <w:tcBorders>
              <w:top w:val="single" w:sz="6" w:space="0" w:color="000000"/>
              <w:left w:val="single" w:sz="6" w:space="0" w:color="000000"/>
              <w:bottom w:val="single" w:sz="6" w:space="0" w:color="000000"/>
              <w:right w:val="single" w:sz="6" w:space="0" w:color="000000"/>
            </w:tcBorders>
            <w:shd w:val="clear" w:color="auto" w:fill="auto"/>
            <w:hideMark/>
          </w:tcPr>
          <w:p w14:paraId="4B1DBC54"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CO"/>
              </w:rPr>
              <w:t>Un kit por cada uno de los 25 frentes, especificando ítems entregados.</w:t>
            </w:r>
            <w:r w:rsidRPr="00DE3C65">
              <w:rPr>
                <w:rFonts w:ascii="Garamond" w:hAnsi="Garamond" w:cs="Times New Roman"/>
                <w:sz w:val="22"/>
                <w:szCs w:val="22"/>
              </w:rPr>
              <w:t> </w:t>
            </w:r>
          </w:p>
        </w:tc>
      </w:tr>
      <w:tr w:rsidR="00DE3C65" w:rsidRPr="00DE3C65" w14:paraId="512977C2" w14:textId="77777777" w:rsidTr="00DE3C65">
        <w:trPr>
          <w:trHeight w:val="300"/>
        </w:trPr>
        <w:tc>
          <w:tcPr>
            <w:tcW w:w="4770" w:type="dxa"/>
            <w:tcBorders>
              <w:top w:val="single" w:sz="6" w:space="0" w:color="000000"/>
              <w:left w:val="single" w:sz="6" w:space="0" w:color="000000"/>
              <w:bottom w:val="single" w:sz="6" w:space="0" w:color="000000"/>
              <w:right w:val="single" w:sz="6" w:space="0" w:color="000000"/>
            </w:tcBorders>
            <w:shd w:val="clear" w:color="auto" w:fill="auto"/>
            <w:hideMark/>
          </w:tcPr>
          <w:p w14:paraId="6D58F281"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CO"/>
              </w:rPr>
              <w:t>Consentimientos informados</w:t>
            </w:r>
            <w:r w:rsidRPr="00DE3C65">
              <w:rPr>
                <w:rFonts w:ascii="Garamond" w:hAnsi="Garamond" w:cs="Times New Roman"/>
                <w:sz w:val="22"/>
                <w:szCs w:val="22"/>
              </w:rPr>
              <w:t> </w:t>
            </w:r>
          </w:p>
        </w:tc>
        <w:tc>
          <w:tcPr>
            <w:tcW w:w="4770" w:type="dxa"/>
            <w:tcBorders>
              <w:top w:val="single" w:sz="6" w:space="0" w:color="000000"/>
              <w:left w:val="single" w:sz="6" w:space="0" w:color="000000"/>
              <w:bottom w:val="single" w:sz="6" w:space="0" w:color="000000"/>
              <w:right w:val="single" w:sz="6" w:space="0" w:color="000000"/>
            </w:tcBorders>
            <w:shd w:val="clear" w:color="auto" w:fill="auto"/>
            <w:hideMark/>
          </w:tcPr>
          <w:p w14:paraId="085C1F4D"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CO"/>
              </w:rPr>
              <w:t>Para registro fotográfico, audiovisual y participación en actividades.</w:t>
            </w:r>
            <w:r w:rsidRPr="00DE3C65">
              <w:rPr>
                <w:rFonts w:ascii="Garamond" w:hAnsi="Garamond" w:cs="Times New Roman"/>
                <w:sz w:val="22"/>
                <w:szCs w:val="22"/>
              </w:rPr>
              <w:t> </w:t>
            </w:r>
          </w:p>
        </w:tc>
      </w:tr>
      <w:tr w:rsidR="00DE3C65" w:rsidRPr="00DE3C65" w14:paraId="1C8B3E54" w14:textId="77777777" w:rsidTr="00DE3C65">
        <w:trPr>
          <w:trHeight w:val="300"/>
        </w:trPr>
        <w:tc>
          <w:tcPr>
            <w:tcW w:w="4770" w:type="dxa"/>
            <w:tcBorders>
              <w:top w:val="single" w:sz="6" w:space="0" w:color="000000"/>
              <w:left w:val="single" w:sz="6" w:space="0" w:color="000000"/>
              <w:bottom w:val="single" w:sz="6" w:space="0" w:color="000000"/>
              <w:right w:val="single" w:sz="6" w:space="0" w:color="000000"/>
            </w:tcBorders>
            <w:shd w:val="clear" w:color="auto" w:fill="auto"/>
            <w:hideMark/>
          </w:tcPr>
          <w:p w14:paraId="3EE41C74"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CO"/>
              </w:rPr>
              <w:t>Informe de instalación por frente de seguridad u organización comunitaria</w:t>
            </w:r>
            <w:r w:rsidRPr="00DE3C65">
              <w:rPr>
                <w:rFonts w:ascii="Garamond" w:hAnsi="Garamond" w:cs="Times New Roman"/>
                <w:sz w:val="22"/>
                <w:szCs w:val="22"/>
              </w:rPr>
              <w:t> </w:t>
            </w:r>
          </w:p>
        </w:tc>
        <w:tc>
          <w:tcPr>
            <w:tcW w:w="4770" w:type="dxa"/>
            <w:tcBorders>
              <w:top w:val="single" w:sz="6" w:space="0" w:color="000000"/>
              <w:left w:val="single" w:sz="6" w:space="0" w:color="000000"/>
              <w:bottom w:val="single" w:sz="6" w:space="0" w:color="000000"/>
              <w:right w:val="single" w:sz="6" w:space="0" w:color="000000"/>
            </w:tcBorders>
            <w:shd w:val="clear" w:color="auto" w:fill="auto"/>
            <w:hideMark/>
          </w:tcPr>
          <w:p w14:paraId="502452D9"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CO"/>
              </w:rPr>
              <w:t>Registro detallado de ubicación, estado y funcionalidad de los kits. Incluye fotografías.</w:t>
            </w:r>
            <w:r w:rsidRPr="00DE3C65">
              <w:rPr>
                <w:rFonts w:ascii="Garamond" w:hAnsi="Garamond" w:cs="Times New Roman"/>
                <w:sz w:val="22"/>
                <w:szCs w:val="22"/>
              </w:rPr>
              <w:t> </w:t>
            </w:r>
          </w:p>
        </w:tc>
      </w:tr>
      <w:tr w:rsidR="00DE3C65" w:rsidRPr="00DE3C65" w14:paraId="6B95F18F" w14:textId="77777777" w:rsidTr="00DE3C65">
        <w:trPr>
          <w:trHeight w:val="300"/>
        </w:trPr>
        <w:tc>
          <w:tcPr>
            <w:tcW w:w="4770" w:type="dxa"/>
            <w:tcBorders>
              <w:top w:val="single" w:sz="6" w:space="0" w:color="000000"/>
              <w:left w:val="single" w:sz="6" w:space="0" w:color="000000"/>
              <w:bottom w:val="single" w:sz="6" w:space="0" w:color="000000"/>
              <w:right w:val="single" w:sz="6" w:space="0" w:color="000000"/>
            </w:tcBorders>
            <w:shd w:val="clear" w:color="auto" w:fill="auto"/>
            <w:hideMark/>
          </w:tcPr>
          <w:p w14:paraId="24E2DAC8"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CO"/>
              </w:rPr>
              <w:t>Informe técnico consolidado</w:t>
            </w:r>
            <w:r w:rsidRPr="00DE3C65">
              <w:rPr>
                <w:rFonts w:ascii="Garamond" w:hAnsi="Garamond" w:cs="Times New Roman"/>
                <w:sz w:val="22"/>
                <w:szCs w:val="22"/>
              </w:rPr>
              <w:t> </w:t>
            </w:r>
          </w:p>
        </w:tc>
        <w:tc>
          <w:tcPr>
            <w:tcW w:w="4770" w:type="dxa"/>
            <w:tcBorders>
              <w:top w:val="single" w:sz="6" w:space="0" w:color="000000"/>
              <w:left w:val="single" w:sz="6" w:space="0" w:color="000000"/>
              <w:bottom w:val="single" w:sz="6" w:space="0" w:color="000000"/>
              <w:right w:val="single" w:sz="6" w:space="0" w:color="000000"/>
            </w:tcBorders>
            <w:shd w:val="clear" w:color="auto" w:fill="auto"/>
            <w:hideMark/>
          </w:tcPr>
          <w:p w14:paraId="2DF00253"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CO"/>
              </w:rPr>
              <w:t>Documento final con hallazgos, buenas prácticas y recomendaciones.</w:t>
            </w:r>
            <w:r w:rsidRPr="00DE3C65">
              <w:rPr>
                <w:rFonts w:ascii="Garamond" w:hAnsi="Garamond" w:cs="Times New Roman"/>
                <w:sz w:val="22"/>
                <w:szCs w:val="22"/>
              </w:rPr>
              <w:t> </w:t>
            </w:r>
          </w:p>
        </w:tc>
      </w:tr>
      <w:tr w:rsidR="00DE3C65" w:rsidRPr="00DE3C65" w14:paraId="2A3EADC2" w14:textId="77777777" w:rsidTr="00DE3C65">
        <w:trPr>
          <w:trHeight w:val="300"/>
        </w:trPr>
        <w:tc>
          <w:tcPr>
            <w:tcW w:w="4770" w:type="dxa"/>
            <w:tcBorders>
              <w:top w:val="single" w:sz="6" w:space="0" w:color="000000"/>
              <w:left w:val="single" w:sz="6" w:space="0" w:color="000000"/>
              <w:bottom w:val="single" w:sz="6" w:space="0" w:color="000000"/>
              <w:right w:val="single" w:sz="6" w:space="0" w:color="000000"/>
            </w:tcBorders>
            <w:shd w:val="clear" w:color="auto" w:fill="auto"/>
            <w:hideMark/>
          </w:tcPr>
          <w:p w14:paraId="7260D8C2"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CO"/>
              </w:rPr>
              <w:t>Memorias de talleres</w:t>
            </w:r>
            <w:r w:rsidRPr="00DE3C65">
              <w:rPr>
                <w:rFonts w:ascii="Garamond" w:hAnsi="Garamond" w:cs="Times New Roman"/>
                <w:sz w:val="22"/>
                <w:szCs w:val="22"/>
              </w:rPr>
              <w:t> </w:t>
            </w:r>
          </w:p>
        </w:tc>
        <w:tc>
          <w:tcPr>
            <w:tcW w:w="4770" w:type="dxa"/>
            <w:tcBorders>
              <w:top w:val="single" w:sz="6" w:space="0" w:color="000000"/>
              <w:left w:val="single" w:sz="6" w:space="0" w:color="000000"/>
              <w:bottom w:val="single" w:sz="6" w:space="0" w:color="000000"/>
              <w:right w:val="single" w:sz="6" w:space="0" w:color="000000"/>
            </w:tcBorders>
            <w:shd w:val="clear" w:color="auto" w:fill="auto"/>
            <w:hideMark/>
          </w:tcPr>
          <w:p w14:paraId="08687434"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CO"/>
              </w:rPr>
              <w:t>Registro metodológico y pedagógico de las sesiones realizadas. Registro de asistencia</w:t>
            </w:r>
            <w:r w:rsidRPr="00DE3C65">
              <w:rPr>
                <w:rFonts w:ascii="Garamond" w:hAnsi="Garamond" w:cs="Times New Roman"/>
                <w:sz w:val="22"/>
                <w:szCs w:val="22"/>
              </w:rPr>
              <w:t> </w:t>
            </w:r>
          </w:p>
        </w:tc>
      </w:tr>
    </w:tbl>
    <w:p w14:paraId="419CAE2A"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8.2 COMPONENTE 2: ACCIONES FORMATIVAS</w:t>
      </w:r>
      <w:r w:rsidRPr="00DE3C65">
        <w:rPr>
          <w:rFonts w:ascii="Garamond" w:hAnsi="Garamond" w:cs="Arial"/>
          <w:color w:val="000000"/>
          <w:sz w:val="22"/>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04"/>
        <w:gridCol w:w="2847"/>
        <w:gridCol w:w="3271"/>
      </w:tblGrid>
      <w:tr w:rsidR="00DE3C65" w:rsidRPr="00DE3C65" w14:paraId="2444A2D0" w14:textId="77777777" w:rsidTr="00DE3C65">
        <w:trPr>
          <w:trHeight w:val="300"/>
        </w:trPr>
        <w:tc>
          <w:tcPr>
            <w:tcW w:w="2970" w:type="dxa"/>
            <w:tcBorders>
              <w:top w:val="single" w:sz="6" w:space="0" w:color="000000"/>
              <w:left w:val="single" w:sz="6" w:space="0" w:color="000000"/>
              <w:bottom w:val="single" w:sz="6" w:space="0" w:color="000000"/>
              <w:right w:val="single" w:sz="6" w:space="0" w:color="000000"/>
            </w:tcBorders>
            <w:shd w:val="clear" w:color="auto" w:fill="auto"/>
            <w:hideMark/>
          </w:tcPr>
          <w:p w14:paraId="32D24E0F" w14:textId="77777777" w:rsidR="00DE3C65" w:rsidRPr="00DE3C65" w:rsidRDefault="00DE3C65" w:rsidP="00DE3C65">
            <w:pPr>
              <w:ind w:left="420"/>
              <w:jc w:val="both"/>
              <w:textAlignment w:val="baseline"/>
              <w:rPr>
                <w:rFonts w:ascii="Times New Roman" w:hAnsi="Times New Roman" w:cs="Times New Roman"/>
                <w:sz w:val="20"/>
                <w:szCs w:val="20"/>
              </w:rPr>
            </w:pPr>
            <w:r w:rsidRPr="00DE3C65">
              <w:rPr>
                <w:rFonts w:ascii="Garamond" w:hAnsi="Garamond" w:cs="Times New Roman"/>
                <w:sz w:val="22"/>
                <w:szCs w:val="22"/>
              </w:rPr>
              <w:t> </w:t>
            </w:r>
          </w:p>
          <w:p w14:paraId="49097642" w14:textId="77777777" w:rsidR="00DE3C65" w:rsidRPr="00DE3C65" w:rsidRDefault="00DE3C65" w:rsidP="00DE3C65">
            <w:pPr>
              <w:ind w:left="420"/>
              <w:jc w:val="both"/>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CO"/>
              </w:rPr>
              <w:t>META </w:t>
            </w:r>
            <w:r w:rsidRPr="00DE3C65">
              <w:rPr>
                <w:rFonts w:ascii="Garamond" w:hAnsi="Garamond" w:cs="Times New Roman"/>
                <w:sz w:val="22"/>
                <w:szCs w:val="22"/>
              </w:rPr>
              <w:t> </w:t>
            </w:r>
          </w:p>
        </w:tc>
        <w:tc>
          <w:tcPr>
            <w:tcW w:w="3030" w:type="dxa"/>
            <w:tcBorders>
              <w:top w:val="single" w:sz="6" w:space="0" w:color="000000"/>
              <w:left w:val="single" w:sz="6" w:space="0" w:color="000000"/>
              <w:bottom w:val="single" w:sz="6" w:space="0" w:color="000000"/>
              <w:right w:val="single" w:sz="6" w:space="0" w:color="000000"/>
            </w:tcBorders>
            <w:shd w:val="clear" w:color="auto" w:fill="auto"/>
            <w:hideMark/>
          </w:tcPr>
          <w:p w14:paraId="0B0A8F88"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sz w:val="22"/>
                <w:szCs w:val="22"/>
              </w:rPr>
              <w:t> </w:t>
            </w:r>
          </w:p>
          <w:p w14:paraId="2F3107CF"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CO"/>
              </w:rPr>
              <w:t>LOCALIZACIÓN</w:t>
            </w:r>
            <w:r w:rsidRPr="00DE3C65">
              <w:rPr>
                <w:rFonts w:ascii="Garamond" w:hAnsi="Garamond" w:cs="Times New Roman"/>
                <w:sz w:val="22"/>
                <w:szCs w:val="22"/>
              </w:rPr>
              <w:t> </w:t>
            </w:r>
          </w:p>
        </w:tc>
        <w:tc>
          <w:tcPr>
            <w:tcW w:w="3540" w:type="dxa"/>
            <w:tcBorders>
              <w:top w:val="single" w:sz="6" w:space="0" w:color="000000"/>
              <w:left w:val="single" w:sz="6" w:space="0" w:color="000000"/>
              <w:bottom w:val="single" w:sz="6" w:space="0" w:color="000000"/>
              <w:right w:val="single" w:sz="6" w:space="0" w:color="000000"/>
            </w:tcBorders>
            <w:shd w:val="clear" w:color="auto" w:fill="auto"/>
            <w:hideMark/>
          </w:tcPr>
          <w:p w14:paraId="07055AE8"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sz w:val="22"/>
                <w:szCs w:val="22"/>
              </w:rPr>
              <w:t> </w:t>
            </w:r>
          </w:p>
          <w:p w14:paraId="737D2D6D"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CO"/>
              </w:rPr>
              <w:t>ACTIVIDAD A DESARROLLAR</w:t>
            </w:r>
            <w:r w:rsidRPr="00DE3C65">
              <w:rPr>
                <w:rFonts w:ascii="Garamond" w:hAnsi="Garamond" w:cs="Times New Roman"/>
                <w:sz w:val="22"/>
                <w:szCs w:val="22"/>
              </w:rPr>
              <w:t> </w:t>
            </w:r>
          </w:p>
        </w:tc>
      </w:tr>
      <w:tr w:rsidR="00DE3C65" w:rsidRPr="00DE3C65" w14:paraId="045D5B22" w14:textId="77777777" w:rsidTr="00DE3C65">
        <w:trPr>
          <w:trHeight w:val="300"/>
        </w:trPr>
        <w:tc>
          <w:tcPr>
            <w:tcW w:w="2970" w:type="dxa"/>
            <w:tcBorders>
              <w:top w:val="single" w:sz="6" w:space="0" w:color="000000"/>
              <w:left w:val="single" w:sz="6" w:space="0" w:color="000000"/>
              <w:bottom w:val="single" w:sz="6" w:space="0" w:color="000000"/>
              <w:right w:val="single" w:sz="6" w:space="0" w:color="000000"/>
            </w:tcBorders>
            <w:shd w:val="clear" w:color="auto" w:fill="auto"/>
            <w:hideMark/>
          </w:tcPr>
          <w:p w14:paraId="7826D4E9"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CO"/>
              </w:rPr>
              <w:t>Implementar 1 acción formativa diferencial para la promoción de la convivencia ciudadana.</w:t>
            </w:r>
            <w:r w:rsidRPr="00DE3C65">
              <w:rPr>
                <w:rFonts w:ascii="Garamond" w:hAnsi="Garamond" w:cs="Times New Roman"/>
                <w:sz w:val="22"/>
                <w:szCs w:val="22"/>
              </w:rPr>
              <w:t> </w:t>
            </w:r>
          </w:p>
          <w:p w14:paraId="04C2D633"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sz w:val="22"/>
                <w:szCs w:val="22"/>
              </w:rPr>
              <w:t> </w:t>
            </w:r>
          </w:p>
        </w:tc>
        <w:tc>
          <w:tcPr>
            <w:tcW w:w="3030" w:type="dxa"/>
            <w:tcBorders>
              <w:top w:val="single" w:sz="6" w:space="0" w:color="000000"/>
              <w:left w:val="single" w:sz="6" w:space="0" w:color="000000"/>
              <w:bottom w:val="single" w:sz="6" w:space="0" w:color="000000"/>
              <w:right w:val="single" w:sz="6" w:space="0" w:color="000000"/>
            </w:tcBorders>
            <w:shd w:val="clear" w:color="auto" w:fill="auto"/>
            <w:hideMark/>
          </w:tcPr>
          <w:p w14:paraId="41A0170D"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CO"/>
              </w:rPr>
              <w:t>Se atenderán las 12 UPZ, que comprende la localidad de Kennedy- selección de 6 barrios foco</w:t>
            </w:r>
            <w:r w:rsidRPr="00DE3C65">
              <w:rPr>
                <w:rFonts w:ascii="Garamond" w:hAnsi="Garamond" w:cs="Times New Roman"/>
                <w:sz w:val="22"/>
                <w:szCs w:val="22"/>
              </w:rPr>
              <w:t> </w:t>
            </w:r>
          </w:p>
        </w:tc>
        <w:tc>
          <w:tcPr>
            <w:tcW w:w="3540" w:type="dxa"/>
            <w:tcBorders>
              <w:top w:val="single" w:sz="6" w:space="0" w:color="000000"/>
              <w:left w:val="single" w:sz="6" w:space="0" w:color="000000"/>
              <w:bottom w:val="single" w:sz="6" w:space="0" w:color="000000"/>
              <w:right w:val="single" w:sz="6" w:space="0" w:color="000000"/>
            </w:tcBorders>
            <w:shd w:val="clear" w:color="auto" w:fill="auto"/>
            <w:hideMark/>
          </w:tcPr>
          <w:p w14:paraId="35A1343A" w14:textId="77777777" w:rsidR="00DE3C65" w:rsidRPr="00DE3C65" w:rsidRDefault="00DE3C65" w:rsidP="00F01279">
            <w:pPr>
              <w:numPr>
                <w:ilvl w:val="0"/>
                <w:numId w:val="107"/>
              </w:numPr>
              <w:ind w:left="360" w:firstLine="0"/>
              <w:jc w:val="both"/>
              <w:textAlignment w:val="baseline"/>
              <w:rPr>
                <w:rFonts w:ascii="Garamond" w:hAnsi="Garamond" w:cs="Times New Roman"/>
                <w:sz w:val="22"/>
                <w:szCs w:val="22"/>
              </w:rPr>
            </w:pPr>
            <w:r w:rsidRPr="00DE3C65">
              <w:rPr>
                <w:rFonts w:ascii="WordVisi_MSFontService" w:hAnsi="WordVisi_MSFontService" w:cs="Times New Roman"/>
                <w:color w:val="000000"/>
                <w:sz w:val="22"/>
                <w:szCs w:val="22"/>
                <w:lang w:val="es-CO"/>
              </w:rPr>
              <w:t>Juegos Inter barriales.</w:t>
            </w:r>
            <w:r w:rsidRPr="00DE3C65">
              <w:rPr>
                <w:rFonts w:ascii="Garamond" w:hAnsi="Garamond" w:cs="Times New Roman"/>
                <w:color w:val="000000"/>
                <w:sz w:val="22"/>
                <w:szCs w:val="22"/>
              </w:rPr>
              <w:t> </w:t>
            </w:r>
          </w:p>
        </w:tc>
      </w:tr>
    </w:tbl>
    <w:p w14:paraId="0C7DD476"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lastRenderedPageBreak/>
        <w:t> </w:t>
      </w:r>
    </w:p>
    <w:p w14:paraId="524C73AE" w14:textId="77777777" w:rsidR="00DE3C65" w:rsidRPr="00DE3C65" w:rsidRDefault="00DE3C65" w:rsidP="00DE3C65">
      <w:pPr>
        <w:jc w:val="both"/>
        <w:textAlignment w:val="baseline"/>
        <w:rPr>
          <w:rFonts w:ascii="Arial" w:hAnsi="Arial" w:cs="Arial"/>
          <w:color w:val="2F5496"/>
          <w:sz w:val="18"/>
          <w:szCs w:val="18"/>
        </w:rPr>
      </w:pPr>
      <w:r w:rsidRPr="00DE3C65">
        <w:rPr>
          <w:rFonts w:ascii="WordVisi_MSFontService" w:hAnsi="WordVisi_MSFontService" w:cs="Arial"/>
          <w:b/>
          <w:bCs/>
          <w:color w:val="000000"/>
          <w:sz w:val="22"/>
          <w:szCs w:val="22"/>
          <w:lang w:val="es-CO"/>
        </w:rPr>
        <w:t>Objetivo del componente: </w:t>
      </w:r>
      <w:r w:rsidRPr="00DE3C65">
        <w:rPr>
          <w:rFonts w:ascii="Garamond" w:hAnsi="Garamond" w:cs="Arial"/>
          <w:color w:val="000000"/>
          <w:sz w:val="22"/>
          <w:szCs w:val="22"/>
        </w:rPr>
        <w:t> </w:t>
      </w:r>
    </w:p>
    <w:p w14:paraId="59FEB89F"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1BFD8082"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Sensibilizar y formar a la comunidad de la localidad de Kennedy sobre la importancia de gestionar los conflictos de manera pacífica, promoviendo la convivencia ciudadana a través del juego, la interacción comunitaria y el fortalecimiento del tejido social.</w:t>
      </w:r>
      <w:r w:rsidRPr="00DE3C65">
        <w:rPr>
          <w:rFonts w:ascii="Garamond" w:hAnsi="Garamond" w:cs="Arial"/>
          <w:sz w:val="22"/>
          <w:szCs w:val="22"/>
        </w:rPr>
        <w:t> </w:t>
      </w:r>
    </w:p>
    <w:p w14:paraId="6737BF69"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60B70439"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sz w:val="22"/>
          <w:szCs w:val="22"/>
          <w:lang w:val="es-CO"/>
        </w:rPr>
        <w:t>Descripción del componente:</w:t>
      </w:r>
      <w:r w:rsidRPr="00DE3C65">
        <w:rPr>
          <w:rFonts w:ascii="WordVisi_MSFontService" w:hAnsi="WordVisi_MSFontService" w:cs="Arial"/>
          <w:sz w:val="22"/>
          <w:szCs w:val="22"/>
          <w:lang w:val="es-CO"/>
        </w:rPr>
        <w:t> </w:t>
      </w:r>
      <w:r w:rsidRPr="00DE3C65">
        <w:rPr>
          <w:rFonts w:ascii="Garamond" w:hAnsi="Garamond" w:cs="Arial"/>
          <w:sz w:val="22"/>
          <w:szCs w:val="22"/>
        </w:rPr>
        <w:t> </w:t>
      </w:r>
    </w:p>
    <w:p w14:paraId="6829D9D1"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28962256"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De acuerdo con el Plan Integral de Seguridad, Convivencia, Ciudadanía y Justicia 2024–2027, en un entorno urbano como el de Bogotá, es fundamental implementar estrategias proactivas y preventivas que promuevan la resolución pacífica de los conflictos y fortalezcan la cultura ciudadana.</w:t>
      </w:r>
      <w:r w:rsidRPr="00DE3C65">
        <w:rPr>
          <w:rFonts w:ascii="Garamond" w:hAnsi="Garamond" w:cs="Arial"/>
          <w:color w:val="000000"/>
          <w:sz w:val="22"/>
          <w:szCs w:val="22"/>
        </w:rPr>
        <w:t> </w:t>
      </w:r>
    </w:p>
    <w:p w14:paraId="22AFF6F0" w14:textId="77777777" w:rsidR="00DE3C65" w:rsidRPr="00DE3C65" w:rsidRDefault="00DE3C65" w:rsidP="00DE3C65">
      <w:pPr>
        <w:ind w:left="720"/>
        <w:jc w:val="both"/>
        <w:textAlignment w:val="baseline"/>
        <w:rPr>
          <w:rFonts w:ascii="Arial" w:hAnsi="Arial" w:cs="Arial"/>
          <w:sz w:val="18"/>
          <w:szCs w:val="18"/>
        </w:rPr>
      </w:pPr>
      <w:r w:rsidRPr="00DE3C65">
        <w:rPr>
          <w:rFonts w:ascii="Garamond" w:hAnsi="Garamond" w:cs="Arial"/>
          <w:color w:val="000000"/>
          <w:sz w:val="22"/>
          <w:szCs w:val="22"/>
        </w:rPr>
        <w:t> </w:t>
      </w:r>
    </w:p>
    <w:p w14:paraId="53A129C8"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Este componente se basa en el uso del juego como herramienta pedagógica y social, orientada a generar vínculos comunitarios, construir confianza y fomentar el respeto mutuo entre los habitantes de distintos barrios. Para ello, se implementarán juegos comunitarios en seis parques ubicados en barrios previamente seleccionados con altos índices de conflictividad.</w:t>
      </w:r>
      <w:r w:rsidRPr="00DE3C65">
        <w:rPr>
          <w:rFonts w:ascii="Garamond" w:hAnsi="Garamond" w:cs="Arial"/>
          <w:color w:val="000000"/>
          <w:sz w:val="22"/>
          <w:szCs w:val="22"/>
        </w:rPr>
        <w:t> </w:t>
      </w:r>
    </w:p>
    <w:p w14:paraId="68CCBA44" w14:textId="77777777" w:rsidR="00DE3C65" w:rsidRPr="00DE3C65" w:rsidRDefault="00DE3C65" w:rsidP="00DE3C65">
      <w:pPr>
        <w:ind w:left="720"/>
        <w:jc w:val="both"/>
        <w:textAlignment w:val="baseline"/>
        <w:rPr>
          <w:rFonts w:ascii="Arial" w:hAnsi="Arial" w:cs="Arial"/>
          <w:sz w:val="18"/>
          <w:szCs w:val="18"/>
        </w:rPr>
      </w:pPr>
      <w:r w:rsidRPr="00DE3C65">
        <w:rPr>
          <w:rFonts w:ascii="Garamond" w:hAnsi="Garamond" w:cs="Arial"/>
          <w:color w:val="000000"/>
          <w:sz w:val="22"/>
          <w:szCs w:val="22"/>
        </w:rPr>
        <w:t> </w:t>
      </w:r>
    </w:p>
    <w:p w14:paraId="1112B007"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conforme lo anterior, se realizará un diagnóstico previo que permita determinar los sectores a intervenir. Con base en los indicadores de seguridad y convivencia, se priorizarán seis barrios para la ejecución de esta estrategia.</w:t>
      </w:r>
      <w:r w:rsidRPr="00DE3C65">
        <w:rPr>
          <w:rFonts w:ascii="Garamond" w:hAnsi="Garamond" w:cs="Arial"/>
          <w:color w:val="000000"/>
          <w:sz w:val="22"/>
          <w:szCs w:val="22"/>
        </w:rPr>
        <w:t> </w:t>
      </w:r>
    </w:p>
    <w:p w14:paraId="14F7B08C"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7D3CA094"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 xml:space="preserve">Metodología del componente: Para sensibilizar y formar a la comunidad de Kennedy en la gestión pacífica de los conflictos y la promoción de la convivencia ciudadana, se empleará una metodología participativa, lúdica y experiencial. Buscando </w:t>
      </w:r>
      <w:proofErr w:type="spellStart"/>
      <w:r w:rsidRPr="00DE3C65">
        <w:rPr>
          <w:rFonts w:ascii="WordVisi_MSFontService" w:hAnsi="WordVisi_MSFontService" w:cs="Arial"/>
          <w:sz w:val="22"/>
          <w:szCs w:val="22"/>
          <w:lang w:val="es-CO"/>
        </w:rPr>
        <w:t>impacatar</w:t>
      </w:r>
      <w:proofErr w:type="spellEnd"/>
      <w:r w:rsidRPr="00DE3C65">
        <w:rPr>
          <w:rFonts w:ascii="WordVisi_MSFontService" w:hAnsi="WordVisi_MSFontService" w:cs="Arial"/>
          <w:sz w:val="22"/>
          <w:szCs w:val="22"/>
          <w:lang w:val="es-CO"/>
        </w:rPr>
        <w:t xml:space="preserve"> a 240 ciudadanos de la localidad por medio de las actividades propuestas. </w:t>
      </w:r>
      <w:r w:rsidRPr="00DE3C65">
        <w:rPr>
          <w:rFonts w:ascii="Garamond" w:hAnsi="Garamond" w:cs="Arial"/>
          <w:sz w:val="22"/>
          <w:szCs w:val="22"/>
        </w:rPr>
        <w:t> </w:t>
      </w:r>
    </w:p>
    <w:p w14:paraId="19E95709"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27BCC51E"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Cobertura y Participación por Barrio:</w:t>
      </w:r>
      <w:r w:rsidRPr="00DE3C65">
        <w:rPr>
          <w:rFonts w:ascii="Garamond" w:hAnsi="Garamond" w:cs="Arial"/>
          <w:sz w:val="22"/>
          <w:szCs w:val="22"/>
        </w:rPr>
        <w:t> </w:t>
      </w:r>
    </w:p>
    <w:p w14:paraId="0FE2E95E" w14:textId="77777777" w:rsidR="00DE3C65" w:rsidRPr="00DE3C65" w:rsidRDefault="00DE3C65" w:rsidP="00F01279">
      <w:pPr>
        <w:numPr>
          <w:ilvl w:val="0"/>
          <w:numId w:val="108"/>
        </w:numPr>
        <w:ind w:left="360" w:firstLine="0"/>
        <w:jc w:val="both"/>
        <w:textAlignment w:val="baseline"/>
        <w:rPr>
          <w:rFonts w:ascii="Garamond" w:hAnsi="Garamond" w:cs="Arial"/>
          <w:sz w:val="22"/>
          <w:szCs w:val="22"/>
        </w:rPr>
      </w:pPr>
      <w:r w:rsidRPr="00DE3C65">
        <w:rPr>
          <w:rFonts w:ascii="WordVisi_MSFontService" w:hAnsi="WordVisi_MSFontService" w:cs="Arial"/>
          <w:sz w:val="22"/>
          <w:szCs w:val="22"/>
          <w:lang w:val="es-CO"/>
        </w:rPr>
        <w:t>Número de barrios: 6 (priorizados por diagnóstico de conflictividad).</w:t>
      </w:r>
      <w:r w:rsidRPr="00DE3C65">
        <w:rPr>
          <w:rFonts w:ascii="Garamond" w:hAnsi="Garamond" w:cs="Arial"/>
          <w:sz w:val="22"/>
          <w:szCs w:val="22"/>
        </w:rPr>
        <w:t> </w:t>
      </w:r>
    </w:p>
    <w:p w14:paraId="0F1F69FB" w14:textId="77777777" w:rsidR="00DE3C65" w:rsidRPr="00DE3C65" w:rsidRDefault="00DE3C65" w:rsidP="00F01279">
      <w:pPr>
        <w:numPr>
          <w:ilvl w:val="0"/>
          <w:numId w:val="109"/>
        </w:numPr>
        <w:ind w:left="360" w:firstLine="0"/>
        <w:jc w:val="both"/>
        <w:textAlignment w:val="baseline"/>
        <w:rPr>
          <w:rFonts w:ascii="Garamond" w:hAnsi="Garamond" w:cs="Arial"/>
          <w:sz w:val="22"/>
          <w:szCs w:val="22"/>
        </w:rPr>
      </w:pPr>
      <w:r w:rsidRPr="00DE3C65">
        <w:rPr>
          <w:rFonts w:ascii="WordVisi_MSFontService" w:hAnsi="WordVisi_MSFontService" w:cs="Arial"/>
          <w:sz w:val="22"/>
          <w:szCs w:val="22"/>
          <w:lang w:val="es-CO"/>
        </w:rPr>
        <w:t>Equipos por barrio: 1 equipo base de 8 personas.</w:t>
      </w:r>
      <w:r w:rsidRPr="00DE3C65">
        <w:rPr>
          <w:rFonts w:ascii="Garamond" w:hAnsi="Garamond" w:cs="Arial"/>
          <w:sz w:val="22"/>
          <w:szCs w:val="22"/>
        </w:rPr>
        <w:t> </w:t>
      </w:r>
    </w:p>
    <w:p w14:paraId="433189D1" w14:textId="77777777" w:rsidR="00DE3C65" w:rsidRPr="00DE3C65" w:rsidRDefault="00DE3C65" w:rsidP="00F01279">
      <w:pPr>
        <w:numPr>
          <w:ilvl w:val="0"/>
          <w:numId w:val="110"/>
        </w:numPr>
        <w:ind w:left="360" w:firstLine="0"/>
        <w:jc w:val="both"/>
        <w:textAlignment w:val="baseline"/>
        <w:rPr>
          <w:rFonts w:ascii="Garamond" w:hAnsi="Garamond" w:cs="Arial"/>
          <w:sz w:val="22"/>
          <w:szCs w:val="22"/>
        </w:rPr>
      </w:pPr>
      <w:r w:rsidRPr="00DE3C65">
        <w:rPr>
          <w:rFonts w:ascii="WordVisi_MSFontService" w:hAnsi="WordVisi_MSFontService" w:cs="Arial"/>
          <w:sz w:val="22"/>
          <w:szCs w:val="22"/>
          <w:lang w:val="es-CO"/>
        </w:rPr>
        <w:t xml:space="preserve">Dinámica de participación: cada barrio podrá rotar a sus participantes en cada tipo de juego (tejo, </w:t>
      </w:r>
      <w:proofErr w:type="spellStart"/>
      <w:r w:rsidRPr="00DE3C65">
        <w:rPr>
          <w:rFonts w:ascii="WordVisi_MSFontService" w:hAnsi="WordVisi_MSFontService" w:cs="Arial"/>
          <w:sz w:val="22"/>
          <w:szCs w:val="22"/>
          <w:lang w:val="es-CO"/>
        </w:rPr>
        <w:t>bolirana</w:t>
      </w:r>
      <w:proofErr w:type="spellEnd"/>
      <w:r w:rsidRPr="00DE3C65">
        <w:rPr>
          <w:rFonts w:ascii="WordVisi_MSFontService" w:hAnsi="WordVisi_MSFontService" w:cs="Arial"/>
          <w:sz w:val="22"/>
          <w:szCs w:val="22"/>
          <w:lang w:val="es-CO"/>
        </w:rPr>
        <w:t>, rompecabezas, etc.), siempre manteniendo 8 personas activas.</w:t>
      </w:r>
      <w:r w:rsidRPr="00DE3C65">
        <w:rPr>
          <w:rFonts w:ascii="Garamond" w:hAnsi="Garamond" w:cs="Arial"/>
          <w:sz w:val="22"/>
          <w:szCs w:val="22"/>
        </w:rPr>
        <w:t> </w:t>
      </w:r>
    </w:p>
    <w:p w14:paraId="5E80E347" w14:textId="77777777" w:rsidR="00DE3C65" w:rsidRPr="00DE3C65" w:rsidRDefault="00DE3C65" w:rsidP="00F01279">
      <w:pPr>
        <w:numPr>
          <w:ilvl w:val="0"/>
          <w:numId w:val="111"/>
        </w:numPr>
        <w:ind w:left="360" w:firstLine="0"/>
        <w:jc w:val="both"/>
        <w:textAlignment w:val="baseline"/>
        <w:rPr>
          <w:rFonts w:ascii="Garamond" w:hAnsi="Garamond" w:cs="Arial"/>
          <w:sz w:val="22"/>
          <w:szCs w:val="22"/>
        </w:rPr>
      </w:pPr>
      <w:r w:rsidRPr="00DE3C65">
        <w:rPr>
          <w:rFonts w:ascii="WordVisi_MSFontService" w:hAnsi="WordVisi_MSFontService" w:cs="Arial"/>
          <w:sz w:val="22"/>
          <w:szCs w:val="22"/>
          <w:lang w:val="es-CO"/>
        </w:rPr>
        <w:t>Se realiza una total de 4 encuentros.</w:t>
      </w:r>
      <w:r w:rsidRPr="00DE3C65">
        <w:rPr>
          <w:rFonts w:ascii="Garamond" w:hAnsi="Garamond" w:cs="Arial"/>
          <w:sz w:val="22"/>
          <w:szCs w:val="22"/>
        </w:rPr>
        <w:t> </w:t>
      </w:r>
    </w:p>
    <w:p w14:paraId="119BF828"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278BD672"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Modalidad del encuentro:</w:t>
      </w:r>
      <w:r w:rsidRPr="00DE3C65">
        <w:rPr>
          <w:rFonts w:ascii="Garamond" w:hAnsi="Garamond" w:cs="Arial"/>
          <w:sz w:val="22"/>
          <w:szCs w:val="22"/>
        </w:rPr>
        <w:t> </w:t>
      </w:r>
    </w:p>
    <w:p w14:paraId="3AAEAAEE" w14:textId="77777777" w:rsidR="00DE3C65" w:rsidRPr="00DE3C65" w:rsidRDefault="00DE3C65" w:rsidP="00F01279">
      <w:pPr>
        <w:numPr>
          <w:ilvl w:val="0"/>
          <w:numId w:val="112"/>
        </w:numPr>
        <w:ind w:left="360" w:firstLine="0"/>
        <w:jc w:val="both"/>
        <w:textAlignment w:val="baseline"/>
        <w:rPr>
          <w:rFonts w:ascii="Garamond" w:hAnsi="Garamond" w:cs="Arial"/>
          <w:sz w:val="22"/>
          <w:szCs w:val="22"/>
        </w:rPr>
      </w:pPr>
      <w:r w:rsidRPr="00DE3C65">
        <w:rPr>
          <w:rFonts w:ascii="WordVisi_MSFontService" w:hAnsi="WordVisi_MSFontService" w:cs="Arial"/>
          <w:sz w:val="22"/>
          <w:szCs w:val="22"/>
          <w:lang w:val="es-CO"/>
        </w:rPr>
        <w:t>Se desarrollarán juegos simbólicos por rondas, donde un barrio compite contra otro en cada estación (juego).</w:t>
      </w:r>
      <w:r w:rsidRPr="00DE3C65">
        <w:rPr>
          <w:rFonts w:ascii="Garamond" w:hAnsi="Garamond" w:cs="Arial"/>
          <w:sz w:val="22"/>
          <w:szCs w:val="22"/>
        </w:rPr>
        <w:t> </w:t>
      </w:r>
    </w:p>
    <w:p w14:paraId="59E04C4B" w14:textId="77777777" w:rsidR="00DE3C65" w:rsidRPr="00DE3C65" w:rsidRDefault="00DE3C65" w:rsidP="00F01279">
      <w:pPr>
        <w:numPr>
          <w:ilvl w:val="0"/>
          <w:numId w:val="113"/>
        </w:numPr>
        <w:ind w:left="360" w:firstLine="0"/>
        <w:jc w:val="both"/>
        <w:textAlignment w:val="baseline"/>
        <w:rPr>
          <w:rFonts w:ascii="Garamond" w:hAnsi="Garamond" w:cs="Arial"/>
          <w:sz w:val="22"/>
          <w:szCs w:val="22"/>
        </w:rPr>
      </w:pPr>
      <w:r w:rsidRPr="00DE3C65">
        <w:rPr>
          <w:rFonts w:ascii="WordVisi_MSFontService" w:hAnsi="WordVisi_MSFontService" w:cs="Arial"/>
          <w:sz w:val="22"/>
          <w:szCs w:val="22"/>
          <w:lang w:val="es-CO"/>
        </w:rPr>
        <w:t>El sistema será tipo torneo o circuito Inter barrial.</w:t>
      </w:r>
      <w:r w:rsidRPr="00DE3C65">
        <w:rPr>
          <w:rFonts w:ascii="Garamond" w:hAnsi="Garamond" w:cs="Arial"/>
          <w:sz w:val="22"/>
          <w:szCs w:val="22"/>
        </w:rPr>
        <w:t> </w:t>
      </w:r>
    </w:p>
    <w:p w14:paraId="0CDBBF4D" w14:textId="77777777" w:rsidR="00DE3C65" w:rsidRPr="00DE3C65" w:rsidRDefault="00DE3C65" w:rsidP="00F01279">
      <w:pPr>
        <w:numPr>
          <w:ilvl w:val="0"/>
          <w:numId w:val="114"/>
        </w:numPr>
        <w:ind w:left="360" w:firstLine="0"/>
        <w:jc w:val="both"/>
        <w:textAlignment w:val="baseline"/>
        <w:rPr>
          <w:rFonts w:ascii="Garamond" w:hAnsi="Garamond" w:cs="Arial"/>
          <w:sz w:val="22"/>
          <w:szCs w:val="22"/>
        </w:rPr>
      </w:pPr>
      <w:r w:rsidRPr="00DE3C65">
        <w:rPr>
          <w:rFonts w:ascii="WordVisi_MSFontService" w:hAnsi="WordVisi_MSFontService" w:cs="Arial"/>
          <w:sz w:val="22"/>
          <w:szCs w:val="22"/>
          <w:lang w:val="es-CO"/>
        </w:rPr>
        <w:t>Cada estación tendrá un facilitador que también hará pedagogía durante la dinámica.</w:t>
      </w:r>
      <w:r w:rsidRPr="00DE3C65">
        <w:rPr>
          <w:rFonts w:ascii="Garamond" w:hAnsi="Garamond" w:cs="Arial"/>
          <w:sz w:val="22"/>
          <w:szCs w:val="22"/>
        </w:rPr>
        <w:t> </w:t>
      </w:r>
    </w:p>
    <w:p w14:paraId="6546AF95" w14:textId="77777777" w:rsidR="00DE3C65" w:rsidRPr="00DE3C65" w:rsidRDefault="00DE3C65" w:rsidP="00F01279">
      <w:pPr>
        <w:numPr>
          <w:ilvl w:val="0"/>
          <w:numId w:val="115"/>
        </w:numPr>
        <w:ind w:left="360" w:firstLine="0"/>
        <w:jc w:val="both"/>
        <w:textAlignment w:val="baseline"/>
        <w:rPr>
          <w:rFonts w:ascii="Garamond" w:hAnsi="Garamond" w:cs="Arial"/>
          <w:sz w:val="22"/>
          <w:szCs w:val="22"/>
        </w:rPr>
      </w:pPr>
      <w:r w:rsidRPr="00DE3C65">
        <w:rPr>
          <w:rFonts w:ascii="WordVisi_MSFontService" w:hAnsi="WordVisi_MSFontService" w:cs="Arial"/>
          <w:sz w:val="22"/>
          <w:szCs w:val="22"/>
          <w:lang w:val="es-CO"/>
        </w:rPr>
        <w:t>Se debe generar una pieza publicitaria virtual en base al manual de comunicaciones del FDLK el cual se difundirá por medio de redes sociales y plataforma institucional del FDLK para dar a conocer las actividades. </w:t>
      </w:r>
      <w:r w:rsidRPr="00DE3C65">
        <w:rPr>
          <w:rFonts w:ascii="Garamond" w:hAnsi="Garamond" w:cs="Arial"/>
          <w:sz w:val="22"/>
          <w:szCs w:val="22"/>
        </w:rPr>
        <w:t> </w:t>
      </w:r>
    </w:p>
    <w:p w14:paraId="63CAD353"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7719FC14" w14:textId="77777777" w:rsidR="00DE3C65" w:rsidRDefault="00DE3C65" w:rsidP="00DE3C65">
      <w:pPr>
        <w:jc w:val="both"/>
        <w:textAlignment w:val="baseline"/>
        <w:rPr>
          <w:rFonts w:ascii="Garamond" w:hAnsi="Garamond" w:cs="Arial"/>
          <w:sz w:val="22"/>
          <w:szCs w:val="22"/>
        </w:rPr>
      </w:pPr>
      <w:r w:rsidRPr="00DE3C65">
        <w:rPr>
          <w:rFonts w:ascii="WordVisi_MSFontService" w:hAnsi="WordVisi_MSFontService" w:cs="Arial"/>
          <w:b/>
          <w:bCs/>
          <w:sz w:val="22"/>
          <w:szCs w:val="22"/>
          <w:lang w:val="es-CO"/>
        </w:rPr>
        <w:t>Personal requerido</w:t>
      </w:r>
      <w:r w:rsidRPr="00DE3C65">
        <w:rPr>
          <w:rFonts w:ascii="Garamond" w:hAnsi="Garamond" w:cs="Arial"/>
          <w:sz w:val="22"/>
          <w:szCs w:val="22"/>
        </w:rPr>
        <w:t> </w:t>
      </w:r>
    </w:p>
    <w:p w14:paraId="3AE87ECE" w14:textId="77777777" w:rsidR="005B71AC" w:rsidRDefault="005B71AC" w:rsidP="00DE3C65">
      <w:pPr>
        <w:jc w:val="both"/>
        <w:textAlignment w:val="baseline"/>
        <w:rPr>
          <w:rFonts w:ascii="Garamond" w:hAnsi="Garamond" w:cs="Arial"/>
          <w:sz w:val="22"/>
          <w:szCs w:val="22"/>
        </w:rPr>
      </w:pPr>
    </w:p>
    <w:tbl>
      <w:tblPr>
        <w:tblStyle w:val="Tablaconcuadrcula"/>
        <w:tblW w:w="0" w:type="auto"/>
        <w:tblLook w:val="04A0" w:firstRow="1" w:lastRow="0" w:firstColumn="1" w:lastColumn="0" w:noHBand="0" w:noVBand="1"/>
      </w:tblPr>
      <w:tblGrid>
        <w:gridCol w:w="4376"/>
        <w:gridCol w:w="4452"/>
      </w:tblGrid>
      <w:tr w:rsidR="005B71AC" w14:paraId="5F6DBE92" w14:textId="77777777" w:rsidTr="003A12F2">
        <w:tc>
          <w:tcPr>
            <w:tcW w:w="9350" w:type="dxa"/>
            <w:gridSpan w:val="2"/>
          </w:tcPr>
          <w:p w14:paraId="04558220" w14:textId="77777777" w:rsidR="005B71AC" w:rsidRDefault="005B71AC" w:rsidP="003A12F2">
            <w:pPr>
              <w:rPr>
                <w:rFonts w:ascii="Garamond" w:hAnsi="Garamond"/>
                <w:lang w:val="es-CO"/>
              </w:rPr>
            </w:pPr>
            <w:r w:rsidRPr="005C2C8C">
              <w:rPr>
                <w:rFonts w:ascii="Garamond" w:hAnsi="Garamond"/>
                <w:b/>
                <w:bCs/>
                <w:lang w:val="es-CO"/>
              </w:rPr>
              <w:t>RECURSO COMPONENTE 2:</w:t>
            </w:r>
            <w:r>
              <w:rPr>
                <w:rFonts w:ascii="Garamond" w:hAnsi="Garamond"/>
                <w:lang w:val="es-CO"/>
              </w:rPr>
              <w:t xml:space="preserve"> </w:t>
            </w:r>
            <w:r>
              <w:rPr>
                <w:rStyle w:val="normaltextrun"/>
                <w:rFonts w:ascii="Garamond" w:hAnsi="Garamond"/>
                <w:b/>
                <w:bCs/>
                <w:color w:val="000000"/>
                <w:bdr w:val="none" w:sz="0" w:space="0" w:color="auto" w:frame="1"/>
              </w:rPr>
              <w:t>ACCIONES FORMATIVAS</w:t>
            </w:r>
          </w:p>
        </w:tc>
      </w:tr>
      <w:tr w:rsidR="005B71AC" w14:paraId="251F07E9" w14:textId="77777777" w:rsidTr="003A12F2">
        <w:tc>
          <w:tcPr>
            <w:tcW w:w="4675" w:type="dxa"/>
          </w:tcPr>
          <w:p w14:paraId="1034C2AE" w14:textId="77777777" w:rsidR="005B71AC" w:rsidRDefault="005B71AC" w:rsidP="003A12F2">
            <w:pPr>
              <w:rPr>
                <w:rFonts w:ascii="Garamond" w:hAnsi="Garamond"/>
                <w:lang w:val="es-CO"/>
              </w:rPr>
            </w:pPr>
            <w:r w:rsidRPr="00033AB5">
              <w:rPr>
                <w:rFonts w:ascii="Garamond" w:hAnsi="Garamond"/>
                <w:b/>
                <w:bCs/>
                <w:highlight w:val="lightGray"/>
              </w:rPr>
              <w:t>CARGO</w:t>
            </w:r>
          </w:p>
        </w:tc>
        <w:tc>
          <w:tcPr>
            <w:tcW w:w="4675" w:type="dxa"/>
          </w:tcPr>
          <w:p w14:paraId="531D464E" w14:textId="77777777" w:rsidR="005B71AC" w:rsidRPr="005C2C8C" w:rsidRDefault="005B71AC" w:rsidP="003A12F2">
            <w:pPr>
              <w:rPr>
                <w:rFonts w:ascii="Garamond" w:hAnsi="Garamond"/>
                <w:b/>
                <w:bCs/>
                <w:highlight w:val="lightGray"/>
                <w:lang w:val="es-CO"/>
              </w:rPr>
            </w:pPr>
            <w:r w:rsidRPr="005C2C8C">
              <w:rPr>
                <w:rStyle w:val="normaltextrun"/>
                <w:rFonts w:ascii="Garamond" w:hAnsi="Garamond"/>
                <w:b/>
                <w:bCs/>
                <w:color w:val="000000"/>
                <w:highlight w:val="lightGray"/>
                <w:bdr w:val="none" w:sz="0" w:space="0" w:color="auto" w:frame="1"/>
              </w:rPr>
              <w:t>COORDINADOR DE LA ESTRATEGIA</w:t>
            </w:r>
          </w:p>
        </w:tc>
      </w:tr>
      <w:tr w:rsidR="005B71AC" w14:paraId="1F5C0710" w14:textId="77777777" w:rsidTr="003A12F2">
        <w:tc>
          <w:tcPr>
            <w:tcW w:w="4675" w:type="dxa"/>
          </w:tcPr>
          <w:p w14:paraId="327F4CDD" w14:textId="77777777" w:rsidR="005B71AC" w:rsidRDefault="005B71AC" w:rsidP="003A12F2">
            <w:pPr>
              <w:rPr>
                <w:rFonts w:ascii="Garamond" w:hAnsi="Garamond"/>
                <w:lang w:val="es-CO"/>
              </w:rPr>
            </w:pPr>
            <w:r w:rsidRPr="00033AB5">
              <w:rPr>
                <w:rFonts w:ascii="Garamond" w:hAnsi="Garamond"/>
                <w:b/>
                <w:bCs/>
              </w:rPr>
              <w:t>FORMACION ACADEMICA</w:t>
            </w:r>
          </w:p>
        </w:tc>
        <w:tc>
          <w:tcPr>
            <w:tcW w:w="4675" w:type="dxa"/>
          </w:tcPr>
          <w:p w14:paraId="58B47E3E" w14:textId="77777777" w:rsidR="005B71AC" w:rsidRPr="005C2C8C" w:rsidRDefault="005B71AC" w:rsidP="003A12F2">
            <w:pPr>
              <w:rPr>
                <w:rFonts w:ascii="Garamond" w:hAnsi="Garamond"/>
                <w:lang w:val="es-CO"/>
              </w:rPr>
            </w:pPr>
            <w:r w:rsidRPr="005C2C8C">
              <w:rPr>
                <w:rStyle w:val="normaltextrun"/>
                <w:rFonts w:ascii="Garamond" w:hAnsi="Garamond"/>
                <w:color w:val="000000"/>
                <w:bdr w:val="none" w:sz="0" w:space="0" w:color="auto" w:frame="1"/>
                <w:lang w:val="es-CO"/>
              </w:rPr>
              <w:t>Profesional en terapias psicosociales, psicología social, desarrollo comunitario o áreas afines</w:t>
            </w:r>
          </w:p>
        </w:tc>
      </w:tr>
      <w:tr w:rsidR="005B71AC" w14:paraId="37E47514" w14:textId="77777777" w:rsidTr="003A12F2">
        <w:tc>
          <w:tcPr>
            <w:tcW w:w="4675" w:type="dxa"/>
          </w:tcPr>
          <w:p w14:paraId="2887B1ED" w14:textId="77777777" w:rsidR="005B71AC" w:rsidRDefault="005B71AC" w:rsidP="003A12F2">
            <w:pPr>
              <w:rPr>
                <w:rFonts w:ascii="Garamond" w:hAnsi="Garamond"/>
                <w:lang w:val="es-CO"/>
              </w:rPr>
            </w:pPr>
            <w:r w:rsidRPr="00033AB5">
              <w:rPr>
                <w:rFonts w:ascii="Garamond" w:hAnsi="Garamond"/>
                <w:b/>
                <w:bCs/>
              </w:rPr>
              <w:lastRenderedPageBreak/>
              <w:t>REQUISITOS GENERALES</w:t>
            </w:r>
          </w:p>
        </w:tc>
        <w:tc>
          <w:tcPr>
            <w:tcW w:w="4675" w:type="dxa"/>
          </w:tcPr>
          <w:p w14:paraId="78C1A504" w14:textId="77777777" w:rsidR="005B71AC" w:rsidRPr="005C2C8C" w:rsidRDefault="005B71AC" w:rsidP="003A12F2">
            <w:pPr>
              <w:rPr>
                <w:rFonts w:ascii="Garamond" w:hAnsi="Garamond"/>
                <w:lang w:val="es-CO"/>
              </w:rPr>
            </w:pPr>
            <w:r>
              <w:rPr>
                <w:rStyle w:val="normaltextrun"/>
                <w:rFonts w:ascii="Garamond" w:hAnsi="Garamond"/>
                <w:color w:val="000000"/>
                <w:shd w:val="clear" w:color="auto" w:fill="FFFFFF"/>
                <w:lang w:val="es-CO"/>
              </w:rPr>
              <w:t>E</w:t>
            </w:r>
            <w:r w:rsidRPr="005C2C8C">
              <w:rPr>
                <w:rStyle w:val="normaltextrun"/>
                <w:rFonts w:ascii="Garamond" w:hAnsi="Garamond"/>
                <w:color w:val="000000"/>
                <w:shd w:val="clear" w:color="auto" w:fill="FFFFFF"/>
                <w:lang w:val="es-CO"/>
              </w:rPr>
              <w:t>xperiencia mínima de cinco (5) años en el diseño, implementación y evaluación de estrategias de intervención comunitaria en contextos urbanos del sector público.</w:t>
            </w:r>
          </w:p>
        </w:tc>
      </w:tr>
      <w:tr w:rsidR="005B71AC" w14:paraId="2D0D1FCA" w14:textId="77777777" w:rsidTr="003A12F2">
        <w:tc>
          <w:tcPr>
            <w:tcW w:w="4675" w:type="dxa"/>
          </w:tcPr>
          <w:p w14:paraId="526C4606" w14:textId="77777777" w:rsidR="005B71AC" w:rsidRDefault="005B71AC" w:rsidP="003A12F2">
            <w:pPr>
              <w:rPr>
                <w:rFonts w:ascii="Garamond" w:hAnsi="Garamond"/>
                <w:lang w:val="es-CO"/>
              </w:rPr>
            </w:pPr>
            <w:r w:rsidRPr="00033AB5">
              <w:rPr>
                <w:rFonts w:ascii="Garamond" w:hAnsi="Garamond"/>
                <w:b/>
                <w:bCs/>
              </w:rPr>
              <w:t>CONDICIONES DE VINCULACION</w:t>
            </w:r>
          </w:p>
        </w:tc>
        <w:tc>
          <w:tcPr>
            <w:tcW w:w="4675" w:type="dxa"/>
          </w:tcPr>
          <w:p w14:paraId="1EC73224" w14:textId="77777777" w:rsidR="005B71AC" w:rsidRPr="00033AB5" w:rsidRDefault="005B71AC" w:rsidP="003A12F2">
            <w:pPr>
              <w:jc w:val="both"/>
              <w:rPr>
                <w:rFonts w:ascii="Garamond" w:eastAsia="Times" w:hAnsi="Garamond"/>
                <w:color w:val="000000" w:themeColor="text1"/>
                <w:lang w:val="es-CO"/>
              </w:rPr>
            </w:pPr>
            <w:r w:rsidRPr="00033AB5">
              <w:rPr>
                <w:rFonts w:ascii="Garamond" w:eastAsia="Times" w:hAnsi="Garamond"/>
                <w:color w:val="000000" w:themeColor="text1"/>
                <w:lang w:val="es-CO"/>
              </w:rPr>
              <w:t xml:space="preserve">Duración del contrato: </w:t>
            </w:r>
            <w:r>
              <w:rPr>
                <w:rFonts w:ascii="Garamond" w:eastAsia="Times" w:hAnsi="Garamond"/>
                <w:color w:val="000000" w:themeColor="text1"/>
                <w:lang w:val="es-CO"/>
              </w:rPr>
              <w:t>3</w:t>
            </w:r>
            <w:r w:rsidRPr="00033AB5">
              <w:rPr>
                <w:rFonts w:ascii="Garamond" w:eastAsia="Times" w:hAnsi="Garamond"/>
                <w:color w:val="000000" w:themeColor="text1"/>
                <w:lang w:val="es-CO"/>
              </w:rPr>
              <w:t xml:space="preserve"> meses.</w:t>
            </w:r>
          </w:p>
          <w:p w14:paraId="5ADB6060" w14:textId="77777777" w:rsidR="005B71AC" w:rsidRDefault="005B71AC" w:rsidP="003A12F2">
            <w:pPr>
              <w:rPr>
                <w:rFonts w:ascii="Garamond" w:hAnsi="Garamond"/>
                <w:lang w:val="es-CO"/>
              </w:rPr>
            </w:pPr>
            <w:r w:rsidRPr="00033AB5">
              <w:rPr>
                <w:rFonts w:ascii="Garamond" w:eastAsia="Times" w:hAnsi="Garamond"/>
                <w:color w:val="000000" w:themeColor="text1"/>
                <w:lang w:val="es-CO"/>
              </w:rPr>
              <w:t xml:space="preserve">Cantidad: </w:t>
            </w:r>
            <w:r>
              <w:rPr>
                <w:rFonts w:ascii="Garamond" w:eastAsia="Times" w:hAnsi="Garamond"/>
                <w:color w:val="000000" w:themeColor="text1"/>
                <w:lang w:val="es-CO"/>
              </w:rPr>
              <w:t>Uno (1)</w:t>
            </w:r>
          </w:p>
        </w:tc>
      </w:tr>
      <w:tr w:rsidR="005B71AC" w14:paraId="4758A596" w14:textId="77777777" w:rsidTr="003A12F2">
        <w:tc>
          <w:tcPr>
            <w:tcW w:w="4675" w:type="dxa"/>
          </w:tcPr>
          <w:p w14:paraId="6B8944D9" w14:textId="77777777" w:rsidR="005B71AC" w:rsidRDefault="005B71AC" w:rsidP="003A12F2">
            <w:pPr>
              <w:rPr>
                <w:rFonts w:ascii="Garamond" w:hAnsi="Garamond"/>
                <w:lang w:val="es-CO"/>
              </w:rPr>
            </w:pPr>
            <w:r w:rsidRPr="00033AB5">
              <w:rPr>
                <w:rFonts w:ascii="Garamond" w:hAnsi="Garamond"/>
                <w:b/>
                <w:bCs/>
                <w:lang w:val="es-CO"/>
              </w:rPr>
              <w:t>FUNSIONES</w:t>
            </w:r>
          </w:p>
        </w:tc>
        <w:tc>
          <w:tcPr>
            <w:tcW w:w="4675" w:type="dxa"/>
          </w:tcPr>
          <w:p w14:paraId="0C232914" w14:textId="77777777" w:rsidR="005B71AC" w:rsidRPr="005B71AC" w:rsidRDefault="005B71AC" w:rsidP="00F01279">
            <w:pPr>
              <w:pStyle w:val="paragraph"/>
              <w:numPr>
                <w:ilvl w:val="0"/>
                <w:numId w:val="207"/>
              </w:numPr>
              <w:spacing w:before="0" w:beforeAutospacing="0" w:after="0" w:afterAutospacing="0"/>
              <w:ind w:left="1140" w:firstLine="0"/>
              <w:jc w:val="both"/>
              <w:textAlignment w:val="baseline"/>
              <w:rPr>
                <w:rFonts w:ascii="Garamond" w:hAnsi="Garamond"/>
                <w:sz w:val="22"/>
                <w:szCs w:val="22"/>
                <w:lang w:val="es-CO"/>
              </w:rPr>
            </w:pPr>
            <w:r w:rsidRPr="005B71AC">
              <w:rPr>
                <w:rStyle w:val="normaltextrun"/>
                <w:rFonts w:ascii="Garamond" w:hAnsi="Garamond"/>
                <w:color w:val="000000"/>
                <w:sz w:val="22"/>
                <w:szCs w:val="22"/>
                <w:lang w:val="es-CO"/>
              </w:rPr>
              <w:t>Coordinar la planificación general de las jornadas de juegos simbólicos, realizar seguimiento a los facilitadores y animadores.</w:t>
            </w:r>
            <w:r w:rsidRPr="005B71AC">
              <w:rPr>
                <w:rStyle w:val="eop"/>
                <w:rFonts w:ascii="Garamond" w:hAnsi="Garamond"/>
                <w:color w:val="000000"/>
                <w:sz w:val="22"/>
                <w:szCs w:val="22"/>
                <w:lang w:val="es-CO"/>
              </w:rPr>
              <w:t> </w:t>
            </w:r>
          </w:p>
          <w:p w14:paraId="3BEB9B7D" w14:textId="77777777" w:rsidR="005B71AC" w:rsidRPr="005B71AC" w:rsidRDefault="005B71AC" w:rsidP="00F01279">
            <w:pPr>
              <w:pStyle w:val="paragraph"/>
              <w:numPr>
                <w:ilvl w:val="0"/>
                <w:numId w:val="208"/>
              </w:numPr>
              <w:spacing w:before="0" w:beforeAutospacing="0" w:after="0" w:afterAutospacing="0"/>
              <w:ind w:left="1140" w:firstLine="0"/>
              <w:jc w:val="both"/>
              <w:textAlignment w:val="baseline"/>
              <w:rPr>
                <w:rFonts w:ascii="Garamond" w:hAnsi="Garamond"/>
                <w:sz w:val="22"/>
                <w:szCs w:val="22"/>
                <w:lang w:val="es-CO"/>
              </w:rPr>
            </w:pPr>
            <w:r w:rsidRPr="005B71AC">
              <w:rPr>
                <w:rStyle w:val="normaltextrun"/>
                <w:rFonts w:ascii="Garamond" w:hAnsi="Garamond"/>
                <w:color w:val="000000"/>
                <w:sz w:val="22"/>
                <w:szCs w:val="22"/>
                <w:lang w:val="es-CO"/>
              </w:rPr>
              <w:t>Consolidar los reportes técnicos y pedagógicos de las actividades, y garantizar la coherencia metodológica entre los objetivos de convivencia y el desarrollo en campo.</w:t>
            </w:r>
            <w:r w:rsidRPr="005B71AC">
              <w:rPr>
                <w:rStyle w:val="eop"/>
                <w:rFonts w:ascii="Garamond" w:hAnsi="Garamond"/>
                <w:color w:val="000000"/>
                <w:sz w:val="22"/>
                <w:szCs w:val="22"/>
                <w:lang w:val="es-CO"/>
              </w:rPr>
              <w:t> </w:t>
            </w:r>
          </w:p>
          <w:p w14:paraId="58B8DF3A" w14:textId="77777777" w:rsidR="005B71AC" w:rsidRDefault="005B71AC" w:rsidP="003A12F2">
            <w:pPr>
              <w:rPr>
                <w:rFonts w:ascii="Garamond" w:hAnsi="Garamond"/>
                <w:lang w:val="es-CO"/>
              </w:rPr>
            </w:pPr>
          </w:p>
        </w:tc>
      </w:tr>
      <w:tr w:rsidR="005B71AC" w14:paraId="5F040939" w14:textId="77777777" w:rsidTr="003A12F2">
        <w:tc>
          <w:tcPr>
            <w:tcW w:w="4675" w:type="dxa"/>
          </w:tcPr>
          <w:p w14:paraId="2ED54C73" w14:textId="77777777" w:rsidR="005B71AC" w:rsidRDefault="005B71AC" w:rsidP="003A12F2">
            <w:pPr>
              <w:rPr>
                <w:rFonts w:ascii="Garamond" w:hAnsi="Garamond"/>
                <w:lang w:val="es-CO"/>
              </w:rPr>
            </w:pPr>
            <w:r w:rsidRPr="00033AB5">
              <w:rPr>
                <w:rFonts w:ascii="Garamond" w:hAnsi="Garamond"/>
                <w:b/>
                <w:bCs/>
                <w:highlight w:val="lightGray"/>
              </w:rPr>
              <w:t>CARGO</w:t>
            </w:r>
          </w:p>
        </w:tc>
        <w:tc>
          <w:tcPr>
            <w:tcW w:w="4675" w:type="dxa"/>
          </w:tcPr>
          <w:p w14:paraId="47E2B344" w14:textId="77777777" w:rsidR="005B71AC" w:rsidRPr="005C2C8C" w:rsidRDefault="005B71AC" w:rsidP="003A12F2">
            <w:pPr>
              <w:rPr>
                <w:rFonts w:ascii="Garamond" w:hAnsi="Garamond"/>
                <w:b/>
                <w:bCs/>
                <w:lang w:val="es-CO"/>
              </w:rPr>
            </w:pPr>
            <w:r w:rsidRPr="005C2C8C">
              <w:rPr>
                <w:rStyle w:val="normaltextrun"/>
                <w:rFonts w:ascii="Garamond" w:hAnsi="Garamond"/>
                <w:b/>
                <w:bCs/>
                <w:color w:val="000000"/>
                <w:highlight w:val="lightGray"/>
                <w:bdr w:val="none" w:sz="0" w:space="0" w:color="auto" w:frame="1"/>
              </w:rPr>
              <w:t>ANIMADOR CULTURAL</w:t>
            </w:r>
          </w:p>
        </w:tc>
      </w:tr>
      <w:tr w:rsidR="005B71AC" w14:paraId="6A7064CE" w14:textId="77777777" w:rsidTr="003A12F2">
        <w:tc>
          <w:tcPr>
            <w:tcW w:w="4675" w:type="dxa"/>
          </w:tcPr>
          <w:p w14:paraId="38E2C186" w14:textId="77777777" w:rsidR="005B71AC" w:rsidRDefault="005B71AC" w:rsidP="003A12F2">
            <w:pPr>
              <w:rPr>
                <w:rFonts w:ascii="Garamond" w:hAnsi="Garamond"/>
                <w:lang w:val="es-CO"/>
              </w:rPr>
            </w:pPr>
            <w:r w:rsidRPr="00033AB5">
              <w:rPr>
                <w:rFonts w:ascii="Garamond" w:hAnsi="Garamond"/>
                <w:b/>
                <w:bCs/>
              </w:rPr>
              <w:t>FORMACION ACADEMICA</w:t>
            </w:r>
          </w:p>
        </w:tc>
        <w:tc>
          <w:tcPr>
            <w:tcW w:w="4675" w:type="dxa"/>
          </w:tcPr>
          <w:p w14:paraId="6E270825" w14:textId="77777777" w:rsidR="005B71AC" w:rsidRPr="005C2C8C" w:rsidRDefault="005B71AC" w:rsidP="003A12F2">
            <w:pPr>
              <w:rPr>
                <w:rFonts w:ascii="Garamond" w:hAnsi="Garamond"/>
                <w:lang w:val="es-CO"/>
              </w:rPr>
            </w:pPr>
            <w:r w:rsidRPr="005C2C8C">
              <w:rPr>
                <w:rStyle w:val="normaltextrun"/>
                <w:rFonts w:ascii="Garamond" w:hAnsi="Garamond"/>
                <w:color w:val="000000"/>
                <w:shd w:val="clear" w:color="auto" w:fill="FFFFFF"/>
                <w:lang w:val="es-CO"/>
              </w:rPr>
              <w:t>Técnico o tecnólogo en formación artística, escénica o recreativa complementaria</w:t>
            </w:r>
          </w:p>
        </w:tc>
      </w:tr>
      <w:tr w:rsidR="005B71AC" w14:paraId="32F7C791" w14:textId="77777777" w:rsidTr="003A12F2">
        <w:tc>
          <w:tcPr>
            <w:tcW w:w="4675" w:type="dxa"/>
          </w:tcPr>
          <w:p w14:paraId="74D82C4B" w14:textId="77777777" w:rsidR="005B71AC" w:rsidRDefault="005B71AC" w:rsidP="003A12F2">
            <w:pPr>
              <w:rPr>
                <w:rFonts w:ascii="Garamond" w:hAnsi="Garamond"/>
                <w:lang w:val="es-CO"/>
              </w:rPr>
            </w:pPr>
            <w:r w:rsidRPr="00033AB5">
              <w:rPr>
                <w:rFonts w:ascii="Garamond" w:hAnsi="Garamond"/>
                <w:b/>
                <w:bCs/>
              </w:rPr>
              <w:t>REQUISITOS GENERALES</w:t>
            </w:r>
          </w:p>
        </w:tc>
        <w:tc>
          <w:tcPr>
            <w:tcW w:w="4675" w:type="dxa"/>
          </w:tcPr>
          <w:p w14:paraId="242823F2" w14:textId="77777777" w:rsidR="005B71AC" w:rsidRPr="005C2C8C" w:rsidRDefault="005B71AC" w:rsidP="003A12F2">
            <w:pPr>
              <w:rPr>
                <w:rFonts w:ascii="Garamond" w:hAnsi="Garamond"/>
                <w:lang w:val="es-CO"/>
              </w:rPr>
            </w:pPr>
            <w:r w:rsidRPr="005C2C8C">
              <w:rPr>
                <w:rStyle w:val="normaltextrun"/>
                <w:rFonts w:ascii="Garamond" w:hAnsi="Garamond"/>
                <w:color w:val="000000"/>
                <w:bdr w:val="none" w:sz="0" w:space="0" w:color="auto" w:frame="1"/>
                <w:lang w:val="es-CO"/>
              </w:rPr>
              <w:t>dos (2) años de experiencia comprobada en la dinamización de procesos culturales o pedagógicos en comunidad.</w:t>
            </w:r>
          </w:p>
        </w:tc>
      </w:tr>
      <w:tr w:rsidR="005B71AC" w14:paraId="754E9652" w14:textId="77777777" w:rsidTr="003A12F2">
        <w:tc>
          <w:tcPr>
            <w:tcW w:w="4675" w:type="dxa"/>
          </w:tcPr>
          <w:p w14:paraId="66AFD88B" w14:textId="77777777" w:rsidR="005B71AC" w:rsidRDefault="005B71AC" w:rsidP="003A12F2">
            <w:pPr>
              <w:rPr>
                <w:rFonts w:ascii="Garamond" w:hAnsi="Garamond"/>
                <w:lang w:val="es-CO"/>
              </w:rPr>
            </w:pPr>
            <w:r w:rsidRPr="00033AB5">
              <w:rPr>
                <w:rFonts w:ascii="Garamond" w:hAnsi="Garamond"/>
                <w:b/>
                <w:bCs/>
              </w:rPr>
              <w:t>CONDICIONES DE VINCULACION</w:t>
            </w:r>
          </w:p>
        </w:tc>
        <w:tc>
          <w:tcPr>
            <w:tcW w:w="4675" w:type="dxa"/>
          </w:tcPr>
          <w:p w14:paraId="031348A8" w14:textId="77777777" w:rsidR="005B71AC" w:rsidRPr="00033AB5" w:rsidRDefault="005B71AC" w:rsidP="003A12F2">
            <w:pPr>
              <w:jc w:val="both"/>
              <w:rPr>
                <w:rFonts w:ascii="Garamond" w:eastAsia="Times" w:hAnsi="Garamond"/>
                <w:color w:val="000000" w:themeColor="text1"/>
                <w:lang w:val="es-CO"/>
              </w:rPr>
            </w:pPr>
            <w:r w:rsidRPr="00033AB5">
              <w:rPr>
                <w:rFonts w:ascii="Garamond" w:eastAsia="Times" w:hAnsi="Garamond"/>
                <w:color w:val="000000" w:themeColor="text1"/>
                <w:lang w:val="es-CO"/>
              </w:rPr>
              <w:t xml:space="preserve">Duración del contrato: </w:t>
            </w:r>
            <w:r>
              <w:rPr>
                <w:rFonts w:ascii="Garamond" w:eastAsia="Times" w:hAnsi="Garamond"/>
                <w:color w:val="000000" w:themeColor="text1"/>
                <w:lang w:val="es-CO"/>
              </w:rPr>
              <w:t>3</w:t>
            </w:r>
            <w:r w:rsidRPr="00033AB5">
              <w:rPr>
                <w:rFonts w:ascii="Garamond" w:eastAsia="Times" w:hAnsi="Garamond"/>
                <w:color w:val="000000" w:themeColor="text1"/>
                <w:lang w:val="es-CO"/>
              </w:rPr>
              <w:t xml:space="preserve"> meses.</w:t>
            </w:r>
          </w:p>
          <w:p w14:paraId="15D707B0" w14:textId="77777777" w:rsidR="005B71AC" w:rsidRDefault="005B71AC" w:rsidP="003A12F2">
            <w:pPr>
              <w:rPr>
                <w:rFonts w:ascii="Garamond" w:hAnsi="Garamond"/>
                <w:lang w:val="es-CO"/>
              </w:rPr>
            </w:pPr>
            <w:r w:rsidRPr="00033AB5">
              <w:rPr>
                <w:rFonts w:ascii="Garamond" w:eastAsia="Times" w:hAnsi="Garamond"/>
                <w:color w:val="000000" w:themeColor="text1"/>
                <w:lang w:val="es-CO"/>
              </w:rPr>
              <w:t xml:space="preserve">Cantidad: </w:t>
            </w:r>
            <w:r>
              <w:rPr>
                <w:rFonts w:ascii="Garamond" w:eastAsia="Times" w:hAnsi="Garamond"/>
                <w:color w:val="000000" w:themeColor="text1"/>
                <w:lang w:val="es-CO"/>
              </w:rPr>
              <w:t>Uno (1)</w:t>
            </w:r>
          </w:p>
        </w:tc>
      </w:tr>
      <w:tr w:rsidR="005B71AC" w14:paraId="70192A13" w14:textId="77777777" w:rsidTr="003A12F2">
        <w:tc>
          <w:tcPr>
            <w:tcW w:w="4675" w:type="dxa"/>
          </w:tcPr>
          <w:p w14:paraId="62E9BF26" w14:textId="77777777" w:rsidR="005B71AC" w:rsidRDefault="005B71AC" w:rsidP="003A12F2">
            <w:pPr>
              <w:rPr>
                <w:rFonts w:ascii="Garamond" w:hAnsi="Garamond"/>
                <w:lang w:val="es-CO"/>
              </w:rPr>
            </w:pPr>
            <w:r w:rsidRPr="00033AB5">
              <w:rPr>
                <w:rFonts w:ascii="Garamond" w:hAnsi="Garamond"/>
                <w:b/>
                <w:bCs/>
                <w:lang w:val="es-CO"/>
              </w:rPr>
              <w:t>FUNSIONES</w:t>
            </w:r>
          </w:p>
        </w:tc>
        <w:tc>
          <w:tcPr>
            <w:tcW w:w="4675" w:type="dxa"/>
          </w:tcPr>
          <w:p w14:paraId="3C56FC48" w14:textId="77777777" w:rsidR="005B71AC" w:rsidRPr="005C2C8C" w:rsidRDefault="005B71AC" w:rsidP="00F01279">
            <w:pPr>
              <w:pStyle w:val="Prrafodelista"/>
              <w:numPr>
                <w:ilvl w:val="0"/>
                <w:numId w:val="194"/>
              </w:numPr>
              <w:spacing w:after="0" w:line="240" w:lineRule="auto"/>
              <w:rPr>
                <w:rFonts w:ascii="Garamond" w:hAnsi="Garamond"/>
                <w:lang w:val="es-CO"/>
              </w:rPr>
            </w:pPr>
            <w:r w:rsidRPr="005C2C8C">
              <w:rPr>
                <w:rStyle w:val="normaltextrun"/>
                <w:rFonts w:ascii="Garamond" w:hAnsi="Garamond"/>
                <w:color w:val="000000"/>
                <w:lang w:val="es-CO"/>
              </w:rPr>
              <w:t>Animación de los espacios colectivos durante las jornadas, la apertura con actividades de bienvenida y contextualización lúdica, el acompañamiento al público y la estimulación permanente del entusiasmo, la participación sana y el espíritu de colaboración entre los equipos.</w:t>
            </w:r>
            <w:r w:rsidRPr="005C2C8C">
              <w:rPr>
                <w:rStyle w:val="eop"/>
                <w:rFonts w:ascii="Garamond" w:hAnsi="Garamond"/>
                <w:color w:val="000000"/>
                <w:shd w:val="clear" w:color="auto" w:fill="FFFFFF"/>
                <w:lang w:val="es-CO"/>
              </w:rPr>
              <w:t> </w:t>
            </w:r>
          </w:p>
        </w:tc>
      </w:tr>
      <w:tr w:rsidR="005B71AC" w14:paraId="32CD836F" w14:textId="77777777" w:rsidTr="003A12F2">
        <w:tc>
          <w:tcPr>
            <w:tcW w:w="4675" w:type="dxa"/>
          </w:tcPr>
          <w:p w14:paraId="10700587" w14:textId="77777777" w:rsidR="005B71AC" w:rsidRDefault="005B71AC" w:rsidP="003A12F2">
            <w:pPr>
              <w:rPr>
                <w:rFonts w:ascii="Garamond" w:hAnsi="Garamond"/>
                <w:lang w:val="es-CO"/>
              </w:rPr>
            </w:pPr>
            <w:r w:rsidRPr="00033AB5">
              <w:rPr>
                <w:rFonts w:ascii="Garamond" w:hAnsi="Garamond"/>
                <w:b/>
                <w:bCs/>
                <w:highlight w:val="lightGray"/>
              </w:rPr>
              <w:t>CARGO</w:t>
            </w:r>
          </w:p>
        </w:tc>
        <w:tc>
          <w:tcPr>
            <w:tcW w:w="4675" w:type="dxa"/>
          </w:tcPr>
          <w:p w14:paraId="3490D1CD" w14:textId="77777777" w:rsidR="005B71AC" w:rsidRPr="005C2C8C" w:rsidRDefault="005B71AC" w:rsidP="003A12F2">
            <w:pPr>
              <w:rPr>
                <w:rFonts w:ascii="Garamond" w:hAnsi="Garamond"/>
                <w:b/>
                <w:bCs/>
                <w:highlight w:val="lightGray"/>
                <w:lang w:val="es-CO"/>
              </w:rPr>
            </w:pPr>
            <w:r w:rsidRPr="005C2C8C">
              <w:rPr>
                <w:rStyle w:val="normaltextrun"/>
                <w:rFonts w:ascii="Garamond" w:hAnsi="Garamond"/>
                <w:b/>
                <w:bCs/>
                <w:color w:val="000000"/>
                <w:highlight w:val="lightGray"/>
                <w:bdr w:val="none" w:sz="0" w:space="0" w:color="auto" w:frame="1"/>
              </w:rPr>
              <w:t>FACILITADOR COMUNITARIO</w:t>
            </w:r>
          </w:p>
        </w:tc>
      </w:tr>
      <w:tr w:rsidR="005B71AC" w14:paraId="43FC7351" w14:textId="77777777" w:rsidTr="003A12F2">
        <w:tc>
          <w:tcPr>
            <w:tcW w:w="4675" w:type="dxa"/>
          </w:tcPr>
          <w:p w14:paraId="11380AA0" w14:textId="77777777" w:rsidR="005B71AC" w:rsidRDefault="005B71AC" w:rsidP="003A12F2">
            <w:pPr>
              <w:rPr>
                <w:rFonts w:ascii="Garamond" w:hAnsi="Garamond"/>
                <w:lang w:val="es-CO"/>
              </w:rPr>
            </w:pPr>
            <w:r w:rsidRPr="00033AB5">
              <w:rPr>
                <w:rFonts w:ascii="Garamond" w:hAnsi="Garamond"/>
                <w:b/>
                <w:bCs/>
              </w:rPr>
              <w:t>FORMACION ACADEMICA</w:t>
            </w:r>
          </w:p>
        </w:tc>
        <w:tc>
          <w:tcPr>
            <w:tcW w:w="4675" w:type="dxa"/>
          </w:tcPr>
          <w:p w14:paraId="2DFC52AD" w14:textId="77777777" w:rsidR="005B71AC" w:rsidRPr="005C2C8C" w:rsidRDefault="005B71AC" w:rsidP="003A12F2">
            <w:pPr>
              <w:rPr>
                <w:rFonts w:ascii="Garamond" w:hAnsi="Garamond"/>
                <w:lang w:val="es-CO"/>
              </w:rPr>
            </w:pPr>
            <w:r>
              <w:rPr>
                <w:rStyle w:val="normaltextrun"/>
                <w:rFonts w:ascii="Garamond" w:hAnsi="Garamond"/>
                <w:color w:val="000000"/>
                <w:bdr w:val="none" w:sz="0" w:space="0" w:color="auto" w:frame="1"/>
                <w:lang w:val="es-CO"/>
              </w:rPr>
              <w:t>T</w:t>
            </w:r>
            <w:r w:rsidRPr="005C2C8C">
              <w:rPr>
                <w:rStyle w:val="normaltextrun"/>
                <w:rFonts w:ascii="Garamond" w:hAnsi="Garamond"/>
                <w:color w:val="000000"/>
                <w:bdr w:val="none" w:sz="0" w:space="0" w:color="auto" w:frame="1"/>
                <w:lang w:val="es-CO"/>
              </w:rPr>
              <w:t>écnico o profesional en recreación, educación física, pedagogía lúdica o disciplinas afines</w:t>
            </w:r>
          </w:p>
        </w:tc>
      </w:tr>
      <w:tr w:rsidR="005B71AC" w14:paraId="6F5ABF8D" w14:textId="77777777" w:rsidTr="003A12F2">
        <w:tc>
          <w:tcPr>
            <w:tcW w:w="4675" w:type="dxa"/>
          </w:tcPr>
          <w:p w14:paraId="46E0B44E" w14:textId="77777777" w:rsidR="005B71AC" w:rsidRDefault="005B71AC" w:rsidP="003A12F2">
            <w:pPr>
              <w:rPr>
                <w:rFonts w:ascii="Garamond" w:hAnsi="Garamond"/>
                <w:lang w:val="es-CO"/>
              </w:rPr>
            </w:pPr>
            <w:r w:rsidRPr="00033AB5">
              <w:rPr>
                <w:rFonts w:ascii="Garamond" w:hAnsi="Garamond"/>
                <w:b/>
                <w:bCs/>
              </w:rPr>
              <w:t>REQUISITOS GENERALES</w:t>
            </w:r>
          </w:p>
        </w:tc>
        <w:tc>
          <w:tcPr>
            <w:tcW w:w="4675" w:type="dxa"/>
          </w:tcPr>
          <w:p w14:paraId="3571F1EC" w14:textId="77777777" w:rsidR="005B71AC" w:rsidRPr="005C2C8C" w:rsidRDefault="005B71AC" w:rsidP="003A12F2">
            <w:pPr>
              <w:rPr>
                <w:rFonts w:ascii="Garamond" w:hAnsi="Garamond"/>
                <w:lang w:val="es-CO"/>
              </w:rPr>
            </w:pPr>
            <w:r>
              <w:rPr>
                <w:rStyle w:val="normaltextrun"/>
                <w:rFonts w:ascii="Garamond" w:hAnsi="Garamond"/>
                <w:color w:val="000000"/>
                <w:lang w:val="es-CO"/>
              </w:rPr>
              <w:t>T</w:t>
            </w:r>
            <w:r w:rsidRPr="005C2C8C">
              <w:rPr>
                <w:rStyle w:val="normaltextrun"/>
                <w:rFonts w:ascii="Garamond" w:hAnsi="Garamond"/>
                <w:color w:val="000000"/>
                <w:lang w:val="es-CO"/>
              </w:rPr>
              <w:t>res (3) añ</w:t>
            </w:r>
            <w:r w:rsidRPr="005C2C8C">
              <w:rPr>
                <w:rStyle w:val="normaltextrun"/>
                <w:rFonts w:ascii="Garamond" w:hAnsi="Garamond"/>
                <w:color w:val="000000"/>
                <w:shd w:val="clear" w:color="auto" w:fill="FFFFFF"/>
                <w:lang w:val="es-CO"/>
              </w:rPr>
              <w:t>os de experiencia certificada en trabajo comunitario, desarrollo de actividades participativas y procesos de integración territorial con población diversa.</w:t>
            </w:r>
          </w:p>
        </w:tc>
      </w:tr>
      <w:tr w:rsidR="005B71AC" w14:paraId="6493FBE0" w14:textId="77777777" w:rsidTr="003A12F2">
        <w:tc>
          <w:tcPr>
            <w:tcW w:w="4675" w:type="dxa"/>
          </w:tcPr>
          <w:p w14:paraId="077375BE" w14:textId="77777777" w:rsidR="005B71AC" w:rsidRDefault="005B71AC" w:rsidP="003A12F2">
            <w:pPr>
              <w:rPr>
                <w:rFonts w:ascii="Garamond" w:hAnsi="Garamond"/>
                <w:lang w:val="es-CO"/>
              </w:rPr>
            </w:pPr>
            <w:r w:rsidRPr="00033AB5">
              <w:rPr>
                <w:rFonts w:ascii="Garamond" w:hAnsi="Garamond"/>
                <w:b/>
                <w:bCs/>
              </w:rPr>
              <w:t>CONDICIONES DE VINCULACION</w:t>
            </w:r>
          </w:p>
        </w:tc>
        <w:tc>
          <w:tcPr>
            <w:tcW w:w="4675" w:type="dxa"/>
          </w:tcPr>
          <w:p w14:paraId="7378B4B1" w14:textId="77777777" w:rsidR="005B71AC" w:rsidRPr="00033AB5" w:rsidRDefault="005B71AC" w:rsidP="003A12F2">
            <w:pPr>
              <w:jc w:val="both"/>
              <w:rPr>
                <w:rFonts w:ascii="Garamond" w:eastAsia="Times" w:hAnsi="Garamond"/>
                <w:color w:val="000000" w:themeColor="text1"/>
                <w:lang w:val="es-CO"/>
              </w:rPr>
            </w:pPr>
            <w:r w:rsidRPr="00033AB5">
              <w:rPr>
                <w:rFonts w:ascii="Garamond" w:eastAsia="Times" w:hAnsi="Garamond"/>
                <w:color w:val="000000" w:themeColor="text1"/>
                <w:lang w:val="es-CO"/>
              </w:rPr>
              <w:t xml:space="preserve">Duración del contrato: </w:t>
            </w:r>
            <w:r>
              <w:rPr>
                <w:rFonts w:ascii="Garamond" w:eastAsia="Times" w:hAnsi="Garamond"/>
                <w:color w:val="000000" w:themeColor="text1"/>
                <w:lang w:val="es-CO"/>
              </w:rPr>
              <w:t>3</w:t>
            </w:r>
            <w:r w:rsidRPr="00033AB5">
              <w:rPr>
                <w:rFonts w:ascii="Garamond" w:eastAsia="Times" w:hAnsi="Garamond"/>
                <w:color w:val="000000" w:themeColor="text1"/>
                <w:lang w:val="es-CO"/>
              </w:rPr>
              <w:t xml:space="preserve"> meses.</w:t>
            </w:r>
          </w:p>
          <w:p w14:paraId="78B8CCC1" w14:textId="77777777" w:rsidR="005B71AC" w:rsidRDefault="005B71AC" w:rsidP="003A12F2">
            <w:pPr>
              <w:rPr>
                <w:rFonts w:ascii="Garamond" w:hAnsi="Garamond"/>
                <w:lang w:val="es-CO"/>
              </w:rPr>
            </w:pPr>
            <w:r w:rsidRPr="00033AB5">
              <w:rPr>
                <w:rFonts w:ascii="Garamond" w:eastAsia="Times" w:hAnsi="Garamond"/>
                <w:color w:val="000000" w:themeColor="text1"/>
                <w:lang w:val="es-CO"/>
              </w:rPr>
              <w:t xml:space="preserve">Cantidad: </w:t>
            </w:r>
            <w:r>
              <w:rPr>
                <w:rFonts w:ascii="Garamond" w:eastAsia="Times" w:hAnsi="Garamond"/>
                <w:color w:val="000000" w:themeColor="text1"/>
                <w:lang w:val="es-CO"/>
              </w:rPr>
              <w:t>Uno (1)</w:t>
            </w:r>
          </w:p>
        </w:tc>
      </w:tr>
      <w:tr w:rsidR="005B71AC" w14:paraId="7CE298E4" w14:textId="77777777" w:rsidTr="003A12F2">
        <w:tc>
          <w:tcPr>
            <w:tcW w:w="4675" w:type="dxa"/>
          </w:tcPr>
          <w:p w14:paraId="1C32B2A5" w14:textId="77777777" w:rsidR="005B71AC" w:rsidRDefault="005B71AC" w:rsidP="003A12F2">
            <w:pPr>
              <w:rPr>
                <w:rFonts w:ascii="Garamond" w:hAnsi="Garamond"/>
                <w:lang w:val="es-CO"/>
              </w:rPr>
            </w:pPr>
            <w:r w:rsidRPr="00033AB5">
              <w:rPr>
                <w:rFonts w:ascii="Garamond" w:hAnsi="Garamond"/>
                <w:b/>
                <w:bCs/>
                <w:lang w:val="es-CO"/>
              </w:rPr>
              <w:t>FUNSIONES</w:t>
            </w:r>
          </w:p>
        </w:tc>
        <w:tc>
          <w:tcPr>
            <w:tcW w:w="4675" w:type="dxa"/>
          </w:tcPr>
          <w:p w14:paraId="5FFC177E" w14:textId="77777777" w:rsidR="005B71AC" w:rsidRPr="005B71AC" w:rsidRDefault="005B71AC" w:rsidP="00F01279">
            <w:pPr>
              <w:pStyle w:val="paragraph"/>
              <w:numPr>
                <w:ilvl w:val="0"/>
                <w:numId w:val="209"/>
              </w:numPr>
              <w:spacing w:before="0" w:beforeAutospacing="0" w:after="0" w:afterAutospacing="0"/>
              <w:ind w:left="1080" w:firstLine="0"/>
              <w:jc w:val="both"/>
              <w:textAlignment w:val="baseline"/>
              <w:rPr>
                <w:rFonts w:ascii="Garamond" w:hAnsi="Garamond"/>
                <w:sz w:val="22"/>
                <w:szCs w:val="22"/>
                <w:lang w:val="es-CO"/>
              </w:rPr>
            </w:pPr>
            <w:r w:rsidRPr="005B71AC">
              <w:rPr>
                <w:rStyle w:val="normaltextrun"/>
                <w:rFonts w:ascii="Garamond" w:hAnsi="Garamond"/>
                <w:color w:val="000000"/>
                <w:sz w:val="22"/>
                <w:szCs w:val="22"/>
                <w:lang w:val="es-CO"/>
              </w:rPr>
              <w:t>Liderar cada estación de juego simbólico durante las jornadas, guiar las reflexiones pedagógicas relacionadas con convivencia y cultura ciudadana.</w:t>
            </w:r>
            <w:r w:rsidRPr="005B71AC">
              <w:rPr>
                <w:rStyle w:val="eop"/>
                <w:rFonts w:ascii="Garamond" w:hAnsi="Garamond"/>
                <w:color w:val="000000"/>
                <w:sz w:val="22"/>
                <w:szCs w:val="22"/>
                <w:lang w:val="es-CO"/>
              </w:rPr>
              <w:t> </w:t>
            </w:r>
          </w:p>
          <w:p w14:paraId="651E1569" w14:textId="77777777" w:rsidR="005B71AC" w:rsidRPr="005B71AC" w:rsidRDefault="005B71AC" w:rsidP="00F01279">
            <w:pPr>
              <w:pStyle w:val="paragraph"/>
              <w:numPr>
                <w:ilvl w:val="0"/>
                <w:numId w:val="210"/>
              </w:numPr>
              <w:spacing w:before="0" w:beforeAutospacing="0" w:after="0" w:afterAutospacing="0"/>
              <w:ind w:left="1140" w:firstLine="0"/>
              <w:jc w:val="both"/>
              <w:textAlignment w:val="baseline"/>
              <w:rPr>
                <w:rFonts w:ascii="Garamond" w:hAnsi="Garamond"/>
                <w:sz w:val="22"/>
                <w:szCs w:val="22"/>
                <w:lang w:val="es-CO"/>
              </w:rPr>
            </w:pPr>
            <w:r w:rsidRPr="005B71AC">
              <w:rPr>
                <w:rStyle w:val="normaltextrun"/>
                <w:rFonts w:ascii="Garamond" w:hAnsi="Garamond"/>
                <w:color w:val="000000"/>
                <w:sz w:val="22"/>
                <w:szCs w:val="22"/>
                <w:lang w:val="es-CO"/>
              </w:rPr>
              <w:t xml:space="preserve">acompañar el desarrollo de las dinámicas </w:t>
            </w:r>
            <w:proofErr w:type="spellStart"/>
            <w:r w:rsidRPr="005B71AC">
              <w:rPr>
                <w:rStyle w:val="normaltextrun"/>
                <w:rFonts w:ascii="Garamond" w:hAnsi="Garamond"/>
                <w:color w:val="000000"/>
                <w:sz w:val="22"/>
                <w:szCs w:val="22"/>
                <w:lang w:val="es-CO"/>
              </w:rPr>
              <w:t>Interbarriales</w:t>
            </w:r>
            <w:proofErr w:type="spellEnd"/>
            <w:r w:rsidRPr="005B71AC">
              <w:rPr>
                <w:rStyle w:val="normaltextrun"/>
                <w:rFonts w:ascii="Garamond" w:hAnsi="Garamond"/>
                <w:color w:val="000000"/>
                <w:sz w:val="22"/>
                <w:szCs w:val="22"/>
                <w:lang w:val="es-CO"/>
              </w:rPr>
              <w:t xml:space="preserve"> y promover el respeto mutuo entre los participantes.</w:t>
            </w:r>
            <w:r w:rsidRPr="005B71AC">
              <w:rPr>
                <w:rStyle w:val="eop"/>
                <w:rFonts w:ascii="Garamond" w:hAnsi="Garamond"/>
                <w:color w:val="000000"/>
                <w:sz w:val="22"/>
                <w:szCs w:val="22"/>
                <w:lang w:val="es-CO"/>
              </w:rPr>
              <w:t> </w:t>
            </w:r>
          </w:p>
          <w:p w14:paraId="4E2858C7" w14:textId="77777777" w:rsidR="005B71AC" w:rsidRDefault="005B71AC" w:rsidP="003A12F2">
            <w:pPr>
              <w:rPr>
                <w:rFonts w:ascii="Garamond" w:hAnsi="Garamond"/>
                <w:lang w:val="es-CO"/>
              </w:rPr>
            </w:pPr>
          </w:p>
        </w:tc>
      </w:tr>
      <w:tr w:rsidR="005B71AC" w:rsidRPr="005C2C8C" w14:paraId="482401D9" w14:textId="77777777" w:rsidTr="003A12F2">
        <w:tc>
          <w:tcPr>
            <w:tcW w:w="4675" w:type="dxa"/>
          </w:tcPr>
          <w:p w14:paraId="1C10516D" w14:textId="77777777" w:rsidR="005B71AC" w:rsidRPr="00033AB5" w:rsidRDefault="005B71AC" w:rsidP="003A12F2">
            <w:pPr>
              <w:rPr>
                <w:rFonts w:ascii="Garamond" w:hAnsi="Garamond"/>
                <w:b/>
                <w:bCs/>
                <w:lang w:val="es-CO"/>
              </w:rPr>
            </w:pPr>
            <w:r w:rsidRPr="00033AB5">
              <w:rPr>
                <w:rFonts w:ascii="Garamond" w:hAnsi="Garamond"/>
                <w:b/>
                <w:bCs/>
                <w:highlight w:val="lightGray"/>
              </w:rPr>
              <w:lastRenderedPageBreak/>
              <w:t>CARGO</w:t>
            </w:r>
          </w:p>
        </w:tc>
        <w:tc>
          <w:tcPr>
            <w:tcW w:w="4675" w:type="dxa"/>
          </w:tcPr>
          <w:p w14:paraId="391079F8" w14:textId="77777777" w:rsidR="005B71AC" w:rsidRPr="005B71AC" w:rsidRDefault="005B71AC" w:rsidP="003A12F2">
            <w:pPr>
              <w:pStyle w:val="paragraph"/>
              <w:spacing w:before="0" w:beforeAutospacing="0" w:after="0" w:afterAutospacing="0"/>
              <w:jc w:val="both"/>
              <w:textAlignment w:val="baseline"/>
              <w:rPr>
                <w:rStyle w:val="normaltextrun"/>
                <w:rFonts w:ascii="Garamond" w:hAnsi="Garamond"/>
                <w:b/>
                <w:bCs/>
                <w:color w:val="000000"/>
                <w:sz w:val="22"/>
                <w:szCs w:val="22"/>
                <w:lang w:val="es-CO"/>
              </w:rPr>
            </w:pPr>
            <w:r w:rsidRPr="005B71AC">
              <w:rPr>
                <w:rStyle w:val="normaltextrun"/>
                <w:rFonts w:ascii="Garamond" w:hAnsi="Garamond"/>
                <w:b/>
                <w:bCs/>
                <w:color w:val="000000"/>
                <w:sz w:val="22"/>
                <w:szCs w:val="22"/>
                <w:highlight w:val="lightGray"/>
                <w:shd w:val="clear" w:color="auto" w:fill="FFFFFF"/>
                <w:lang w:val="es-CO"/>
              </w:rPr>
              <w:t>APOYO LOGÍSTICO Y OPERATIVO DE CAMPO 4</w:t>
            </w:r>
          </w:p>
        </w:tc>
      </w:tr>
      <w:tr w:rsidR="005B71AC" w14:paraId="42D21866" w14:textId="77777777" w:rsidTr="003A12F2">
        <w:tc>
          <w:tcPr>
            <w:tcW w:w="4675" w:type="dxa"/>
          </w:tcPr>
          <w:p w14:paraId="2867CB1C" w14:textId="77777777" w:rsidR="005B71AC" w:rsidRPr="00033AB5" w:rsidRDefault="005B71AC" w:rsidP="003A12F2">
            <w:pPr>
              <w:rPr>
                <w:rFonts w:ascii="Garamond" w:hAnsi="Garamond"/>
                <w:b/>
                <w:bCs/>
                <w:lang w:val="es-CO"/>
              </w:rPr>
            </w:pPr>
            <w:r w:rsidRPr="00033AB5">
              <w:rPr>
                <w:rFonts w:ascii="Garamond" w:hAnsi="Garamond"/>
                <w:b/>
                <w:bCs/>
              </w:rPr>
              <w:t>FORMACION ACADEMICA</w:t>
            </w:r>
          </w:p>
        </w:tc>
        <w:tc>
          <w:tcPr>
            <w:tcW w:w="4675" w:type="dxa"/>
          </w:tcPr>
          <w:p w14:paraId="30E7AC84" w14:textId="77777777" w:rsidR="005B71AC" w:rsidRDefault="005B71AC" w:rsidP="003A12F2">
            <w:pPr>
              <w:pStyle w:val="paragraph"/>
              <w:spacing w:before="0" w:beforeAutospacing="0" w:after="0" w:afterAutospacing="0"/>
              <w:jc w:val="both"/>
              <w:textAlignment w:val="baseline"/>
              <w:rPr>
                <w:rStyle w:val="normaltextrun"/>
                <w:rFonts w:ascii="Garamond" w:hAnsi="Garamond"/>
                <w:color w:val="000000"/>
                <w:sz w:val="22"/>
                <w:szCs w:val="22"/>
              </w:rPr>
            </w:pPr>
            <w:r>
              <w:rPr>
                <w:rStyle w:val="normaltextrun"/>
                <w:rFonts w:ascii="Garamond" w:hAnsi="Garamond"/>
                <w:color w:val="000000"/>
                <w:sz w:val="22"/>
                <w:szCs w:val="22"/>
              </w:rPr>
              <w:t>B</w:t>
            </w:r>
            <w:r>
              <w:rPr>
                <w:rStyle w:val="normaltextrun"/>
                <w:rFonts w:ascii="Garamond" w:hAnsi="Garamond"/>
                <w:color w:val="000000"/>
                <w:sz w:val="22"/>
                <w:szCs w:val="22"/>
                <w:shd w:val="clear" w:color="auto" w:fill="FFFFFF"/>
              </w:rPr>
              <w:t>achiller</w:t>
            </w:r>
          </w:p>
        </w:tc>
      </w:tr>
      <w:tr w:rsidR="005B71AC" w:rsidRPr="00DE6107" w14:paraId="7068D9F7" w14:textId="77777777" w:rsidTr="003A12F2">
        <w:tc>
          <w:tcPr>
            <w:tcW w:w="4675" w:type="dxa"/>
          </w:tcPr>
          <w:p w14:paraId="10FECFBC" w14:textId="77777777" w:rsidR="005B71AC" w:rsidRPr="00033AB5" w:rsidRDefault="005B71AC" w:rsidP="003A12F2">
            <w:pPr>
              <w:rPr>
                <w:rFonts w:ascii="Garamond" w:hAnsi="Garamond"/>
                <w:b/>
                <w:bCs/>
                <w:lang w:val="es-CO"/>
              </w:rPr>
            </w:pPr>
            <w:r w:rsidRPr="00033AB5">
              <w:rPr>
                <w:rFonts w:ascii="Garamond" w:hAnsi="Garamond"/>
                <w:b/>
                <w:bCs/>
              </w:rPr>
              <w:t>REQUISITOS GENERALES</w:t>
            </w:r>
          </w:p>
        </w:tc>
        <w:tc>
          <w:tcPr>
            <w:tcW w:w="4675" w:type="dxa"/>
          </w:tcPr>
          <w:p w14:paraId="1A740823" w14:textId="77777777" w:rsidR="005B71AC" w:rsidRPr="005B71AC" w:rsidRDefault="005B71AC" w:rsidP="003A12F2">
            <w:pPr>
              <w:pStyle w:val="paragraph"/>
              <w:spacing w:before="0" w:beforeAutospacing="0" w:after="0" w:afterAutospacing="0"/>
              <w:jc w:val="both"/>
              <w:textAlignment w:val="baseline"/>
              <w:rPr>
                <w:rStyle w:val="normaltextrun"/>
                <w:rFonts w:ascii="Garamond" w:hAnsi="Garamond"/>
                <w:color w:val="000000"/>
                <w:sz w:val="22"/>
                <w:szCs w:val="22"/>
                <w:lang w:val="es-CO"/>
              </w:rPr>
            </w:pPr>
            <w:r w:rsidRPr="005B71AC">
              <w:rPr>
                <w:rStyle w:val="normaltextrun"/>
                <w:rFonts w:ascii="Garamond" w:hAnsi="Garamond"/>
                <w:color w:val="000000"/>
                <w:sz w:val="22"/>
                <w:szCs w:val="22"/>
                <w:bdr w:val="none" w:sz="0" w:space="0" w:color="auto" w:frame="1"/>
                <w:lang w:val="es-CO"/>
              </w:rPr>
              <w:t>un (1) año de experiencia en apoyo logístico de eventos culturales, deportivos o recreativos, incluyendo montaje, distribución de materiales, organización de espacios y atención a participantes</w:t>
            </w:r>
          </w:p>
        </w:tc>
      </w:tr>
      <w:tr w:rsidR="005B71AC" w:rsidRPr="00DE6107" w14:paraId="66BC1706" w14:textId="77777777" w:rsidTr="003A12F2">
        <w:tc>
          <w:tcPr>
            <w:tcW w:w="4675" w:type="dxa"/>
          </w:tcPr>
          <w:p w14:paraId="017EBBDD" w14:textId="77777777" w:rsidR="005B71AC" w:rsidRPr="00033AB5" w:rsidRDefault="005B71AC" w:rsidP="003A12F2">
            <w:pPr>
              <w:rPr>
                <w:rFonts w:ascii="Garamond" w:hAnsi="Garamond"/>
                <w:b/>
                <w:bCs/>
                <w:lang w:val="es-CO"/>
              </w:rPr>
            </w:pPr>
            <w:r w:rsidRPr="00033AB5">
              <w:rPr>
                <w:rFonts w:ascii="Garamond" w:hAnsi="Garamond"/>
                <w:b/>
                <w:bCs/>
              </w:rPr>
              <w:t>CONDICIONES DE VINCULACION</w:t>
            </w:r>
          </w:p>
        </w:tc>
        <w:tc>
          <w:tcPr>
            <w:tcW w:w="4675" w:type="dxa"/>
          </w:tcPr>
          <w:p w14:paraId="75F9CCBF" w14:textId="77777777" w:rsidR="005B71AC" w:rsidRPr="00033AB5" w:rsidRDefault="005B71AC" w:rsidP="003A12F2">
            <w:pPr>
              <w:jc w:val="both"/>
              <w:rPr>
                <w:rFonts w:ascii="Garamond" w:eastAsia="Times" w:hAnsi="Garamond"/>
                <w:color w:val="000000" w:themeColor="text1"/>
                <w:lang w:val="es-CO"/>
              </w:rPr>
            </w:pPr>
            <w:r w:rsidRPr="00033AB5">
              <w:rPr>
                <w:rFonts w:ascii="Garamond" w:eastAsia="Times" w:hAnsi="Garamond"/>
                <w:color w:val="000000" w:themeColor="text1"/>
                <w:lang w:val="es-CO"/>
              </w:rPr>
              <w:t xml:space="preserve">Duración del contrato: </w:t>
            </w:r>
            <w:r>
              <w:rPr>
                <w:rFonts w:ascii="Garamond" w:eastAsia="Times" w:hAnsi="Garamond"/>
                <w:color w:val="000000" w:themeColor="text1"/>
                <w:lang w:val="es-CO"/>
              </w:rPr>
              <w:t>3</w:t>
            </w:r>
            <w:r w:rsidRPr="00033AB5">
              <w:rPr>
                <w:rFonts w:ascii="Garamond" w:eastAsia="Times" w:hAnsi="Garamond"/>
                <w:color w:val="000000" w:themeColor="text1"/>
                <w:lang w:val="es-CO"/>
              </w:rPr>
              <w:t xml:space="preserve"> meses.</w:t>
            </w:r>
          </w:p>
          <w:p w14:paraId="0B30B5D3" w14:textId="77777777" w:rsidR="005B71AC" w:rsidRPr="005B71AC" w:rsidRDefault="005B71AC" w:rsidP="003A12F2">
            <w:pPr>
              <w:pStyle w:val="paragraph"/>
              <w:spacing w:before="0" w:beforeAutospacing="0" w:after="0" w:afterAutospacing="0"/>
              <w:jc w:val="both"/>
              <w:textAlignment w:val="baseline"/>
              <w:rPr>
                <w:rStyle w:val="normaltextrun"/>
                <w:rFonts w:ascii="Garamond" w:hAnsi="Garamond"/>
                <w:color w:val="000000"/>
                <w:sz w:val="22"/>
                <w:szCs w:val="22"/>
                <w:lang w:val="es-CO"/>
              </w:rPr>
            </w:pPr>
            <w:r w:rsidRPr="005B71AC">
              <w:rPr>
                <w:rFonts w:ascii="Garamond" w:eastAsia="Times" w:hAnsi="Garamond"/>
                <w:color w:val="000000" w:themeColor="text1"/>
                <w:sz w:val="22"/>
                <w:szCs w:val="22"/>
                <w:lang w:val="es-CO"/>
              </w:rPr>
              <w:t xml:space="preserve">Cantidad: </w:t>
            </w:r>
            <w:r w:rsidRPr="005B71AC">
              <w:rPr>
                <w:rFonts w:ascii="Garamond" w:eastAsia="Times" w:hAnsi="Garamond"/>
                <w:color w:val="000000" w:themeColor="text1"/>
                <w:lang w:val="es-CO"/>
              </w:rPr>
              <w:t>C</w:t>
            </w:r>
            <w:r w:rsidRPr="005B71AC">
              <w:rPr>
                <w:rFonts w:eastAsia="Times"/>
                <w:color w:val="000000" w:themeColor="text1"/>
                <w:lang w:val="es-CO"/>
              </w:rPr>
              <w:t>inco</w:t>
            </w:r>
            <w:r w:rsidRPr="005B71AC">
              <w:rPr>
                <w:rFonts w:ascii="Garamond" w:eastAsia="Times" w:hAnsi="Garamond"/>
                <w:color w:val="000000" w:themeColor="text1"/>
                <w:lang w:val="es-CO"/>
              </w:rPr>
              <w:t xml:space="preserve"> (5)</w:t>
            </w:r>
          </w:p>
        </w:tc>
      </w:tr>
      <w:tr w:rsidR="005B71AC" w:rsidRPr="00DE6107" w14:paraId="2DB97DB1" w14:textId="77777777" w:rsidTr="003A12F2">
        <w:tc>
          <w:tcPr>
            <w:tcW w:w="4675" w:type="dxa"/>
          </w:tcPr>
          <w:p w14:paraId="58CC23EF" w14:textId="77777777" w:rsidR="005B71AC" w:rsidRPr="00033AB5" w:rsidRDefault="005B71AC" w:rsidP="003A12F2">
            <w:pPr>
              <w:rPr>
                <w:rFonts w:ascii="Garamond" w:hAnsi="Garamond"/>
                <w:b/>
                <w:bCs/>
                <w:lang w:val="es-CO"/>
              </w:rPr>
            </w:pPr>
            <w:r w:rsidRPr="00033AB5">
              <w:rPr>
                <w:rFonts w:ascii="Garamond" w:hAnsi="Garamond"/>
                <w:b/>
                <w:bCs/>
                <w:lang w:val="es-CO"/>
              </w:rPr>
              <w:t>FUNSIONES</w:t>
            </w:r>
          </w:p>
        </w:tc>
        <w:tc>
          <w:tcPr>
            <w:tcW w:w="4675" w:type="dxa"/>
          </w:tcPr>
          <w:p w14:paraId="2A8B711A" w14:textId="77777777" w:rsidR="005B71AC" w:rsidRPr="005B71AC" w:rsidRDefault="005B71AC" w:rsidP="00F01279">
            <w:pPr>
              <w:pStyle w:val="paragraph"/>
              <w:numPr>
                <w:ilvl w:val="0"/>
                <w:numId w:val="211"/>
              </w:numPr>
              <w:spacing w:before="0" w:beforeAutospacing="0" w:after="0" w:afterAutospacing="0"/>
              <w:ind w:left="1080" w:firstLine="0"/>
              <w:jc w:val="both"/>
              <w:textAlignment w:val="baseline"/>
              <w:rPr>
                <w:rFonts w:ascii="Garamond" w:hAnsi="Garamond"/>
                <w:sz w:val="22"/>
                <w:szCs w:val="22"/>
                <w:lang w:val="es-CO"/>
              </w:rPr>
            </w:pPr>
            <w:r w:rsidRPr="005B71AC">
              <w:rPr>
                <w:rStyle w:val="normaltextrun"/>
                <w:rFonts w:ascii="Garamond" w:hAnsi="Garamond"/>
                <w:color w:val="000000"/>
                <w:sz w:val="22"/>
                <w:szCs w:val="22"/>
                <w:lang w:val="es-CO"/>
              </w:rPr>
              <w:t>Apoyar la instalación y el desmontaje de las estaciones de juego, gestionar el uso adecuado de materiales, colaborar en la entrega de refrigerios o kits.</w:t>
            </w:r>
            <w:r w:rsidRPr="005B71AC">
              <w:rPr>
                <w:rStyle w:val="eop"/>
                <w:rFonts w:ascii="Garamond" w:hAnsi="Garamond"/>
                <w:color w:val="000000"/>
                <w:sz w:val="22"/>
                <w:szCs w:val="22"/>
                <w:lang w:val="es-CO"/>
              </w:rPr>
              <w:t> </w:t>
            </w:r>
          </w:p>
          <w:p w14:paraId="427EADCA" w14:textId="77777777" w:rsidR="005B71AC" w:rsidRPr="005B71AC" w:rsidRDefault="005B71AC" w:rsidP="00F01279">
            <w:pPr>
              <w:pStyle w:val="paragraph"/>
              <w:numPr>
                <w:ilvl w:val="0"/>
                <w:numId w:val="212"/>
              </w:numPr>
              <w:spacing w:before="0" w:beforeAutospacing="0" w:after="0" w:afterAutospacing="0"/>
              <w:ind w:left="1080" w:firstLine="0"/>
              <w:jc w:val="both"/>
              <w:textAlignment w:val="baseline"/>
              <w:rPr>
                <w:rFonts w:ascii="Garamond" w:hAnsi="Garamond"/>
                <w:sz w:val="22"/>
                <w:szCs w:val="22"/>
                <w:lang w:val="es-CO"/>
              </w:rPr>
            </w:pPr>
            <w:r w:rsidRPr="005B71AC">
              <w:rPr>
                <w:rStyle w:val="normaltextrun"/>
                <w:rFonts w:ascii="Garamond" w:hAnsi="Garamond"/>
                <w:color w:val="000000"/>
                <w:sz w:val="22"/>
                <w:szCs w:val="22"/>
                <w:lang w:val="es-CO"/>
              </w:rPr>
              <w:t>Garantizar que las condiciones técnicas del evento se mantengan de forma segura y ordenada.</w:t>
            </w:r>
            <w:r w:rsidRPr="005B71AC">
              <w:rPr>
                <w:rStyle w:val="eop"/>
                <w:rFonts w:ascii="Garamond" w:hAnsi="Garamond"/>
                <w:color w:val="000000"/>
                <w:sz w:val="22"/>
                <w:szCs w:val="22"/>
                <w:lang w:val="es-CO"/>
              </w:rPr>
              <w:t> </w:t>
            </w:r>
          </w:p>
          <w:p w14:paraId="10DDF2D5" w14:textId="77777777" w:rsidR="005B71AC" w:rsidRPr="005B71AC" w:rsidRDefault="005B71AC" w:rsidP="003A12F2">
            <w:pPr>
              <w:pStyle w:val="paragraph"/>
              <w:spacing w:before="0" w:beforeAutospacing="0" w:after="0" w:afterAutospacing="0"/>
              <w:jc w:val="both"/>
              <w:textAlignment w:val="baseline"/>
              <w:rPr>
                <w:rStyle w:val="normaltextrun"/>
                <w:rFonts w:ascii="Garamond" w:hAnsi="Garamond"/>
                <w:color w:val="000000"/>
                <w:sz w:val="22"/>
                <w:szCs w:val="22"/>
                <w:lang w:val="es-CO"/>
              </w:rPr>
            </w:pPr>
          </w:p>
        </w:tc>
      </w:tr>
    </w:tbl>
    <w:p w14:paraId="4017BE80" w14:textId="77777777" w:rsidR="005B71AC" w:rsidRPr="00DE3C65" w:rsidRDefault="005B71AC" w:rsidP="00DE3C65">
      <w:pPr>
        <w:jc w:val="both"/>
        <w:textAlignment w:val="baseline"/>
        <w:rPr>
          <w:rFonts w:ascii="Arial" w:hAnsi="Arial" w:cs="Arial"/>
          <w:sz w:val="18"/>
          <w:szCs w:val="18"/>
        </w:rPr>
      </w:pPr>
    </w:p>
    <w:p w14:paraId="69F40E1D"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Metodología de los Juegos Simbólicos</w:t>
      </w:r>
      <w:r w:rsidRPr="00DE3C65">
        <w:rPr>
          <w:rFonts w:ascii="Garamond" w:hAnsi="Garamond" w:cs="Arial"/>
          <w:sz w:val="22"/>
          <w:szCs w:val="22"/>
        </w:rPr>
        <w:t> </w:t>
      </w:r>
    </w:p>
    <w:p w14:paraId="52CE51AA"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72"/>
        <w:gridCol w:w="1762"/>
        <w:gridCol w:w="1244"/>
        <w:gridCol w:w="1374"/>
        <w:gridCol w:w="2770"/>
      </w:tblGrid>
      <w:tr w:rsidR="00DE3C65" w:rsidRPr="00DE3C65" w14:paraId="6EF58AB0" w14:textId="77777777" w:rsidTr="00DE3C65">
        <w:trPr>
          <w:trHeight w:val="300"/>
        </w:trPr>
        <w:tc>
          <w:tcPr>
            <w:tcW w:w="10065" w:type="dxa"/>
            <w:gridSpan w:val="5"/>
            <w:tcBorders>
              <w:top w:val="single" w:sz="6" w:space="0" w:color="auto"/>
              <w:left w:val="single" w:sz="6" w:space="0" w:color="auto"/>
              <w:bottom w:val="single" w:sz="6" w:space="0" w:color="auto"/>
              <w:right w:val="single" w:sz="6" w:space="0" w:color="auto"/>
            </w:tcBorders>
            <w:shd w:val="clear" w:color="auto" w:fill="BFBFBF"/>
            <w:vAlign w:val="center"/>
            <w:hideMark/>
          </w:tcPr>
          <w:p w14:paraId="501FCC83" w14:textId="77777777" w:rsidR="00DE3C65" w:rsidRPr="00DE3C65" w:rsidRDefault="00DE3C65" w:rsidP="00DE3C65">
            <w:pPr>
              <w:jc w:val="center"/>
              <w:textAlignment w:val="baseline"/>
              <w:divId w:val="545063521"/>
              <w:rPr>
                <w:rFonts w:ascii="Times New Roman" w:hAnsi="Times New Roman" w:cs="Times New Roman"/>
                <w:sz w:val="20"/>
                <w:szCs w:val="20"/>
              </w:rPr>
            </w:pPr>
            <w:proofErr w:type="spellStart"/>
            <w:r w:rsidRPr="00DE3C65">
              <w:rPr>
                <w:rFonts w:ascii="WordVisi_MSFontService" w:hAnsi="WordVisi_MSFontService" w:cs="Times New Roman"/>
                <w:b/>
                <w:bCs/>
                <w:color w:val="000000"/>
                <w:sz w:val="22"/>
                <w:szCs w:val="22"/>
                <w:lang w:val="es-CO"/>
              </w:rPr>
              <w:t>Metodologia</w:t>
            </w:r>
            <w:proofErr w:type="spellEnd"/>
            <w:r w:rsidRPr="00DE3C65">
              <w:rPr>
                <w:rFonts w:ascii="WordVisi_MSFontService" w:hAnsi="WordVisi_MSFontService" w:cs="Times New Roman"/>
                <w:b/>
                <w:bCs/>
                <w:color w:val="000000"/>
                <w:sz w:val="22"/>
                <w:szCs w:val="22"/>
                <w:lang w:val="es-CO"/>
              </w:rPr>
              <w:t xml:space="preserve"> de los Juego </w:t>
            </w:r>
            <w:proofErr w:type="spellStart"/>
            <w:r w:rsidRPr="00DE3C65">
              <w:rPr>
                <w:rFonts w:ascii="WordVisi_MSFontService" w:hAnsi="WordVisi_MSFontService" w:cs="Times New Roman"/>
                <w:b/>
                <w:bCs/>
                <w:color w:val="000000"/>
                <w:sz w:val="22"/>
                <w:szCs w:val="22"/>
                <w:lang w:val="es-CO"/>
              </w:rPr>
              <w:t>Simbolicos</w:t>
            </w:r>
            <w:proofErr w:type="spellEnd"/>
            <w:r w:rsidRPr="00DE3C65">
              <w:rPr>
                <w:rFonts w:ascii="WordVisi_MSFontService" w:hAnsi="WordVisi_MSFontService" w:cs="Times New Roman"/>
                <w:b/>
                <w:bCs/>
                <w:color w:val="000000"/>
                <w:sz w:val="22"/>
                <w:szCs w:val="22"/>
                <w:lang w:val="es-CO"/>
              </w:rPr>
              <w:t> </w:t>
            </w:r>
            <w:r w:rsidRPr="00DE3C65">
              <w:rPr>
                <w:rFonts w:ascii="Calibri" w:hAnsi="Calibri" w:cs="Times New Roman"/>
                <w:color w:val="000000"/>
                <w:sz w:val="22"/>
                <w:szCs w:val="22"/>
              </w:rPr>
              <w:t> </w:t>
            </w:r>
          </w:p>
        </w:tc>
      </w:tr>
      <w:tr w:rsidR="00BC512F" w:rsidRPr="00DE3C65" w14:paraId="253697BB" w14:textId="77777777" w:rsidTr="00DE3C65">
        <w:trPr>
          <w:trHeight w:val="300"/>
        </w:trPr>
        <w:tc>
          <w:tcPr>
            <w:tcW w:w="22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D67E9E" w14:textId="77777777" w:rsidR="00DE3C65" w:rsidRPr="00DE3C65" w:rsidRDefault="00DE3C65" w:rsidP="00DE3C65">
            <w:pPr>
              <w:jc w:val="center"/>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Fases de la Actividad</w:t>
            </w:r>
            <w:r w:rsidRPr="00DE3C65">
              <w:rPr>
                <w:rFonts w:ascii="Calibri" w:hAnsi="Calibri" w:cs="Times New Roman"/>
                <w:color w:val="000000"/>
                <w:sz w:val="22"/>
                <w:szCs w:val="22"/>
              </w:rPr>
              <w:t> </w:t>
            </w:r>
          </w:p>
        </w:tc>
        <w:tc>
          <w:tcPr>
            <w:tcW w:w="1800" w:type="dxa"/>
            <w:tcBorders>
              <w:top w:val="nil"/>
              <w:left w:val="single" w:sz="6" w:space="0" w:color="auto"/>
              <w:bottom w:val="single" w:sz="6" w:space="0" w:color="auto"/>
              <w:right w:val="single" w:sz="6" w:space="0" w:color="auto"/>
            </w:tcBorders>
            <w:shd w:val="clear" w:color="auto" w:fill="auto"/>
            <w:vAlign w:val="center"/>
            <w:hideMark/>
          </w:tcPr>
          <w:p w14:paraId="2BC456D4" w14:textId="77777777" w:rsidR="00DE3C65" w:rsidRPr="00DE3C65" w:rsidRDefault="00DE3C65" w:rsidP="00DE3C65">
            <w:pPr>
              <w:jc w:val="center"/>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Descripción Actividad</w:t>
            </w:r>
            <w:r w:rsidRPr="00DE3C65">
              <w:rPr>
                <w:rFonts w:ascii="Calibri" w:hAnsi="Calibri" w:cs="Times New Roman"/>
                <w:color w:val="000000"/>
                <w:sz w:val="22"/>
                <w:szCs w:val="22"/>
              </w:rPr>
              <w:t> </w:t>
            </w:r>
          </w:p>
        </w:tc>
        <w:tc>
          <w:tcPr>
            <w:tcW w:w="1290" w:type="dxa"/>
            <w:tcBorders>
              <w:top w:val="nil"/>
              <w:left w:val="single" w:sz="6" w:space="0" w:color="auto"/>
              <w:bottom w:val="single" w:sz="6" w:space="0" w:color="auto"/>
              <w:right w:val="single" w:sz="6" w:space="0" w:color="auto"/>
            </w:tcBorders>
            <w:shd w:val="clear" w:color="auto" w:fill="auto"/>
            <w:vAlign w:val="center"/>
            <w:hideMark/>
          </w:tcPr>
          <w:p w14:paraId="2643DE48" w14:textId="77777777" w:rsidR="00DE3C65" w:rsidRPr="00DE3C65" w:rsidRDefault="00DE3C65" w:rsidP="00DE3C65">
            <w:pPr>
              <w:jc w:val="center"/>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Barrios Participantes</w:t>
            </w:r>
            <w:r w:rsidRPr="00DE3C65">
              <w:rPr>
                <w:rFonts w:ascii="Calibri" w:hAnsi="Calibri" w:cs="Times New Roman"/>
                <w:color w:val="000000"/>
                <w:sz w:val="22"/>
                <w:szCs w:val="22"/>
              </w:rPr>
              <w:t> </w:t>
            </w:r>
          </w:p>
        </w:tc>
        <w:tc>
          <w:tcPr>
            <w:tcW w:w="1470" w:type="dxa"/>
            <w:tcBorders>
              <w:top w:val="nil"/>
              <w:left w:val="single" w:sz="6" w:space="0" w:color="auto"/>
              <w:bottom w:val="single" w:sz="6" w:space="0" w:color="auto"/>
              <w:right w:val="single" w:sz="6" w:space="0" w:color="auto"/>
            </w:tcBorders>
            <w:shd w:val="clear" w:color="auto" w:fill="auto"/>
            <w:vAlign w:val="center"/>
            <w:hideMark/>
          </w:tcPr>
          <w:p w14:paraId="14B32CC7" w14:textId="77777777" w:rsidR="00DE3C65" w:rsidRPr="00DE3C65" w:rsidRDefault="00DE3C65" w:rsidP="00DE3C65">
            <w:pPr>
              <w:jc w:val="center"/>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Conformación Equipo Base</w:t>
            </w:r>
            <w:r w:rsidRPr="00DE3C65">
              <w:rPr>
                <w:rFonts w:ascii="Calibri" w:hAnsi="Calibri" w:cs="Times New Roman"/>
                <w:color w:val="000000"/>
                <w:sz w:val="22"/>
                <w:szCs w:val="22"/>
              </w:rPr>
              <w:t> </w:t>
            </w:r>
          </w:p>
        </w:tc>
        <w:tc>
          <w:tcPr>
            <w:tcW w:w="3240" w:type="dxa"/>
            <w:tcBorders>
              <w:top w:val="nil"/>
              <w:left w:val="single" w:sz="6" w:space="0" w:color="auto"/>
              <w:bottom w:val="single" w:sz="6" w:space="0" w:color="auto"/>
              <w:right w:val="single" w:sz="6" w:space="0" w:color="auto"/>
            </w:tcBorders>
            <w:shd w:val="clear" w:color="auto" w:fill="auto"/>
            <w:vAlign w:val="center"/>
            <w:hideMark/>
          </w:tcPr>
          <w:p w14:paraId="38C97FBF" w14:textId="77777777" w:rsidR="00DE3C65" w:rsidRPr="00DE3C65" w:rsidRDefault="00DE3C65" w:rsidP="00DE3C65">
            <w:pPr>
              <w:jc w:val="center"/>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Participantes</w:t>
            </w:r>
            <w:r w:rsidRPr="00DE3C65">
              <w:rPr>
                <w:rFonts w:ascii="Calibri" w:hAnsi="Calibri" w:cs="Times New Roman"/>
                <w:color w:val="000000"/>
                <w:sz w:val="22"/>
                <w:szCs w:val="22"/>
              </w:rPr>
              <w:t> </w:t>
            </w:r>
          </w:p>
        </w:tc>
      </w:tr>
      <w:tr w:rsidR="00DE3C65" w:rsidRPr="00DE3C65" w14:paraId="37D136F9" w14:textId="77777777" w:rsidTr="00DE3C65">
        <w:trPr>
          <w:trHeight w:val="300"/>
        </w:trPr>
        <w:tc>
          <w:tcPr>
            <w:tcW w:w="10065" w:type="dxa"/>
            <w:gridSpan w:val="5"/>
            <w:tcBorders>
              <w:top w:val="single" w:sz="6" w:space="0" w:color="auto"/>
              <w:left w:val="single" w:sz="6" w:space="0" w:color="auto"/>
              <w:bottom w:val="single" w:sz="6" w:space="0" w:color="auto"/>
              <w:right w:val="single" w:sz="6" w:space="0" w:color="000000"/>
            </w:tcBorders>
            <w:shd w:val="clear" w:color="auto" w:fill="D9E1F2"/>
            <w:vAlign w:val="center"/>
            <w:hideMark/>
          </w:tcPr>
          <w:p w14:paraId="3A67B681" w14:textId="77777777" w:rsidR="00DE3C65" w:rsidRPr="00DE3C65" w:rsidRDefault="00DE3C65" w:rsidP="00DE3C65">
            <w:pPr>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 </w:t>
            </w:r>
            <w:r w:rsidRPr="00DE3C65">
              <w:rPr>
                <w:rFonts w:ascii="Calibri" w:hAnsi="Calibri" w:cs="Times New Roman"/>
                <w:color w:val="000000"/>
                <w:sz w:val="22"/>
                <w:szCs w:val="22"/>
              </w:rPr>
              <w:t> </w:t>
            </w:r>
          </w:p>
        </w:tc>
      </w:tr>
      <w:tr w:rsidR="00BC512F" w:rsidRPr="00DE3C65" w14:paraId="0E9C3573" w14:textId="77777777" w:rsidTr="00DE3C65">
        <w:trPr>
          <w:trHeight w:val="300"/>
        </w:trPr>
        <w:tc>
          <w:tcPr>
            <w:tcW w:w="2220" w:type="dxa"/>
            <w:tcBorders>
              <w:top w:val="single" w:sz="6" w:space="0" w:color="auto"/>
              <w:left w:val="single" w:sz="6" w:space="0" w:color="auto"/>
              <w:bottom w:val="single" w:sz="6" w:space="0" w:color="auto"/>
              <w:right w:val="single" w:sz="6" w:space="0" w:color="000000"/>
            </w:tcBorders>
            <w:shd w:val="clear" w:color="auto" w:fill="auto"/>
            <w:vAlign w:val="center"/>
            <w:hideMark/>
          </w:tcPr>
          <w:p w14:paraId="7036CC90" w14:textId="77777777" w:rsidR="00DE3C65" w:rsidRPr="00DE3C65" w:rsidRDefault="00DE3C65" w:rsidP="00DE3C65">
            <w:pPr>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Apertura comunitaria:</w:t>
            </w:r>
            <w:r w:rsidRPr="00DE3C65">
              <w:rPr>
                <w:rFonts w:ascii="Calibri" w:hAnsi="Calibri" w:cs="Times New Roman"/>
                <w:color w:val="000000"/>
                <w:sz w:val="22"/>
                <w:szCs w:val="22"/>
              </w:rPr>
              <w:t> </w:t>
            </w:r>
          </w:p>
        </w:tc>
        <w:tc>
          <w:tcPr>
            <w:tcW w:w="1800" w:type="dxa"/>
            <w:tcBorders>
              <w:top w:val="nil"/>
              <w:left w:val="single" w:sz="6" w:space="0" w:color="auto"/>
              <w:bottom w:val="single" w:sz="6" w:space="0" w:color="auto"/>
              <w:right w:val="single" w:sz="6" w:space="0" w:color="auto"/>
            </w:tcBorders>
            <w:shd w:val="clear" w:color="auto" w:fill="auto"/>
            <w:vAlign w:val="center"/>
            <w:hideMark/>
          </w:tcPr>
          <w:p w14:paraId="0152B5EA" w14:textId="77777777" w:rsidR="00DE3C65" w:rsidRPr="00DE3C65" w:rsidRDefault="00DE3C65" w:rsidP="00DE3C65">
            <w:pPr>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Presentación, socialización del objetivo, reglas de convivencia y seguridad.</w:t>
            </w:r>
            <w:r w:rsidRPr="00DE3C65">
              <w:rPr>
                <w:rFonts w:ascii="Calibri" w:hAnsi="Calibri" w:cs="Times New Roman"/>
                <w:color w:val="000000"/>
                <w:sz w:val="22"/>
                <w:szCs w:val="22"/>
              </w:rPr>
              <w:t> </w:t>
            </w:r>
          </w:p>
        </w:tc>
        <w:tc>
          <w:tcPr>
            <w:tcW w:w="1290" w:type="dxa"/>
            <w:vMerge w:val="restart"/>
            <w:tcBorders>
              <w:top w:val="nil"/>
              <w:left w:val="single" w:sz="6" w:space="0" w:color="auto"/>
              <w:bottom w:val="single" w:sz="6" w:space="0" w:color="000000"/>
              <w:right w:val="single" w:sz="6" w:space="0" w:color="auto"/>
            </w:tcBorders>
            <w:shd w:val="clear" w:color="auto" w:fill="auto"/>
            <w:vAlign w:val="center"/>
            <w:hideMark/>
          </w:tcPr>
          <w:p w14:paraId="5D198063" w14:textId="77777777" w:rsidR="00DE3C65" w:rsidRPr="00DE3C65" w:rsidRDefault="00DE3C65" w:rsidP="00DE3C65">
            <w:pPr>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6 Barrios Participantes</w:t>
            </w:r>
            <w:r w:rsidRPr="00DE3C65">
              <w:rPr>
                <w:rFonts w:ascii="Calibri" w:hAnsi="Calibri" w:cs="Times New Roman"/>
                <w:color w:val="000000"/>
                <w:sz w:val="22"/>
                <w:szCs w:val="22"/>
              </w:rPr>
              <w:t> </w:t>
            </w:r>
          </w:p>
        </w:tc>
        <w:tc>
          <w:tcPr>
            <w:tcW w:w="1470" w:type="dxa"/>
            <w:vMerge w:val="restart"/>
            <w:tcBorders>
              <w:top w:val="nil"/>
              <w:left w:val="single" w:sz="6" w:space="0" w:color="auto"/>
              <w:bottom w:val="single" w:sz="6" w:space="0" w:color="000000"/>
              <w:right w:val="single" w:sz="6" w:space="0" w:color="auto"/>
            </w:tcBorders>
            <w:shd w:val="clear" w:color="auto" w:fill="auto"/>
            <w:vAlign w:val="center"/>
            <w:hideMark/>
          </w:tcPr>
          <w:p w14:paraId="365F4084" w14:textId="77777777" w:rsidR="00DE3C65" w:rsidRPr="00DE3C65" w:rsidRDefault="00DE3C65" w:rsidP="00DE3C65">
            <w:pPr>
              <w:textAlignment w:val="baseline"/>
              <w:rPr>
                <w:rFonts w:ascii="Times New Roman" w:hAnsi="Times New Roman" w:cs="Times New Roman"/>
                <w:color w:val="2F5496"/>
                <w:sz w:val="20"/>
                <w:szCs w:val="20"/>
              </w:rPr>
            </w:pPr>
            <w:r w:rsidRPr="00DE3C65">
              <w:rPr>
                <w:rFonts w:ascii="WordVisi_MSFontService" w:hAnsi="WordVisi_MSFontService" w:cs="Times New Roman"/>
                <w:color w:val="000000"/>
                <w:sz w:val="22"/>
                <w:szCs w:val="22"/>
                <w:lang w:val="es-CO"/>
              </w:rPr>
              <w:t>Cada barrio conforma un equipo base de 8 personas.</w:t>
            </w:r>
            <w:r w:rsidRPr="00DE3C65">
              <w:rPr>
                <w:rFonts w:ascii="Calibri" w:hAnsi="Calibri" w:cs="Times New Roman"/>
                <w:color w:val="000000"/>
                <w:sz w:val="22"/>
                <w:szCs w:val="22"/>
              </w:rPr>
              <w:t> </w:t>
            </w:r>
          </w:p>
        </w:tc>
        <w:tc>
          <w:tcPr>
            <w:tcW w:w="3240" w:type="dxa"/>
            <w:vMerge w:val="restart"/>
            <w:tcBorders>
              <w:top w:val="nil"/>
              <w:left w:val="single" w:sz="6" w:space="0" w:color="auto"/>
              <w:bottom w:val="single" w:sz="6" w:space="0" w:color="000000"/>
              <w:right w:val="single" w:sz="6" w:space="0" w:color="000000"/>
            </w:tcBorders>
            <w:shd w:val="clear" w:color="auto" w:fill="auto"/>
            <w:vAlign w:val="center"/>
            <w:hideMark/>
          </w:tcPr>
          <w:p w14:paraId="7F3AD221" w14:textId="5FF4256D" w:rsidR="00DE3C65" w:rsidRPr="00BC512F" w:rsidRDefault="00DE3C65" w:rsidP="00BC512F">
            <w:pPr>
              <w:jc w:val="both"/>
              <w:textAlignment w:val="baseline"/>
              <w:rPr>
                <w:rFonts w:ascii="Times New Roman" w:hAnsi="Times New Roman" w:cs="Times New Roman"/>
                <w:sz w:val="20"/>
                <w:szCs w:val="20"/>
              </w:rPr>
            </w:pPr>
            <w:r w:rsidRPr="00BC512F">
              <w:rPr>
                <w:rFonts w:ascii="WordVisi_MSFontService" w:hAnsi="WordVisi_MSFontService" w:cs="Times New Roman"/>
                <w:color w:val="000000"/>
                <w:lang w:val="es-CO"/>
              </w:rPr>
              <w:t>Habitantes del barrio priorizado Juntas de Acció</w:t>
            </w:r>
            <w:r w:rsidR="00BC512F" w:rsidRPr="00BC512F">
              <w:rPr>
                <w:rFonts w:ascii="WordVisi_MSFontService" w:hAnsi="WordVisi_MSFontService" w:cs="Times New Roman"/>
                <w:color w:val="000000"/>
                <w:lang w:val="es-CO"/>
              </w:rPr>
              <w:t>n</w:t>
            </w:r>
            <w:r w:rsidR="00BC512F">
              <w:rPr>
                <w:rFonts w:ascii="WordVisi_MSFontService" w:hAnsi="WordVisi_MSFontService" w:cs="Times New Roman"/>
                <w:color w:val="000000"/>
                <w:lang w:val="es-CO"/>
              </w:rPr>
              <w:t xml:space="preserve"> </w:t>
            </w:r>
            <w:r w:rsidRPr="00BC512F">
              <w:rPr>
                <w:rFonts w:ascii="WordVisi_MSFontService" w:hAnsi="WordVisi_MSFontService" w:cs="Times New Roman"/>
                <w:color w:val="000000"/>
                <w:lang w:val="es-CO"/>
              </w:rPr>
              <w:t>Comunal   Grupos familiares     Colectivos juveniles     </w:t>
            </w:r>
            <w:r w:rsidR="00BC512F" w:rsidRPr="00BC512F">
              <w:rPr>
                <w:rFonts w:ascii="WordVisi_MSFontService" w:hAnsi="WordVisi_MSFontService" w:cs="Times New Roman"/>
                <w:color w:val="000000"/>
                <w:lang w:val="es-CO"/>
              </w:rPr>
              <w:t>l</w:t>
            </w:r>
            <w:r w:rsidRPr="00BC512F">
              <w:rPr>
                <w:rFonts w:ascii="WordVisi_MSFontService" w:hAnsi="WordVisi_MSFontService" w:cs="Times New Roman"/>
                <w:color w:val="000000"/>
                <w:lang w:val="es-CO"/>
              </w:rPr>
              <w:t>íderes comunitarios</w:t>
            </w:r>
            <w:r w:rsidRPr="00BC512F">
              <w:rPr>
                <w:rFonts w:ascii="Calibri" w:hAnsi="Calibri" w:cs="Times New Roman"/>
                <w:color w:val="000000"/>
              </w:rPr>
              <w:t> </w:t>
            </w:r>
          </w:p>
        </w:tc>
      </w:tr>
      <w:tr w:rsidR="00BC512F" w:rsidRPr="00DE3C65" w14:paraId="5E8C6E09" w14:textId="77777777" w:rsidTr="00DE3C65">
        <w:trPr>
          <w:trHeight w:val="300"/>
        </w:trPr>
        <w:tc>
          <w:tcPr>
            <w:tcW w:w="22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BB4131" w14:textId="77777777" w:rsidR="00DE3C65" w:rsidRPr="00DE3C65" w:rsidRDefault="00DE3C65" w:rsidP="00DE3C65">
            <w:pPr>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Circuito de juegos</w:t>
            </w:r>
            <w:r w:rsidRPr="00DE3C65">
              <w:rPr>
                <w:rFonts w:ascii="Calibri" w:hAnsi="Calibri" w:cs="Times New Roman"/>
                <w:color w:val="000000"/>
                <w:sz w:val="22"/>
                <w:szCs w:val="22"/>
              </w:rPr>
              <w:t> </w:t>
            </w:r>
          </w:p>
        </w:tc>
        <w:tc>
          <w:tcPr>
            <w:tcW w:w="18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C0A20F" w14:textId="77777777" w:rsidR="00DE3C65" w:rsidRPr="00DE3C65" w:rsidRDefault="00DE3C65" w:rsidP="00DE3C65">
            <w:pPr>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 xml:space="preserve">Tejo simbólico, </w:t>
            </w:r>
            <w:proofErr w:type="spellStart"/>
            <w:r w:rsidRPr="00DE3C65">
              <w:rPr>
                <w:rFonts w:ascii="WordVisi_MSFontService" w:hAnsi="WordVisi_MSFontService" w:cs="Times New Roman"/>
                <w:color w:val="000000"/>
                <w:sz w:val="22"/>
                <w:szCs w:val="22"/>
                <w:lang w:val="es-CO"/>
              </w:rPr>
              <w:t>Bolirana</w:t>
            </w:r>
            <w:proofErr w:type="spellEnd"/>
            <w:r w:rsidRPr="00DE3C65">
              <w:rPr>
                <w:rFonts w:ascii="WordVisi_MSFontService" w:hAnsi="WordVisi_MSFontService" w:cs="Times New Roman"/>
                <w:color w:val="000000"/>
                <w:sz w:val="22"/>
                <w:szCs w:val="22"/>
                <w:lang w:val="es-CO"/>
              </w:rPr>
              <w:t xml:space="preserve"> de conflictos, Rompecabezas de valores, canicas, yermis. </w:t>
            </w:r>
            <w:r w:rsidRPr="00DE3C65">
              <w:rPr>
                <w:rFonts w:ascii="Calibri" w:hAnsi="Calibri" w:cs="Times New Roman"/>
                <w:color w:val="000000"/>
                <w:sz w:val="22"/>
                <w:szCs w:val="22"/>
              </w:rPr>
              <w:t> </w:t>
            </w:r>
          </w:p>
        </w:tc>
        <w:tc>
          <w:tcPr>
            <w:tcW w:w="0" w:type="auto"/>
            <w:vMerge/>
            <w:tcBorders>
              <w:top w:val="nil"/>
              <w:left w:val="single" w:sz="6" w:space="0" w:color="auto"/>
              <w:bottom w:val="single" w:sz="6" w:space="0" w:color="000000"/>
              <w:right w:val="single" w:sz="6" w:space="0" w:color="auto"/>
            </w:tcBorders>
            <w:shd w:val="clear" w:color="auto" w:fill="auto"/>
            <w:vAlign w:val="center"/>
            <w:hideMark/>
          </w:tcPr>
          <w:p w14:paraId="5C15E833" w14:textId="77777777" w:rsidR="00DE3C65" w:rsidRPr="00DE3C65" w:rsidRDefault="00DE3C65" w:rsidP="00DE3C65">
            <w:pPr>
              <w:rPr>
                <w:rFonts w:ascii="Times New Roman" w:hAnsi="Times New Roman" w:cs="Times New Roman"/>
                <w:sz w:val="20"/>
                <w:szCs w:val="20"/>
              </w:rPr>
            </w:pPr>
          </w:p>
        </w:tc>
        <w:tc>
          <w:tcPr>
            <w:tcW w:w="0" w:type="auto"/>
            <w:vMerge/>
            <w:tcBorders>
              <w:top w:val="nil"/>
              <w:left w:val="single" w:sz="6" w:space="0" w:color="auto"/>
              <w:bottom w:val="single" w:sz="6" w:space="0" w:color="000000"/>
              <w:right w:val="single" w:sz="6" w:space="0" w:color="auto"/>
            </w:tcBorders>
            <w:shd w:val="clear" w:color="auto" w:fill="auto"/>
            <w:vAlign w:val="center"/>
            <w:hideMark/>
          </w:tcPr>
          <w:p w14:paraId="4F79C2B2" w14:textId="77777777" w:rsidR="00DE3C65" w:rsidRPr="00DE3C65" w:rsidRDefault="00DE3C65" w:rsidP="00DE3C65">
            <w:pPr>
              <w:rPr>
                <w:rFonts w:ascii="Times New Roman" w:hAnsi="Times New Roman" w:cs="Times New Roman"/>
                <w:color w:val="2F5496"/>
                <w:sz w:val="20"/>
                <w:szCs w:val="20"/>
              </w:rPr>
            </w:pPr>
          </w:p>
        </w:tc>
        <w:tc>
          <w:tcPr>
            <w:tcW w:w="0" w:type="auto"/>
            <w:vMerge/>
            <w:tcBorders>
              <w:top w:val="nil"/>
              <w:left w:val="single" w:sz="6" w:space="0" w:color="auto"/>
              <w:bottom w:val="single" w:sz="6" w:space="0" w:color="000000"/>
              <w:right w:val="single" w:sz="6" w:space="0" w:color="000000"/>
            </w:tcBorders>
            <w:shd w:val="clear" w:color="auto" w:fill="auto"/>
            <w:vAlign w:val="center"/>
            <w:hideMark/>
          </w:tcPr>
          <w:p w14:paraId="0D2EFC29" w14:textId="77777777" w:rsidR="00DE3C65" w:rsidRPr="00DE3C65" w:rsidRDefault="00DE3C65" w:rsidP="00DE3C65">
            <w:pPr>
              <w:rPr>
                <w:rFonts w:ascii="Times New Roman" w:hAnsi="Times New Roman" w:cs="Times New Roman"/>
                <w:sz w:val="20"/>
                <w:szCs w:val="20"/>
              </w:rPr>
            </w:pPr>
          </w:p>
        </w:tc>
      </w:tr>
      <w:tr w:rsidR="00BC512F" w:rsidRPr="00DE3C65" w14:paraId="57E5D972" w14:textId="77777777" w:rsidTr="00DE3C65">
        <w:trPr>
          <w:trHeight w:val="300"/>
        </w:trPr>
        <w:tc>
          <w:tcPr>
            <w:tcW w:w="22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663180" w14:textId="77777777" w:rsidR="00DE3C65" w:rsidRPr="00DE3C65" w:rsidRDefault="00DE3C65" w:rsidP="00DE3C65">
            <w:pPr>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Charlas exprés</w:t>
            </w:r>
            <w:r w:rsidRPr="00DE3C65">
              <w:rPr>
                <w:rFonts w:ascii="Calibri" w:hAnsi="Calibri" w:cs="Times New Roman"/>
                <w:color w:val="000000"/>
                <w:sz w:val="22"/>
                <w:szCs w:val="22"/>
              </w:rPr>
              <w:t> </w:t>
            </w:r>
          </w:p>
        </w:tc>
        <w:tc>
          <w:tcPr>
            <w:tcW w:w="18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85DA5D" w14:textId="77777777" w:rsidR="00DE3C65" w:rsidRPr="00DE3C65" w:rsidRDefault="00DE3C65" w:rsidP="00DE3C65">
            <w:pPr>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En cada estación, 5 minutos pedagógicos guiados sobre resolución de conflictos, cultura ciudadana y corresponsabilidad</w:t>
            </w:r>
            <w:r w:rsidRPr="00DE3C65">
              <w:rPr>
                <w:rFonts w:ascii="Calibri" w:hAnsi="Calibri" w:cs="Times New Roman"/>
                <w:color w:val="000000"/>
                <w:sz w:val="22"/>
                <w:szCs w:val="22"/>
              </w:rPr>
              <w:t> </w:t>
            </w:r>
          </w:p>
        </w:tc>
        <w:tc>
          <w:tcPr>
            <w:tcW w:w="0" w:type="auto"/>
            <w:vMerge/>
            <w:tcBorders>
              <w:top w:val="nil"/>
              <w:left w:val="single" w:sz="6" w:space="0" w:color="auto"/>
              <w:bottom w:val="single" w:sz="6" w:space="0" w:color="000000"/>
              <w:right w:val="single" w:sz="6" w:space="0" w:color="auto"/>
            </w:tcBorders>
            <w:shd w:val="clear" w:color="auto" w:fill="auto"/>
            <w:vAlign w:val="center"/>
            <w:hideMark/>
          </w:tcPr>
          <w:p w14:paraId="3516D39D" w14:textId="77777777" w:rsidR="00DE3C65" w:rsidRPr="00DE3C65" w:rsidRDefault="00DE3C65" w:rsidP="00DE3C65">
            <w:pPr>
              <w:rPr>
                <w:rFonts w:ascii="Times New Roman" w:hAnsi="Times New Roman" w:cs="Times New Roman"/>
                <w:sz w:val="20"/>
                <w:szCs w:val="20"/>
              </w:rPr>
            </w:pPr>
          </w:p>
        </w:tc>
        <w:tc>
          <w:tcPr>
            <w:tcW w:w="0" w:type="auto"/>
            <w:vMerge/>
            <w:tcBorders>
              <w:top w:val="nil"/>
              <w:left w:val="single" w:sz="6" w:space="0" w:color="auto"/>
              <w:bottom w:val="single" w:sz="6" w:space="0" w:color="000000"/>
              <w:right w:val="single" w:sz="6" w:space="0" w:color="auto"/>
            </w:tcBorders>
            <w:shd w:val="clear" w:color="auto" w:fill="auto"/>
            <w:vAlign w:val="center"/>
            <w:hideMark/>
          </w:tcPr>
          <w:p w14:paraId="47C0FFDB" w14:textId="77777777" w:rsidR="00DE3C65" w:rsidRPr="00DE3C65" w:rsidRDefault="00DE3C65" w:rsidP="00DE3C65">
            <w:pPr>
              <w:rPr>
                <w:rFonts w:ascii="Times New Roman" w:hAnsi="Times New Roman" w:cs="Times New Roman"/>
                <w:color w:val="2F5496"/>
                <w:sz w:val="20"/>
                <w:szCs w:val="20"/>
              </w:rPr>
            </w:pPr>
          </w:p>
        </w:tc>
        <w:tc>
          <w:tcPr>
            <w:tcW w:w="0" w:type="auto"/>
            <w:vMerge/>
            <w:tcBorders>
              <w:top w:val="nil"/>
              <w:left w:val="single" w:sz="6" w:space="0" w:color="auto"/>
              <w:bottom w:val="single" w:sz="6" w:space="0" w:color="000000"/>
              <w:right w:val="single" w:sz="6" w:space="0" w:color="000000"/>
            </w:tcBorders>
            <w:shd w:val="clear" w:color="auto" w:fill="auto"/>
            <w:vAlign w:val="center"/>
            <w:hideMark/>
          </w:tcPr>
          <w:p w14:paraId="52245BE2" w14:textId="77777777" w:rsidR="00DE3C65" w:rsidRPr="00DE3C65" w:rsidRDefault="00DE3C65" w:rsidP="00DE3C65">
            <w:pPr>
              <w:rPr>
                <w:rFonts w:ascii="Times New Roman" w:hAnsi="Times New Roman" w:cs="Times New Roman"/>
                <w:sz w:val="20"/>
                <w:szCs w:val="20"/>
              </w:rPr>
            </w:pPr>
          </w:p>
        </w:tc>
      </w:tr>
      <w:tr w:rsidR="00BC512F" w:rsidRPr="00DE3C65" w14:paraId="1B21ABEF" w14:textId="77777777" w:rsidTr="00DE3C65">
        <w:trPr>
          <w:trHeight w:val="300"/>
        </w:trPr>
        <w:tc>
          <w:tcPr>
            <w:tcW w:w="22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D3DD48" w14:textId="77777777" w:rsidR="00DE3C65" w:rsidRPr="00DE3C65" w:rsidRDefault="00DE3C65" w:rsidP="00DE3C65">
            <w:pPr>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Competencia simbólica</w:t>
            </w:r>
            <w:r w:rsidRPr="00DE3C65">
              <w:rPr>
                <w:rFonts w:ascii="Calibri" w:hAnsi="Calibri" w:cs="Times New Roman"/>
                <w:color w:val="000000"/>
                <w:sz w:val="22"/>
                <w:szCs w:val="22"/>
              </w:rPr>
              <w:t> </w:t>
            </w:r>
          </w:p>
        </w:tc>
        <w:tc>
          <w:tcPr>
            <w:tcW w:w="18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DCD818" w14:textId="77777777" w:rsidR="00DE3C65" w:rsidRPr="00DE3C65" w:rsidRDefault="00DE3C65" w:rsidP="00DE3C65">
            <w:pPr>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 xml:space="preserve">Se premian no solo resultados, sino también cooperación, </w:t>
            </w:r>
            <w:r w:rsidRPr="00DE3C65">
              <w:rPr>
                <w:rFonts w:ascii="WordVisi_MSFontService" w:hAnsi="WordVisi_MSFontService" w:cs="Times New Roman"/>
                <w:color w:val="000000"/>
                <w:sz w:val="22"/>
                <w:szCs w:val="22"/>
                <w:lang w:val="es-CO"/>
              </w:rPr>
              <w:lastRenderedPageBreak/>
              <w:t>respeto y creatividad. </w:t>
            </w:r>
            <w:r w:rsidRPr="00DE3C65">
              <w:rPr>
                <w:rFonts w:ascii="Calibri" w:hAnsi="Calibri" w:cs="Times New Roman"/>
                <w:color w:val="000000"/>
                <w:sz w:val="22"/>
                <w:szCs w:val="22"/>
              </w:rPr>
              <w:t> </w:t>
            </w:r>
          </w:p>
        </w:tc>
        <w:tc>
          <w:tcPr>
            <w:tcW w:w="0" w:type="auto"/>
            <w:vMerge/>
            <w:tcBorders>
              <w:top w:val="nil"/>
              <w:left w:val="single" w:sz="6" w:space="0" w:color="auto"/>
              <w:bottom w:val="single" w:sz="6" w:space="0" w:color="000000"/>
              <w:right w:val="single" w:sz="6" w:space="0" w:color="auto"/>
            </w:tcBorders>
            <w:shd w:val="clear" w:color="auto" w:fill="auto"/>
            <w:vAlign w:val="center"/>
            <w:hideMark/>
          </w:tcPr>
          <w:p w14:paraId="045AC865" w14:textId="77777777" w:rsidR="00DE3C65" w:rsidRPr="00DE3C65" w:rsidRDefault="00DE3C65" w:rsidP="00DE3C65">
            <w:pPr>
              <w:rPr>
                <w:rFonts w:ascii="Times New Roman" w:hAnsi="Times New Roman" w:cs="Times New Roman"/>
                <w:sz w:val="20"/>
                <w:szCs w:val="20"/>
              </w:rPr>
            </w:pPr>
          </w:p>
        </w:tc>
        <w:tc>
          <w:tcPr>
            <w:tcW w:w="0" w:type="auto"/>
            <w:vMerge/>
            <w:tcBorders>
              <w:top w:val="nil"/>
              <w:left w:val="single" w:sz="6" w:space="0" w:color="auto"/>
              <w:bottom w:val="single" w:sz="6" w:space="0" w:color="000000"/>
              <w:right w:val="single" w:sz="6" w:space="0" w:color="auto"/>
            </w:tcBorders>
            <w:shd w:val="clear" w:color="auto" w:fill="auto"/>
            <w:vAlign w:val="center"/>
            <w:hideMark/>
          </w:tcPr>
          <w:p w14:paraId="29C67C98" w14:textId="77777777" w:rsidR="00DE3C65" w:rsidRPr="00DE3C65" w:rsidRDefault="00DE3C65" w:rsidP="00DE3C65">
            <w:pPr>
              <w:rPr>
                <w:rFonts w:ascii="Times New Roman" w:hAnsi="Times New Roman" w:cs="Times New Roman"/>
                <w:color w:val="2F5496"/>
                <w:sz w:val="20"/>
                <w:szCs w:val="20"/>
              </w:rPr>
            </w:pPr>
          </w:p>
        </w:tc>
        <w:tc>
          <w:tcPr>
            <w:tcW w:w="0" w:type="auto"/>
            <w:vMerge/>
            <w:tcBorders>
              <w:top w:val="nil"/>
              <w:left w:val="single" w:sz="6" w:space="0" w:color="auto"/>
              <w:bottom w:val="single" w:sz="6" w:space="0" w:color="000000"/>
              <w:right w:val="single" w:sz="6" w:space="0" w:color="000000"/>
            </w:tcBorders>
            <w:shd w:val="clear" w:color="auto" w:fill="auto"/>
            <w:vAlign w:val="center"/>
            <w:hideMark/>
          </w:tcPr>
          <w:p w14:paraId="3EA6AC02" w14:textId="77777777" w:rsidR="00DE3C65" w:rsidRPr="00DE3C65" w:rsidRDefault="00DE3C65" w:rsidP="00DE3C65">
            <w:pPr>
              <w:rPr>
                <w:rFonts w:ascii="Times New Roman" w:hAnsi="Times New Roman" w:cs="Times New Roman"/>
                <w:sz w:val="20"/>
                <w:szCs w:val="20"/>
              </w:rPr>
            </w:pPr>
          </w:p>
        </w:tc>
      </w:tr>
      <w:tr w:rsidR="00BC512F" w:rsidRPr="00DE3C65" w14:paraId="2EEEF59B" w14:textId="77777777" w:rsidTr="00DE3C65">
        <w:trPr>
          <w:trHeight w:val="300"/>
        </w:trPr>
        <w:tc>
          <w:tcPr>
            <w:tcW w:w="22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CDB62E" w14:textId="77777777" w:rsidR="00DE3C65" w:rsidRPr="00DE3C65" w:rsidRDefault="00DE3C65" w:rsidP="00DE3C65">
            <w:pPr>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Cierre e integración:</w:t>
            </w:r>
            <w:r w:rsidRPr="00DE3C65">
              <w:rPr>
                <w:rFonts w:ascii="Calibri" w:hAnsi="Calibri" w:cs="Times New Roman"/>
                <w:color w:val="000000"/>
                <w:sz w:val="22"/>
                <w:szCs w:val="22"/>
              </w:rPr>
              <w:t> </w:t>
            </w:r>
          </w:p>
        </w:tc>
        <w:tc>
          <w:tcPr>
            <w:tcW w:w="18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D2F20D" w14:textId="77777777" w:rsidR="00DE3C65" w:rsidRPr="00DE3C65" w:rsidRDefault="00DE3C65" w:rsidP="00DE3C65">
            <w:pPr>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Espacio de reflexión, socialización entre barrios, entrega de medallas y premios simbólicos.</w:t>
            </w:r>
            <w:r w:rsidRPr="00DE3C65">
              <w:rPr>
                <w:rFonts w:ascii="Calibri" w:hAnsi="Calibri" w:cs="Times New Roman"/>
                <w:color w:val="000000"/>
                <w:sz w:val="22"/>
                <w:szCs w:val="22"/>
              </w:rPr>
              <w:t> </w:t>
            </w:r>
          </w:p>
        </w:tc>
        <w:tc>
          <w:tcPr>
            <w:tcW w:w="0" w:type="auto"/>
            <w:vMerge/>
            <w:tcBorders>
              <w:top w:val="nil"/>
              <w:left w:val="single" w:sz="6" w:space="0" w:color="auto"/>
              <w:bottom w:val="single" w:sz="6" w:space="0" w:color="000000"/>
              <w:right w:val="single" w:sz="6" w:space="0" w:color="auto"/>
            </w:tcBorders>
            <w:shd w:val="clear" w:color="auto" w:fill="auto"/>
            <w:vAlign w:val="center"/>
            <w:hideMark/>
          </w:tcPr>
          <w:p w14:paraId="0A9CD9C8" w14:textId="77777777" w:rsidR="00DE3C65" w:rsidRPr="00DE3C65" w:rsidRDefault="00DE3C65" w:rsidP="00DE3C65">
            <w:pPr>
              <w:rPr>
                <w:rFonts w:ascii="Times New Roman" w:hAnsi="Times New Roman" w:cs="Times New Roman"/>
                <w:sz w:val="20"/>
                <w:szCs w:val="20"/>
              </w:rPr>
            </w:pPr>
          </w:p>
        </w:tc>
        <w:tc>
          <w:tcPr>
            <w:tcW w:w="0" w:type="auto"/>
            <w:vMerge/>
            <w:tcBorders>
              <w:top w:val="nil"/>
              <w:left w:val="single" w:sz="6" w:space="0" w:color="auto"/>
              <w:bottom w:val="single" w:sz="6" w:space="0" w:color="000000"/>
              <w:right w:val="single" w:sz="6" w:space="0" w:color="auto"/>
            </w:tcBorders>
            <w:shd w:val="clear" w:color="auto" w:fill="auto"/>
            <w:vAlign w:val="center"/>
            <w:hideMark/>
          </w:tcPr>
          <w:p w14:paraId="3E5B8747" w14:textId="77777777" w:rsidR="00DE3C65" w:rsidRPr="00DE3C65" w:rsidRDefault="00DE3C65" w:rsidP="00DE3C65">
            <w:pPr>
              <w:rPr>
                <w:rFonts w:ascii="Times New Roman" w:hAnsi="Times New Roman" w:cs="Times New Roman"/>
                <w:color w:val="2F5496"/>
                <w:sz w:val="20"/>
                <w:szCs w:val="20"/>
              </w:rPr>
            </w:pPr>
          </w:p>
        </w:tc>
        <w:tc>
          <w:tcPr>
            <w:tcW w:w="0" w:type="auto"/>
            <w:vMerge/>
            <w:tcBorders>
              <w:top w:val="nil"/>
              <w:left w:val="single" w:sz="6" w:space="0" w:color="auto"/>
              <w:bottom w:val="single" w:sz="6" w:space="0" w:color="000000"/>
              <w:right w:val="single" w:sz="6" w:space="0" w:color="000000"/>
            </w:tcBorders>
            <w:shd w:val="clear" w:color="auto" w:fill="auto"/>
            <w:vAlign w:val="center"/>
            <w:hideMark/>
          </w:tcPr>
          <w:p w14:paraId="58617C6B" w14:textId="77777777" w:rsidR="00DE3C65" w:rsidRPr="00DE3C65" w:rsidRDefault="00DE3C65" w:rsidP="00DE3C65">
            <w:pPr>
              <w:rPr>
                <w:rFonts w:ascii="Times New Roman" w:hAnsi="Times New Roman" w:cs="Times New Roman"/>
                <w:sz w:val="20"/>
                <w:szCs w:val="20"/>
              </w:rPr>
            </w:pPr>
          </w:p>
        </w:tc>
      </w:tr>
    </w:tbl>
    <w:p w14:paraId="205101E5"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5EC265B6"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Cada juego permitirá rotación interna del equipo, es decir, pueden ser personas distintas por juego dentro del mismo barrio, pero siempre deberán ser 8 por juego.  </w:t>
      </w:r>
      <w:r w:rsidRPr="00DE3C65">
        <w:rPr>
          <w:rFonts w:ascii="Garamond" w:hAnsi="Garamond" w:cs="Arial"/>
          <w:color w:val="000000"/>
          <w:sz w:val="22"/>
          <w:szCs w:val="22"/>
        </w:rPr>
        <w:t> </w:t>
      </w:r>
    </w:p>
    <w:p w14:paraId="62C4E7CF" w14:textId="77777777" w:rsidR="00DE3C65" w:rsidRDefault="00DE3C65" w:rsidP="00DE3C65">
      <w:pPr>
        <w:jc w:val="both"/>
        <w:textAlignment w:val="baseline"/>
        <w:rPr>
          <w:rFonts w:ascii="Garamond" w:hAnsi="Garamond" w:cs="Arial"/>
          <w:color w:val="000000"/>
          <w:sz w:val="22"/>
          <w:szCs w:val="22"/>
        </w:rPr>
      </w:pPr>
      <w:r w:rsidRPr="00DE3C65">
        <w:rPr>
          <w:rFonts w:ascii="WordVisi_MSFontService" w:hAnsi="WordVisi_MSFontService" w:cs="Arial"/>
          <w:color w:val="000000"/>
          <w:sz w:val="22"/>
          <w:szCs w:val="22"/>
          <w:lang w:val="es-CO"/>
        </w:rPr>
        <w:t>Personas distintas por juego:</w:t>
      </w:r>
      <w:r w:rsidRPr="00DE3C65">
        <w:rPr>
          <w:rFonts w:ascii="Garamond" w:hAnsi="Garamond" w:cs="Arial"/>
          <w:color w:val="000000"/>
          <w:sz w:val="22"/>
          <w:szCs w:val="22"/>
        </w:rPr>
        <w:t> </w:t>
      </w:r>
    </w:p>
    <w:p w14:paraId="5F4FA1AA" w14:textId="77777777" w:rsidR="00BC512F" w:rsidRPr="00DE3C65" w:rsidRDefault="00BC512F" w:rsidP="00DE3C65">
      <w:pPr>
        <w:jc w:val="both"/>
        <w:textAlignment w:val="baseline"/>
        <w:rPr>
          <w:rFonts w:ascii="Arial" w:hAnsi="Arial" w:cs="Arial"/>
          <w:sz w:val="18"/>
          <w:szCs w:val="18"/>
        </w:rPr>
      </w:pPr>
    </w:p>
    <w:p w14:paraId="36FDD13B"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 xml:space="preserve">Total máximo de participantes diferentes en toda la estrategia: 40 x 6 barrios = 240 </w:t>
      </w:r>
      <w:r w:rsidRPr="00DE3C65">
        <w:rPr>
          <w:rFonts w:ascii="WordVisi_MSFontService" w:hAnsi="WordVisi_MSFontService" w:cs="Arial"/>
          <w:color w:val="000000"/>
          <w:sz w:val="22"/>
          <w:szCs w:val="22"/>
        </w:rPr>
        <w:t> </w:t>
      </w:r>
      <w:r w:rsidRPr="00DE3C65">
        <w:rPr>
          <w:rFonts w:ascii="WordVisi_MSFontService" w:hAnsi="WordVisi_MSFontService" w:cs="Arial"/>
          <w:sz w:val="22"/>
          <w:szCs w:val="22"/>
        </w:rPr>
        <w:t> </w:t>
      </w:r>
      <w:r w:rsidRPr="00DE3C65">
        <w:rPr>
          <w:rFonts w:ascii="WordVisi_MSFontService" w:hAnsi="WordVisi_MSFontService" w:cs="Arial"/>
          <w:color w:val="000000"/>
          <w:sz w:val="22"/>
          <w:szCs w:val="22"/>
          <w:lang w:val="es-CO"/>
        </w:rPr>
        <w:t>      personas</w:t>
      </w:r>
      <w:r w:rsidRPr="00DE3C65">
        <w:rPr>
          <w:rFonts w:ascii="Garamond" w:hAnsi="Garamond" w:cs="Arial"/>
          <w:color w:val="000000"/>
          <w:sz w:val="22"/>
          <w:szCs w:val="22"/>
        </w:rPr>
        <w:t> </w:t>
      </w:r>
    </w:p>
    <w:p w14:paraId="4250A6E4"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 xml:space="preserve">Juegos simbólicos comunitarios (6 juegos) por cada </w:t>
      </w:r>
      <w:proofErr w:type="spellStart"/>
      <w:r w:rsidRPr="00DE3C65">
        <w:rPr>
          <w:rFonts w:ascii="WordVisi_MSFontService" w:hAnsi="WordVisi_MSFontService" w:cs="Arial"/>
          <w:color w:val="000000"/>
          <w:sz w:val="22"/>
          <w:szCs w:val="22"/>
          <w:lang w:val="es-CO"/>
        </w:rPr>
        <w:t>item</w:t>
      </w:r>
      <w:proofErr w:type="spellEnd"/>
      <w:r w:rsidRPr="00DE3C65">
        <w:rPr>
          <w:rFonts w:ascii="WordVisi_MSFontService" w:hAnsi="WordVisi_MSFontService" w:cs="Arial"/>
          <w:color w:val="000000"/>
          <w:sz w:val="22"/>
          <w:szCs w:val="22"/>
          <w:lang w:val="es-CO"/>
        </w:rPr>
        <w:t>:</w:t>
      </w:r>
      <w:r w:rsidRPr="00DE3C65">
        <w:rPr>
          <w:rFonts w:ascii="Garamond" w:hAnsi="Garamond" w:cs="Arial"/>
          <w:color w:val="000000"/>
          <w:sz w:val="22"/>
          <w:szCs w:val="22"/>
        </w:rPr>
        <w:t> </w:t>
      </w:r>
    </w:p>
    <w:p w14:paraId="2B1F463B"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69D61142" w14:textId="77777777" w:rsidR="00DE3C65" w:rsidRDefault="00DE3C65" w:rsidP="00DE3C65">
      <w:pPr>
        <w:shd w:val="clear" w:color="auto" w:fill="FFFFFF"/>
        <w:ind w:firstLine="705"/>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6F1A71">
        <w:rPr>
          <w:rFonts w:ascii="WordVisi_MSFontService" w:hAnsi="WordVisi_MSFontService" w:cs="Arial"/>
          <w:b/>
          <w:bCs/>
          <w:color w:val="000000"/>
          <w:sz w:val="22"/>
          <w:szCs w:val="22"/>
          <w:lang w:val="es-CO"/>
        </w:rPr>
        <w:t>Tejo simbólico</w:t>
      </w:r>
      <w:r w:rsidRPr="00DE3C65">
        <w:rPr>
          <w:rFonts w:ascii="WordVisi_MSFontService" w:hAnsi="WordVisi_MSFontService" w:cs="Arial"/>
          <w:b/>
          <w:bCs/>
          <w:sz w:val="22"/>
          <w:szCs w:val="22"/>
          <w:lang w:val="es-CO"/>
        </w:rPr>
        <w:t>:</w:t>
      </w:r>
      <w:r w:rsidRPr="006F1A71">
        <w:rPr>
          <w:rFonts w:ascii="WordVisi_MSFontService" w:hAnsi="WordVisi_MSFontService" w:cs="Arial"/>
          <w:color w:val="000000"/>
          <w:sz w:val="22"/>
          <w:szCs w:val="22"/>
          <w:lang w:val="es-CO"/>
        </w:rPr>
        <w:t xml:space="preserve"> </w:t>
      </w:r>
      <w:proofErr w:type="spellStart"/>
      <w:r w:rsidRPr="00DE3C65">
        <w:rPr>
          <w:rFonts w:ascii="WordVisi_MSFontService" w:hAnsi="WordVisi_MSFontService" w:cs="Arial"/>
          <w:sz w:val="22"/>
          <w:szCs w:val="22"/>
          <w:lang w:val="es-CO"/>
        </w:rPr>
        <w:t>Ablero</w:t>
      </w:r>
      <w:proofErr w:type="spellEnd"/>
      <w:r w:rsidRPr="00DE3C65">
        <w:rPr>
          <w:rFonts w:ascii="WordVisi_MSFontService" w:hAnsi="WordVisi_MSFontService" w:cs="Arial"/>
          <w:sz w:val="22"/>
          <w:szCs w:val="22"/>
          <w:lang w:val="es-CO"/>
        </w:rPr>
        <w:t xml:space="preserve"> elaborado en madera MDF de 18 mm o plástico de alta densidad </w:t>
      </w:r>
      <w:r w:rsidRPr="006F1A71">
        <w:rPr>
          <w:rFonts w:ascii="WordVisi_MSFontService" w:hAnsi="WordVisi_MSFontService" w:cs="Arial"/>
          <w:color w:val="000000"/>
          <w:sz w:val="22"/>
          <w:szCs w:val="22"/>
          <w:lang w:val="es-CO"/>
        </w:rPr>
        <w:t xml:space="preserve"> (HDPE), con superficie pintada o </w:t>
      </w:r>
      <w:proofErr w:type="spellStart"/>
      <w:r w:rsidRPr="00DE3C65">
        <w:rPr>
          <w:rFonts w:ascii="WordVisi_MSFontService" w:hAnsi="WordVisi_MSFontService" w:cs="Arial"/>
          <w:sz w:val="22"/>
          <w:szCs w:val="22"/>
          <w:lang w:val="es-CO"/>
        </w:rPr>
        <w:t>vinilada</w:t>
      </w:r>
      <w:proofErr w:type="spellEnd"/>
      <w:r w:rsidRPr="00DE3C65">
        <w:rPr>
          <w:rFonts w:ascii="WordVisi_MSFontService" w:hAnsi="WordVisi_MSFontService" w:cs="Arial"/>
          <w:sz w:val="22"/>
          <w:szCs w:val="22"/>
          <w:lang w:val="es-CO"/>
        </w:rPr>
        <w:t xml:space="preserve"> que incluya círculos de puntuación simbólica y </w:t>
      </w:r>
      <w:r w:rsidRPr="00DE3C65">
        <w:rPr>
          <w:rFonts w:ascii="WordVisi_MSFontService" w:hAnsi="WordVisi_MSFontService" w:cs="Arial"/>
          <w:sz w:val="22"/>
          <w:szCs w:val="22"/>
        </w:rPr>
        <w:t> </w:t>
      </w:r>
      <w:r w:rsidRPr="00DE3C65">
        <w:rPr>
          <w:rFonts w:ascii="WordVisi_MSFontService" w:hAnsi="WordVisi_MSFontService" w:cs="Arial"/>
          <w:sz w:val="22"/>
          <w:szCs w:val="22"/>
          <w:lang w:val="es-CO"/>
        </w:rPr>
        <w:t xml:space="preserve">frases </w:t>
      </w:r>
      <w:r w:rsidRPr="00DE3C65">
        <w:rPr>
          <w:rFonts w:ascii="WordVisi_MSFontService" w:hAnsi="WordVisi_MSFontService" w:cs="Arial"/>
          <w:sz w:val="22"/>
          <w:szCs w:val="22"/>
        </w:rPr>
        <w:t> </w:t>
      </w:r>
      <w:r w:rsidRPr="00DE3C65">
        <w:rPr>
          <w:rFonts w:ascii="WordVisi_MSFontService" w:hAnsi="WordVisi_MSFontService" w:cs="Arial"/>
          <w:sz w:val="22"/>
          <w:szCs w:val="22"/>
          <w:lang w:val="es-CO"/>
        </w:rPr>
        <w:t>relacionadas con valores como el respeto, la empatía, la escucha y la tolerancia. Dimensiones aproximadas de 70 x 70 cm. Los tejos deben ser metálicos o en caucho compacto con peso aproximado de 200–250 g, seguros para su uso en espacios abiertos sin riesgo de rebote peligroso.</w:t>
      </w:r>
      <w:r w:rsidRPr="00DE3C65">
        <w:rPr>
          <w:rFonts w:ascii="Garamond" w:hAnsi="Garamond" w:cs="Arial"/>
          <w:sz w:val="22"/>
          <w:szCs w:val="22"/>
        </w:rPr>
        <w:t> </w:t>
      </w:r>
    </w:p>
    <w:p w14:paraId="6A8A23CC" w14:textId="77777777" w:rsidR="00BC512F" w:rsidRPr="00DE3C65" w:rsidRDefault="00BC512F" w:rsidP="00DE3C65">
      <w:pPr>
        <w:shd w:val="clear" w:color="auto" w:fill="FFFFFF"/>
        <w:ind w:firstLine="705"/>
        <w:jc w:val="both"/>
        <w:textAlignment w:val="baseline"/>
        <w:rPr>
          <w:rFonts w:ascii="Arial" w:hAnsi="Arial" w:cs="Arial"/>
          <w:sz w:val="18"/>
          <w:szCs w:val="18"/>
        </w:rPr>
      </w:pPr>
    </w:p>
    <w:p w14:paraId="54610A49"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proofErr w:type="spellStart"/>
      <w:r w:rsidRPr="006F1A71">
        <w:rPr>
          <w:rFonts w:ascii="WordVisi_MSFontService" w:hAnsi="WordVisi_MSFontService" w:cs="Arial"/>
          <w:b/>
          <w:bCs/>
          <w:color w:val="000000"/>
          <w:sz w:val="22"/>
          <w:szCs w:val="22"/>
          <w:lang w:val="es-CO"/>
        </w:rPr>
        <w:t>Bolirana</w:t>
      </w:r>
      <w:proofErr w:type="spellEnd"/>
      <w:r w:rsidRPr="00DE3C65">
        <w:rPr>
          <w:rFonts w:ascii="WordVisi_MSFontService" w:hAnsi="WordVisi_MSFontService" w:cs="Arial"/>
          <w:b/>
          <w:bCs/>
          <w:sz w:val="22"/>
          <w:szCs w:val="22"/>
          <w:lang w:val="es-CO"/>
        </w:rPr>
        <w:t xml:space="preserve"> de conflictos:</w:t>
      </w:r>
      <w:r w:rsidRPr="00DE3C65">
        <w:rPr>
          <w:rFonts w:ascii="WordVisi_MSFontService" w:hAnsi="WordVisi_MSFontService" w:cs="Arial"/>
          <w:sz w:val="22"/>
          <w:szCs w:val="22"/>
          <w:lang w:val="es-CO"/>
        </w:rPr>
        <w:t xml:space="preserve"> Estructura de </w:t>
      </w:r>
      <w:proofErr w:type="spellStart"/>
      <w:r w:rsidRPr="00DE3C65">
        <w:rPr>
          <w:rFonts w:ascii="WordVisi_MSFontService" w:hAnsi="WordVisi_MSFontService" w:cs="Arial"/>
          <w:sz w:val="22"/>
          <w:szCs w:val="22"/>
          <w:lang w:val="es-CO"/>
        </w:rPr>
        <w:t>bolirana</w:t>
      </w:r>
      <w:proofErr w:type="spellEnd"/>
      <w:r w:rsidRPr="00DE3C65">
        <w:rPr>
          <w:rFonts w:ascii="WordVisi_MSFontService" w:hAnsi="WordVisi_MSFontService" w:cs="Arial"/>
          <w:sz w:val="22"/>
          <w:szCs w:val="22"/>
          <w:lang w:val="es-CO"/>
        </w:rPr>
        <w:t xml:space="preserve"> vertical o inclinada fabricada en madera resistente, MDF, acrílico o cartón plastificado grueso, con compartimientos inferiores que contengan mensajes sobre resolución de conflictos, mediación o consecuencias de decisiones ciudadanas.</w:t>
      </w:r>
      <w:r w:rsidRPr="00DE3C65">
        <w:rPr>
          <w:rFonts w:ascii="Garamond" w:hAnsi="Garamond" w:cs="Arial"/>
          <w:sz w:val="22"/>
          <w:szCs w:val="22"/>
        </w:rPr>
        <w:t> </w:t>
      </w:r>
    </w:p>
    <w:p w14:paraId="29D46F48" w14:textId="77777777" w:rsidR="00DE3C65" w:rsidRPr="00DE3C65" w:rsidRDefault="00DE3C65" w:rsidP="00DE3C65">
      <w:pPr>
        <w:shd w:val="clear" w:color="auto" w:fill="FFFFFF"/>
        <w:jc w:val="both"/>
        <w:textAlignment w:val="baseline"/>
        <w:rPr>
          <w:rFonts w:ascii="Arial" w:hAnsi="Arial" w:cs="Arial"/>
          <w:sz w:val="18"/>
          <w:szCs w:val="18"/>
          <w:lang w:val="es-ES"/>
        </w:rPr>
      </w:pPr>
      <w:r w:rsidRPr="00DE3C65">
        <w:rPr>
          <w:rFonts w:ascii="Garamond" w:hAnsi="Garamond" w:cs="Arial"/>
          <w:color w:val="000000"/>
          <w:sz w:val="22"/>
          <w:szCs w:val="22"/>
          <w:lang w:val="es-ES"/>
        </w:rPr>
        <w:t> </w:t>
      </w:r>
    </w:p>
    <w:p w14:paraId="55BDF20D" w14:textId="77777777" w:rsidR="00DE3C65" w:rsidRPr="00DE3C65" w:rsidRDefault="00DE3C65" w:rsidP="00DE3C65">
      <w:pPr>
        <w:shd w:val="clear" w:color="auto" w:fill="FFFFFF"/>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b/>
          <w:bCs/>
          <w:color w:val="000000"/>
          <w:sz w:val="22"/>
          <w:szCs w:val="22"/>
          <w:lang w:val="es-CO"/>
        </w:rPr>
        <w:t>Rompecabezas de valores (lona):</w:t>
      </w:r>
      <w:r w:rsidRPr="00DE3C65">
        <w:rPr>
          <w:rFonts w:ascii="WordVisi_MSFontService" w:hAnsi="WordVisi_MSFontService" w:cs="Arial"/>
          <w:color w:val="000000"/>
          <w:sz w:val="22"/>
          <w:szCs w:val="22"/>
          <w:lang w:val="es-CO"/>
        </w:rPr>
        <w:t xml:space="preserve"> Rompecabezas en formato grande impreso sobre lona tipo banner calibre 15 o lona PVC mate resistente, lavable y de alta durabilidad. Cada pieza mide mínimo 20 x 20 cm y se arma sobre el piso o una base rígida. El diseño debe incluir imágenes, palabras clave o situaciones relacionadas con valores ciudadanos, convivencia o cultura de paz. Incluye tarjetas complementarias con preguntas o dilemas ciudadanos.</w:t>
      </w:r>
      <w:r w:rsidRPr="00DE3C65">
        <w:rPr>
          <w:rFonts w:ascii="Garamond" w:hAnsi="Garamond" w:cs="Arial"/>
          <w:color w:val="000000"/>
          <w:sz w:val="22"/>
          <w:szCs w:val="22"/>
        </w:rPr>
        <w:t> </w:t>
      </w:r>
    </w:p>
    <w:p w14:paraId="72FBAED7" w14:textId="77777777" w:rsidR="00DE3C65" w:rsidRPr="00DE3C65" w:rsidRDefault="00DE3C65" w:rsidP="00DE3C65">
      <w:pPr>
        <w:shd w:val="clear" w:color="auto" w:fill="FFFFFF"/>
        <w:jc w:val="both"/>
        <w:textAlignment w:val="baseline"/>
        <w:rPr>
          <w:rFonts w:ascii="Arial" w:hAnsi="Arial" w:cs="Arial"/>
          <w:sz w:val="18"/>
          <w:szCs w:val="18"/>
        </w:rPr>
      </w:pPr>
      <w:r w:rsidRPr="00DE3C65">
        <w:rPr>
          <w:rFonts w:ascii="Garamond" w:hAnsi="Garamond" w:cs="Arial"/>
          <w:color w:val="000000"/>
          <w:sz w:val="22"/>
          <w:szCs w:val="22"/>
        </w:rPr>
        <w:t> </w:t>
      </w:r>
    </w:p>
    <w:p w14:paraId="24A5A4E6" w14:textId="77777777" w:rsidR="00BC512F" w:rsidRDefault="00DE3C65" w:rsidP="00DE3C65">
      <w:pPr>
        <w:jc w:val="both"/>
        <w:textAlignment w:val="baseline"/>
        <w:rPr>
          <w:rFonts w:ascii="WordVisi_MSFontService" w:hAnsi="WordVisi_MSFontService" w:cs="Arial"/>
          <w:b/>
          <w:bCs/>
          <w:color w:val="000000"/>
          <w:sz w:val="22"/>
          <w:szCs w:val="22"/>
          <w:lang w:val="es-CO"/>
        </w:rPr>
      </w:pPr>
      <w:r w:rsidRPr="00DE3C65">
        <w:rPr>
          <w:rFonts w:ascii="WordVisi_MSFontService" w:hAnsi="WordVisi_MSFontService" w:cs="Arial"/>
          <w:b/>
          <w:bCs/>
          <w:color w:val="000000"/>
          <w:sz w:val="22"/>
          <w:szCs w:val="22"/>
          <w:lang w:val="es-CO"/>
        </w:rPr>
        <w:t>Juegos tradicionales:  </w:t>
      </w:r>
    </w:p>
    <w:p w14:paraId="3C6F714E" w14:textId="4CCB0C5A"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1A5A9947" w14:textId="77777777" w:rsidR="00DE3C65" w:rsidRDefault="00DE3C65" w:rsidP="00F01279">
      <w:pPr>
        <w:numPr>
          <w:ilvl w:val="0"/>
          <w:numId w:val="116"/>
        </w:numPr>
        <w:ind w:left="360" w:firstLine="0"/>
        <w:jc w:val="both"/>
        <w:textAlignment w:val="baseline"/>
        <w:rPr>
          <w:rFonts w:ascii="Garamond" w:hAnsi="Garamond" w:cs="Arial"/>
          <w:sz w:val="22"/>
          <w:szCs w:val="22"/>
        </w:rPr>
      </w:pPr>
      <w:r w:rsidRPr="00DE3C65">
        <w:rPr>
          <w:rFonts w:ascii="WordVisi_MSFontService" w:hAnsi="WordVisi_MSFontService" w:cs="Arial"/>
          <w:b/>
          <w:bCs/>
          <w:color w:val="000000"/>
          <w:sz w:val="22"/>
          <w:szCs w:val="22"/>
          <w:lang w:val="es-CO"/>
        </w:rPr>
        <w:t>Canicas:</w:t>
      </w:r>
      <w:r w:rsidRPr="00DE3C65">
        <w:rPr>
          <w:rFonts w:ascii="WordVisi_MSFontService" w:hAnsi="WordVisi_MSFontService" w:cs="Arial"/>
          <w:color w:val="000000"/>
          <w:sz w:val="22"/>
          <w:szCs w:val="22"/>
          <w:lang w:val="es-CO"/>
        </w:rPr>
        <w:t xml:space="preserve"> </w:t>
      </w:r>
      <w:r w:rsidRPr="00DE3C65">
        <w:rPr>
          <w:rFonts w:ascii="WordVisi_MSFontService" w:hAnsi="WordVisi_MSFontService" w:cs="Arial"/>
          <w:sz w:val="22"/>
          <w:szCs w:val="22"/>
          <w:lang w:val="es-CO"/>
        </w:rPr>
        <w:t xml:space="preserve">Bolsa de canicas medianas de vidrio de colores (diámetro estándar de 1.6 cm), con superficie lisa, de uso lúdico tradicional. Alternativamente, se pueden usar </w:t>
      </w:r>
      <w:proofErr w:type="spellStart"/>
      <w:r w:rsidRPr="00DE3C65">
        <w:rPr>
          <w:rFonts w:ascii="WordVisi_MSFontService" w:hAnsi="WordVisi_MSFontService" w:cs="Arial"/>
          <w:sz w:val="22"/>
          <w:szCs w:val="22"/>
          <w:lang w:val="es-CO"/>
        </w:rPr>
        <w:t>pikís</w:t>
      </w:r>
      <w:proofErr w:type="spellEnd"/>
      <w:r w:rsidRPr="00DE3C65">
        <w:rPr>
          <w:rFonts w:ascii="WordVisi_MSFontService" w:hAnsi="WordVisi_MSFontService" w:cs="Arial"/>
          <w:sz w:val="22"/>
          <w:szCs w:val="22"/>
          <w:lang w:val="es-CO"/>
        </w:rPr>
        <w:t xml:space="preserve"> plásticos reforzados. Cada bolsa debe contener 25 unidades. Se incluye instructivo con preguntas detonadoras de conversación, dilemas morales o situaciones cotidianas para ser usadas en dinámicas de diálogo colectivo.</w:t>
      </w:r>
      <w:r w:rsidRPr="00DE3C65">
        <w:rPr>
          <w:rFonts w:ascii="Garamond" w:hAnsi="Garamond" w:cs="Arial"/>
          <w:sz w:val="22"/>
          <w:szCs w:val="22"/>
        </w:rPr>
        <w:t> </w:t>
      </w:r>
    </w:p>
    <w:p w14:paraId="2829EEA8" w14:textId="77777777" w:rsidR="00BC512F" w:rsidRPr="00DE3C65" w:rsidRDefault="00BC512F" w:rsidP="00BC512F">
      <w:pPr>
        <w:jc w:val="both"/>
        <w:textAlignment w:val="baseline"/>
        <w:rPr>
          <w:rFonts w:ascii="Garamond" w:hAnsi="Garamond" w:cs="Arial"/>
          <w:sz w:val="22"/>
          <w:szCs w:val="22"/>
        </w:rPr>
      </w:pPr>
    </w:p>
    <w:p w14:paraId="20B6E767" w14:textId="77777777" w:rsidR="00DE3C65" w:rsidRPr="00DE3C65" w:rsidRDefault="00DE3C65" w:rsidP="00F01279">
      <w:pPr>
        <w:numPr>
          <w:ilvl w:val="0"/>
          <w:numId w:val="117"/>
        </w:numPr>
        <w:ind w:left="360" w:firstLine="0"/>
        <w:jc w:val="both"/>
        <w:textAlignment w:val="baseline"/>
        <w:rPr>
          <w:rFonts w:ascii="Garamond" w:hAnsi="Garamond" w:cs="Arial"/>
          <w:sz w:val="22"/>
          <w:szCs w:val="22"/>
        </w:rPr>
      </w:pPr>
      <w:r w:rsidRPr="00DE3C65">
        <w:rPr>
          <w:rFonts w:ascii="WordVisi_MSFontService" w:hAnsi="WordVisi_MSFontService" w:cs="Arial"/>
          <w:b/>
          <w:bCs/>
          <w:sz w:val="22"/>
          <w:szCs w:val="22"/>
          <w:lang w:val="es-CO"/>
        </w:rPr>
        <w:t>Yermis:</w:t>
      </w:r>
      <w:r w:rsidRPr="00DE3C65">
        <w:rPr>
          <w:rFonts w:ascii="WordVisi_MSFontService" w:hAnsi="WordVisi_MSFontService" w:cs="Arial"/>
          <w:sz w:val="22"/>
          <w:szCs w:val="22"/>
          <w:lang w:val="es-CO"/>
        </w:rPr>
        <w:t xml:space="preserve"> Juego adaptado del tradicional “yermis” con fines pedagógicos. Se compone de 2 kits que incluyen tapas plásticas gruesas (mínimo 10 por kit), botellas reciclables livianas (mínimo 10 por estación) y latas metálicas vacías desinfectadas. Incluye una guía metodológica impresa con consignas de cooperación, instrucciones simbólicas por ronda y frases de reflexión para cada fase del juego. material resistente, reutilizable y </w:t>
      </w:r>
      <w:proofErr w:type="spellStart"/>
      <w:r w:rsidRPr="00DE3C65">
        <w:rPr>
          <w:rFonts w:ascii="WordVisi_MSFontService" w:hAnsi="WordVisi_MSFontService" w:cs="Arial"/>
          <w:sz w:val="22"/>
          <w:szCs w:val="22"/>
          <w:lang w:val="es-CO"/>
        </w:rPr>
        <w:t>facil</w:t>
      </w:r>
      <w:proofErr w:type="spellEnd"/>
      <w:r w:rsidRPr="00DE3C65">
        <w:rPr>
          <w:rFonts w:ascii="WordVisi_MSFontService" w:hAnsi="WordVisi_MSFontService" w:cs="Arial"/>
          <w:sz w:val="22"/>
          <w:szCs w:val="22"/>
          <w:lang w:val="es-CO"/>
        </w:rPr>
        <w:t xml:space="preserve"> de transportar</w:t>
      </w:r>
      <w:r w:rsidRPr="00DE3C65">
        <w:rPr>
          <w:rFonts w:ascii="Garamond" w:hAnsi="Garamond" w:cs="Arial"/>
          <w:sz w:val="22"/>
          <w:szCs w:val="22"/>
        </w:rPr>
        <w:t> </w:t>
      </w:r>
    </w:p>
    <w:p w14:paraId="23D80D25" w14:textId="77777777" w:rsidR="00DE3C65" w:rsidRPr="00DE3C65" w:rsidRDefault="00DE3C65" w:rsidP="00DE3C65">
      <w:pPr>
        <w:ind w:left="720"/>
        <w:jc w:val="both"/>
        <w:textAlignment w:val="baseline"/>
        <w:rPr>
          <w:rFonts w:ascii="Arial" w:hAnsi="Arial" w:cs="Arial"/>
          <w:sz w:val="18"/>
          <w:szCs w:val="18"/>
        </w:rPr>
      </w:pPr>
      <w:r w:rsidRPr="00DE3C65">
        <w:rPr>
          <w:rFonts w:ascii="Garamond" w:hAnsi="Garamond" w:cs="Arial"/>
          <w:color w:val="000000"/>
          <w:sz w:val="22"/>
          <w:szCs w:val="22"/>
        </w:rPr>
        <w:t> </w:t>
      </w:r>
    </w:p>
    <w:p w14:paraId="327D1D28"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 xml:space="preserve">Modalidad de competencia </w:t>
      </w:r>
      <w:proofErr w:type="spellStart"/>
      <w:r w:rsidRPr="00DE3C65">
        <w:rPr>
          <w:rFonts w:ascii="WordVisi_MSFontService" w:hAnsi="WordVisi_MSFontService" w:cs="Arial"/>
          <w:color w:val="000000"/>
          <w:sz w:val="22"/>
          <w:szCs w:val="22"/>
          <w:lang w:val="es-CO"/>
        </w:rPr>
        <w:t>interbarrial</w:t>
      </w:r>
      <w:proofErr w:type="spellEnd"/>
      <w:r w:rsidRPr="00DE3C65">
        <w:rPr>
          <w:rFonts w:ascii="Garamond" w:hAnsi="Garamond" w:cs="Arial"/>
          <w:color w:val="000000"/>
          <w:sz w:val="22"/>
          <w:szCs w:val="22"/>
        </w:rPr>
        <w:t> </w:t>
      </w:r>
    </w:p>
    <w:p w14:paraId="04D463C6"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 xml:space="preserve">• Cada jornada </w:t>
      </w:r>
      <w:proofErr w:type="spellStart"/>
      <w:r w:rsidRPr="00DE3C65">
        <w:rPr>
          <w:rFonts w:ascii="WordVisi_MSFontService" w:hAnsi="WordVisi_MSFontService" w:cs="Arial"/>
          <w:color w:val="000000"/>
          <w:sz w:val="22"/>
          <w:szCs w:val="22"/>
          <w:lang w:val="es-CO"/>
        </w:rPr>
        <w:t>interbarrial</w:t>
      </w:r>
      <w:proofErr w:type="spellEnd"/>
      <w:r w:rsidRPr="00DE3C65">
        <w:rPr>
          <w:rFonts w:ascii="WordVisi_MSFontService" w:hAnsi="WordVisi_MSFontService" w:cs="Arial"/>
          <w:color w:val="000000"/>
          <w:sz w:val="22"/>
          <w:szCs w:val="22"/>
          <w:lang w:val="es-CO"/>
        </w:rPr>
        <w:t xml:space="preserve"> incluye a 2 barrios enfrentándose en las 5 estaciones de juego. </w:t>
      </w:r>
      <w:r w:rsidRPr="00DE3C65">
        <w:rPr>
          <w:rFonts w:ascii="Garamond" w:hAnsi="Garamond" w:cs="Arial"/>
          <w:color w:val="000000"/>
          <w:sz w:val="22"/>
          <w:szCs w:val="22"/>
        </w:rPr>
        <w:t> </w:t>
      </w:r>
    </w:p>
    <w:p w14:paraId="6304470B"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 xml:space="preserve">• Se realizan en 3 jornadas </w:t>
      </w:r>
      <w:proofErr w:type="spellStart"/>
      <w:r w:rsidRPr="00DE3C65">
        <w:rPr>
          <w:rFonts w:ascii="WordVisi_MSFontService" w:hAnsi="WordVisi_MSFontService" w:cs="Arial"/>
          <w:color w:val="000000"/>
          <w:sz w:val="22"/>
          <w:szCs w:val="22"/>
          <w:lang w:val="es-CO"/>
        </w:rPr>
        <w:t>interbarriales</w:t>
      </w:r>
      <w:proofErr w:type="spellEnd"/>
      <w:r w:rsidRPr="00DE3C65">
        <w:rPr>
          <w:rFonts w:ascii="WordVisi_MSFontService" w:hAnsi="WordVisi_MSFontService" w:cs="Arial"/>
          <w:color w:val="000000"/>
          <w:sz w:val="22"/>
          <w:szCs w:val="22"/>
          <w:lang w:val="es-CO"/>
        </w:rPr>
        <w:t>:</w:t>
      </w:r>
      <w:r w:rsidRPr="00DE3C65">
        <w:rPr>
          <w:rFonts w:ascii="Garamond" w:hAnsi="Garamond" w:cs="Arial"/>
          <w:color w:val="000000"/>
          <w:sz w:val="22"/>
          <w:szCs w:val="22"/>
        </w:rPr>
        <w:t> </w:t>
      </w:r>
    </w:p>
    <w:p w14:paraId="36265FF7"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 Jornada 1: Barrio 1 vs Barrio 2</w:t>
      </w:r>
      <w:r w:rsidRPr="00DE3C65">
        <w:rPr>
          <w:rFonts w:ascii="Garamond" w:hAnsi="Garamond" w:cs="Arial"/>
          <w:color w:val="000000"/>
          <w:sz w:val="22"/>
          <w:szCs w:val="22"/>
        </w:rPr>
        <w:t> </w:t>
      </w:r>
    </w:p>
    <w:p w14:paraId="793C60F1"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lastRenderedPageBreak/>
        <w:t>• Jornada 2: Barrio 3 vs Barrio 4</w:t>
      </w:r>
      <w:r w:rsidRPr="00DE3C65">
        <w:rPr>
          <w:rFonts w:ascii="Garamond" w:hAnsi="Garamond" w:cs="Arial"/>
          <w:color w:val="000000"/>
          <w:sz w:val="22"/>
          <w:szCs w:val="22"/>
        </w:rPr>
        <w:t> </w:t>
      </w:r>
    </w:p>
    <w:p w14:paraId="1C5FF211"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 Jornada 3: Barrio 5 vs Barrio 6</w:t>
      </w:r>
      <w:r w:rsidRPr="00DE3C65">
        <w:rPr>
          <w:rFonts w:ascii="Garamond" w:hAnsi="Garamond" w:cs="Arial"/>
          <w:color w:val="000000"/>
          <w:sz w:val="22"/>
          <w:szCs w:val="22"/>
        </w:rPr>
        <w:t> </w:t>
      </w:r>
    </w:p>
    <w:p w14:paraId="27D63B09"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 Cada jornada se desarrolla en un solo día, en bloques por juego:</w:t>
      </w:r>
      <w:r w:rsidRPr="00DE3C65">
        <w:rPr>
          <w:rFonts w:ascii="Garamond" w:hAnsi="Garamond" w:cs="Arial"/>
          <w:color w:val="000000"/>
          <w:sz w:val="22"/>
          <w:szCs w:val="22"/>
        </w:rPr>
        <w:t> </w:t>
      </w:r>
    </w:p>
    <w:p w14:paraId="60A39F56"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 Mañana: Juegos 1, 2 y 3</w:t>
      </w:r>
      <w:r w:rsidRPr="00DE3C65">
        <w:rPr>
          <w:rFonts w:ascii="Garamond" w:hAnsi="Garamond" w:cs="Arial"/>
          <w:color w:val="000000"/>
          <w:sz w:val="22"/>
          <w:szCs w:val="22"/>
        </w:rPr>
        <w:t> </w:t>
      </w:r>
    </w:p>
    <w:p w14:paraId="002482A2"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 Tarde: Juegos 4 y 5 + cierre y premiación</w:t>
      </w:r>
      <w:r w:rsidRPr="00DE3C65">
        <w:rPr>
          <w:rFonts w:ascii="Garamond" w:hAnsi="Garamond" w:cs="Arial"/>
          <w:color w:val="000000"/>
          <w:sz w:val="22"/>
          <w:szCs w:val="22"/>
        </w:rPr>
        <w:t> </w:t>
      </w:r>
    </w:p>
    <w:p w14:paraId="13B432E8"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Premios:</w:t>
      </w:r>
      <w:r w:rsidRPr="00DE3C65">
        <w:rPr>
          <w:rFonts w:ascii="Garamond" w:hAnsi="Garamond" w:cs="Arial"/>
          <w:color w:val="000000"/>
          <w:sz w:val="22"/>
          <w:szCs w:val="22"/>
        </w:rPr>
        <w:t> </w:t>
      </w:r>
    </w:p>
    <w:p w14:paraId="0311AEA6" w14:textId="77777777" w:rsidR="00DE3C65" w:rsidRPr="00DE3C65" w:rsidRDefault="00DE3C65" w:rsidP="00DE3C65">
      <w:pPr>
        <w:ind w:left="720"/>
        <w:textAlignment w:val="baseline"/>
        <w:rPr>
          <w:rFonts w:ascii="Arial" w:hAnsi="Arial" w:cs="Arial"/>
          <w:sz w:val="18"/>
          <w:szCs w:val="18"/>
        </w:rPr>
      </w:pPr>
      <w:r w:rsidRPr="00DE3C65">
        <w:rPr>
          <w:rFonts w:ascii="WordVisi_MSFontService" w:hAnsi="WordVisi_MSFontService" w:cs="Arial"/>
          <w:color w:val="000000"/>
          <w:sz w:val="22"/>
          <w:szCs w:val="22"/>
          <w:lang w:val="es-CO"/>
        </w:rPr>
        <w:t>En total se premian:  </w:t>
      </w:r>
      <w:r w:rsidRPr="00DE3C65">
        <w:rPr>
          <w:rFonts w:ascii="Calibri" w:hAnsi="Calibri" w:cs="Arial"/>
          <w:color w:val="000000"/>
          <w:sz w:val="22"/>
          <w:szCs w:val="22"/>
        </w:rPr>
        <w:t> </w:t>
      </w:r>
    </w:p>
    <w:p w14:paraId="5865D945" w14:textId="77777777" w:rsidR="00DE3C65" w:rsidRPr="00DE3C65" w:rsidRDefault="00DE3C65" w:rsidP="00DE3C65">
      <w:pPr>
        <w:ind w:left="720"/>
        <w:textAlignment w:val="baseline"/>
        <w:rPr>
          <w:rFonts w:ascii="Arial" w:hAnsi="Arial" w:cs="Arial"/>
          <w:sz w:val="18"/>
          <w:szCs w:val="18"/>
        </w:rPr>
      </w:pPr>
      <w:r w:rsidRPr="00DE3C65">
        <w:rPr>
          <w:rFonts w:ascii="Garamond" w:hAnsi="Garamond" w:cs="Arial"/>
          <w:color w:val="000000"/>
          <w:sz w:val="22"/>
          <w:szCs w:val="22"/>
        </w:rPr>
        <w:t> </w:t>
      </w:r>
    </w:p>
    <w:p w14:paraId="564D1C97" w14:textId="77777777" w:rsidR="00DE3C65" w:rsidRPr="00DE3C65" w:rsidRDefault="00DE3C65" w:rsidP="00DE3C65">
      <w:pPr>
        <w:ind w:left="720"/>
        <w:textAlignment w:val="baseline"/>
        <w:rPr>
          <w:rFonts w:ascii="Arial" w:hAnsi="Arial" w:cs="Arial"/>
          <w:sz w:val="18"/>
          <w:szCs w:val="18"/>
        </w:rPr>
      </w:pPr>
      <w:r w:rsidRPr="00DE3C65">
        <w:rPr>
          <w:rFonts w:ascii="WordVisi_MSFontService" w:hAnsi="WordVisi_MSFontService" w:cs="Arial"/>
          <w:color w:val="000000"/>
          <w:sz w:val="22"/>
          <w:szCs w:val="22"/>
          <w:lang w:val="es-CO"/>
        </w:rPr>
        <w:t>Por cada juego (6 juegos por jornada)</w:t>
      </w:r>
      <w:r w:rsidRPr="00DE3C65">
        <w:rPr>
          <w:rFonts w:ascii="Calibri" w:hAnsi="Calibri" w:cs="Arial"/>
          <w:color w:val="000000"/>
          <w:sz w:val="22"/>
          <w:szCs w:val="22"/>
        </w:rPr>
        <w:t> </w:t>
      </w:r>
    </w:p>
    <w:p w14:paraId="674EBED2" w14:textId="77777777" w:rsidR="00DE3C65" w:rsidRPr="00DE3C65" w:rsidRDefault="00DE3C65" w:rsidP="00DE3C65">
      <w:pPr>
        <w:ind w:left="720"/>
        <w:textAlignment w:val="baseline"/>
        <w:rPr>
          <w:rFonts w:ascii="Arial" w:hAnsi="Arial" w:cs="Arial"/>
          <w:sz w:val="18"/>
          <w:szCs w:val="18"/>
        </w:rPr>
      </w:pPr>
      <w:r w:rsidRPr="00DE3C65">
        <w:rPr>
          <w:rFonts w:ascii="WordVisi_MSFontService" w:hAnsi="WordVisi_MSFontService" w:cs="Arial"/>
          <w:color w:val="000000"/>
          <w:sz w:val="22"/>
          <w:szCs w:val="22"/>
          <w:lang w:val="es-CO"/>
        </w:rPr>
        <w:t>Mejor equipo por juego (1 equipo por juego)</w:t>
      </w:r>
      <w:r w:rsidRPr="00DE3C65">
        <w:rPr>
          <w:rFonts w:ascii="Calibri" w:hAnsi="Calibri" w:cs="Arial"/>
          <w:color w:val="000000"/>
          <w:sz w:val="22"/>
          <w:szCs w:val="22"/>
        </w:rPr>
        <w:t> </w:t>
      </w:r>
    </w:p>
    <w:p w14:paraId="52FB62B1" w14:textId="77777777" w:rsidR="00DE3C65" w:rsidRPr="00DE3C65" w:rsidRDefault="00DE3C65" w:rsidP="00DE3C65">
      <w:pPr>
        <w:ind w:left="720"/>
        <w:textAlignment w:val="baseline"/>
        <w:rPr>
          <w:rFonts w:ascii="Arial" w:hAnsi="Arial" w:cs="Arial"/>
          <w:sz w:val="18"/>
          <w:szCs w:val="18"/>
        </w:rPr>
      </w:pPr>
      <w:r w:rsidRPr="00DE3C65">
        <w:rPr>
          <w:rFonts w:ascii="WordVisi_MSFontService" w:hAnsi="WordVisi_MSFontService" w:cs="Arial"/>
          <w:color w:val="000000"/>
          <w:sz w:val="22"/>
          <w:szCs w:val="22"/>
          <w:lang w:val="es-CO"/>
        </w:rPr>
        <w:t>6 juegos x 1 equipo ganador por jornada x 3 jornadas = 18 equipos ganadores</w:t>
      </w:r>
      <w:r w:rsidRPr="00DE3C65">
        <w:rPr>
          <w:rFonts w:ascii="Calibri" w:hAnsi="Calibri" w:cs="Arial"/>
          <w:color w:val="000000"/>
          <w:sz w:val="22"/>
          <w:szCs w:val="22"/>
        </w:rPr>
        <w:t> </w:t>
      </w:r>
    </w:p>
    <w:p w14:paraId="1106096E" w14:textId="77777777" w:rsidR="00DE3C65" w:rsidRPr="00DE3C65" w:rsidRDefault="00DE3C65" w:rsidP="00DE3C65">
      <w:pPr>
        <w:ind w:left="720"/>
        <w:textAlignment w:val="baseline"/>
        <w:rPr>
          <w:rFonts w:ascii="Arial" w:hAnsi="Arial" w:cs="Arial"/>
          <w:sz w:val="18"/>
          <w:szCs w:val="18"/>
        </w:rPr>
      </w:pPr>
      <w:r w:rsidRPr="00DE3C65">
        <w:rPr>
          <w:rFonts w:ascii="WordVisi_MSFontService" w:hAnsi="WordVisi_MSFontService" w:cs="Arial"/>
          <w:color w:val="000000"/>
          <w:sz w:val="22"/>
          <w:szCs w:val="22"/>
          <w:lang w:val="es-CO"/>
        </w:rPr>
        <w:t>Cada equipo tiene 8 personas: 18 x 8 = 144 personas premiadas </w:t>
      </w:r>
      <w:r w:rsidRPr="00DE3C65">
        <w:rPr>
          <w:rFonts w:ascii="Calibri" w:hAnsi="Calibri" w:cs="Arial"/>
          <w:color w:val="000000"/>
          <w:sz w:val="22"/>
          <w:szCs w:val="22"/>
        </w:rPr>
        <w:t> </w:t>
      </w:r>
    </w:p>
    <w:p w14:paraId="2FA46E5E" w14:textId="77777777" w:rsidR="00DE3C65" w:rsidRPr="00DE3C65" w:rsidRDefault="00DE3C65" w:rsidP="00DE3C65">
      <w:pPr>
        <w:textAlignment w:val="baseline"/>
        <w:rPr>
          <w:rFonts w:ascii="Arial" w:hAnsi="Arial" w:cs="Arial"/>
          <w:sz w:val="18"/>
          <w:szCs w:val="18"/>
        </w:rPr>
      </w:pPr>
      <w:r w:rsidRPr="00DE3C65">
        <w:rPr>
          <w:rFonts w:ascii="WordVisi_MSFontService" w:hAnsi="WordVisi_MSFontService" w:cs="Arial"/>
          <w:color w:val="000000"/>
          <w:sz w:val="22"/>
          <w:szCs w:val="22"/>
          <w:lang w:val="es-CO"/>
        </w:rPr>
        <w:t> </w:t>
      </w:r>
      <w:r w:rsidRPr="00DE3C65">
        <w:rPr>
          <w:rFonts w:ascii="Calibri" w:hAnsi="Calibri" w:cs="Arial"/>
          <w:color w:val="000000"/>
          <w:sz w:val="22"/>
          <w:szCs w:val="22"/>
        </w:rPr>
        <w:t> </w:t>
      </w:r>
    </w:p>
    <w:p w14:paraId="522AE8D5" w14:textId="77777777" w:rsidR="00DE3C65" w:rsidRPr="00DE3C65" w:rsidRDefault="00DE3C65" w:rsidP="00DE3C65">
      <w:pPr>
        <w:ind w:left="720"/>
        <w:textAlignment w:val="baseline"/>
        <w:rPr>
          <w:rFonts w:ascii="Arial" w:hAnsi="Arial" w:cs="Arial"/>
          <w:sz w:val="18"/>
          <w:szCs w:val="18"/>
        </w:rPr>
      </w:pPr>
      <w:r w:rsidRPr="00DE3C65">
        <w:rPr>
          <w:rFonts w:ascii="WordVisi_MSFontService" w:hAnsi="WordVisi_MSFontService" w:cs="Arial"/>
          <w:color w:val="000000"/>
          <w:sz w:val="22"/>
          <w:szCs w:val="22"/>
          <w:lang w:val="es-CO"/>
        </w:rPr>
        <w:t>Medallas para todos los participantes activos: </w:t>
      </w:r>
      <w:r w:rsidRPr="00DE3C65">
        <w:rPr>
          <w:rFonts w:ascii="Calibri" w:hAnsi="Calibri" w:cs="Arial"/>
          <w:color w:val="000000"/>
          <w:sz w:val="22"/>
          <w:szCs w:val="22"/>
        </w:rPr>
        <w:t> </w:t>
      </w:r>
    </w:p>
    <w:p w14:paraId="533327AB" w14:textId="77777777" w:rsidR="00DE3C65" w:rsidRPr="00DE3C65" w:rsidRDefault="00DE3C65" w:rsidP="00DE3C65">
      <w:pPr>
        <w:textAlignment w:val="baseline"/>
        <w:rPr>
          <w:rFonts w:ascii="Arial" w:hAnsi="Arial" w:cs="Arial"/>
          <w:sz w:val="18"/>
          <w:szCs w:val="18"/>
        </w:rPr>
      </w:pPr>
      <w:r w:rsidRPr="00DE3C65">
        <w:rPr>
          <w:rFonts w:ascii="WordVisi_MSFontService" w:hAnsi="WordVisi_MSFontService" w:cs="Arial"/>
          <w:color w:val="000000"/>
          <w:sz w:val="22"/>
          <w:szCs w:val="22"/>
          <w:lang w:val="es-CO"/>
        </w:rPr>
        <w:t> </w:t>
      </w:r>
      <w:r w:rsidRPr="00DE3C65">
        <w:rPr>
          <w:rFonts w:ascii="Calibri" w:hAnsi="Calibri" w:cs="Arial"/>
          <w:color w:val="000000"/>
          <w:sz w:val="22"/>
          <w:szCs w:val="22"/>
        </w:rPr>
        <w:t> </w:t>
      </w:r>
    </w:p>
    <w:p w14:paraId="6C85A15C" w14:textId="77777777" w:rsidR="00DE3C65" w:rsidRPr="00DE3C65" w:rsidRDefault="00DE3C65" w:rsidP="00DE3C65">
      <w:pPr>
        <w:ind w:firstLine="705"/>
        <w:textAlignment w:val="baseline"/>
        <w:rPr>
          <w:rFonts w:ascii="Arial" w:hAnsi="Arial" w:cs="Arial"/>
          <w:sz w:val="18"/>
          <w:szCs w:val="18"/>
        </w:rPr>
      </w:pPr>
      <w:r w:rsidRPr="00DE3C65">
        <w:rPr>
          <w:rFonts w:ascii="WordVisi_MSFontService" w:hAnsi="WordVisi_MSFontService" w:cs="Arial"/>
          <w:color w:val="000000"/>
          <w:sz w:val="22"/>
          <w:szCs w:val="22"/>
          <w:lang w:val="es-CO"/>
        </w:rPr>
        <w:t>• 240 participantes únicos (40 por barrio x 6 barrios) </w:t>
      </w:r>
      <w:r w:rsidRPr="00DE3C65">
        <w:rPr>
          <w:rFonts w:ascii="Calibri" w:hAnsi="Calibri" w:cs="Arial"/>
          <w:color w:val="000000"/>
          <w:sz w:val="22"/>
          <w:szCs w:val="22"/>
        </w:rPr>
        <w:t> </w:t>
      </w:r>
    </w:p>
    <w:p w14:paraId="5D8C493F" w14:textId="77777777" w:rsidR="00DE3C65" w:rsidRPr="00DE3C65" w:rsidRDefault="00DE3C65" w:rsidP="00DE3C65">
      <w:pPr>
        <w:ind w:firstLine="705"/>
        <w:textAlignment w:val="baseline"/>
        <w:rPr>
          <w:rFonts w:ascii="Arial" w:hAnsi="Arial" w:cs="Arial"/>
          <w:sz w:val="18"/>
          <w:szCs w:val="18"/>
        </w:rPr>
      </w:pPr>
      <w:r w:rsidRPr="00DE3C65">
        <w:rPr>
          <w:rFonts w:ascii="WordVisi_MSFontService" w:hAnsi="WordVisi_MSFontService" w:cs="Arial"/>
          <w:color w:val="000000"/>
          <w:sz w:val="22"/>
          <w:szCs w:val="22"/>
          <w:lang w:val="es-CO"/>
        </w:rPr>
        <w:t>• 240 medallas</w:t>
      </w:r>
      <w:r w:rsidRPr="00DE3C65">
        <w:rPr>
          <w:rFonts w:ascii="Calibri" w:hAnsi="Calibri" w:cs="Arial"/>
          <w:color w:val="000000"/>
          <w:sz w:val="22"/>
          <w:szCs w:val="22"/>
        </w:rPr>
        <w:t> </w:t>
      </w:r>
    </w:p>
    <w:p w14:paraId="69E2D545" w14:textId="77777777" w:rsidR="00DE3C65" w:rsidRPr="00DE3C65" w:rsidRDefault="00DE3C65" w:rsidP="00DE3C65">
      <w:pPr>
        <w:textAlignment w:val="baseline"/>
        <w:rPr>
          <w:rFonts w:ascii="Arial" w:hAnsi="Arial" w:cs="Arial"/>
          <w:sz w:val="18"/>
          <w:szCs w:val="18"/>
        </w:rPr>
      </w:pPr>
      <w:r w:rsidRPr="00DE3C65">
        <w:rPr>
          <w:rFonts w:ascii="Garamond" w:hAnsi="Garamond" w:cs="Arial"/>
          <w:color w:val="000000"/>
          <w:sz w:val="22"/>
          <w:szCs w:val="22"/>
        </w:rPr>
        <w:t> </w:t>
      </w:r>
    </w:p>
    <w:p w14:paraId="3E1C9AAC" w14:textId="77777777" w:rsidR="00DE3C65" w:rsidRDefault="00DE3C65" w:rsidP="00DE3C65">
      <w:pPr>
        <w:jc w:val="both"/>
        <w:textAlignment w:val="baseline"/>
        <w:rPr>
          <w:rFonts w:ascii="Garamond" w:hAnsi="Garamond" w:cs="Arial"/>
          <w:color w:val="000000"/>
          <w:sz w:val="22"/>
          <w:szCs w:val="22"/>
        </w:rPr>
      </w:pPr>
      <w:r w:rsidRPr="00DE3C65">
        <w:rPr>
          <w:rFonts w:ascii="WordVisi_MSFontService" w:hAnsi="WordVisi_MSFontService" w:cs="Arial"/>
          <w:color w:val="000000"/>
          <w:sz w:val="22"/>
          <w:szCs w:val="22"/>
          <w:lang w:val="es-CO"/>
        </w:rPr>
        <w:t>Reconocimiento especial (por convivencia):</w:t>
      </w:r>
      <w:r w:rsidRPr="00DE3C65">
        <w:rPr>
          <w:rFonts w:ascii="Garamond" w:hAnsi="Garamond" w:cs="Arial"/>
          <w:color w:val="000000"/>
          <w:sz w:val="22"/>
          <w:szCs w:val="22"/>
        </w:rPr>
        <w:t> </w:t>
      </w:r>
    </w:p>
    <w:p w14:paraId="2C2B35FC" w14:textId="77777777" w:rsidR="00BC512F" w:rsidRPr="00DE3C65" w:rsidRDefault="00BC512F" w:rsidP="00DE3C65">
      <w:pPr>
        <w:jc w:val="both"/>
        <w:textAlignment w:val="baseline"/>
        <w:rPr>
          <w:rFonts w:ascii="Arial" w:hAnsi="Arial" w:cs="Arial"/>
          <w:color w:val="2F5496"/>
          <w:sz w:val="18"/>
          <w:szCs w:val="18"/>
        </w:rPr>
      </w:pPr>
    </w:p>
    <w:p w14:paraId="6A6693D2" w14:textId="77777777" w:rsidR="00DE3C65" w:rsidRPr="00DE3C65" w:rsidRDefault="00DE3C65" w:rsidP="00DE3C65">
      <w:pPr>
        <w:ind w:firstLine="705"/>
        <w:jc w:val="both"/>
        <w:textAlignment w:val="baseline"/>
        <w:rPr>
          <w:rFonts w:ascii="Arial" w:hAnsi="Arial" w:cs="Arial"/>
          <w:color w:val="2F5496"/>
          <w:sz w:val="18"/>
          <w:szCs w:val="18"/>
        </w:rPr>
      </w:pPr>
      <w:r w:rsidRPr="00DE3C65">
        <w:rPr>
          <w:rFonts w:ascii="WordVisi_MSFontService" w:hAnsi="WordVisi_MSFontService" w:cs="Arial"/>
          <w:color w:val="000000"/>
          <w:sz w:val="22"/>
          <w:szCs w:val="22"/>
          <w:lang w:val="es-CO"/>
        </w:rPr>
        <w:t>• Mejor equipo de toda la jornada (1 por jornada) = 3 equipos</w:t>
      </w:r>
      <w:r w:rsidRPr="00DE3C65">
        <w:rPr>
          <w:rFonts w:ascii="Garamond" w:hAnsi="Garamond" w:cs="Arial"/>
          <w:color w:val="000000"/>
          <w:sz w:val="22"/>
          <w:szCs w:val="22"/>
        </w:rPr>
        <w:t> </w:t>
      </w:r>
    </w:p>
    <w:p w14:paraId="7C41C93C"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 Premio especial: Bonos adicionales por “Espíritu de convivencia” (24 bonos más)</w:t>
      </w:r>
      <w:r w:rsidRPr="00DE3C65">
        <w:rPr>
          <w:rFonts w:ascii="Garamond" w:hAnsi="Garamond" w:cs="Arial"/>
          <w:color w:val="000000"/>
          <w:sz w:val="22"/>
          <w:szCs w:val="22"/>
        </w:rPr>
        <w:t> </w:t>
      </w:r>
    </w:p>
    <w:p w14:paraId="29179021" w14:textId="77777777" w:rsidR="00BC512F" w:rsidRDefault="00BC512F" w:rsidP="00DE3C65">
      <w:pPr>
        <w:jc w:val="both"/>
        <w:textAlignment w:val="baseline"/>
        <w:rPr>
          <w:rFonts w:ascii="WordVisi_MSFontService" w:hAnsi="WordVisi_MSFontService" w:cs="Arial"/>
          <w:b/>
          <w:bCs/>
          <w:color w:val="000000"/>
          <w:sz w:val="22"/>
          <w:szCs w:val="22"/>
          <w:lang w:val="es-CO"/>
        </w:rPr>
      </w:pPr>
    </w:p>
    <w:p w14:paraId="02D1FCDC" w14:textId="6BB56604"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Tejo simbólico </w:t>
      </w:r>
      <w:r w:rsidRPr="00DE3C65">
        <w:rPr>
          <w:rFonts w:ascii="Garamond" w:hAnsi="Garamond" w:cs="Arial"/>
          <w:color w:val="000000"/>
          <w:sz w:val="22"/>
          <w:szCs w:val="22"/>
        </w:rPr>
        <w:t> </w:t>
      </w:r>
    </w:p>
    <w:p w14:paraId="4CDE335A"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Lanzamiento con preguntas sobre manejo de conflictos en la comunidad.</w:t>
      </w:r>
      <w:r w:rsidRPr="00DE3C65">
        <w:rPr>
          <w:rFonts w:ascii="Garamond" w:hAnsi="Garamond" w:cs="Arial"/>
          <w:color w:val="000000"/>
          <w:sz w:val="22"/>
          <w:szCs w:val="22"/>
        </w:rPr>
        <w:t> </w:t>
      </w:r>
    </w:p>
    <w:p w14:paraId="22708B9C" w14:textId="77777777" w:rsidR="00BC512F" w:rsidRDefault="00BC512F" w:rsidP="00DE3C65">
      <w:pPr>
        <w:jc w:val="both"/>
        <w:textAlignment w:val="baseline"/>
        <w:rPr>
          <w:rFonts w:ascii="WordVisi_MSFontService" w:hAnsi="WordVisi_MSFontService" w:cs="Arial"/>
          <w:color w:val="000000"/>
          <w:sz w:val="22"/>
          <w:szCs w:val="22"/>
          <w:lang w:val="es-CO"/>
        </w:rPr>
      </w:pPr>
    </w:p>
    <w:p w14:paraId="18E603A1" w14:textId="77777777" w:rsidR="00BC512F"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Objetivo:</w:t>
      </w:r>
      <w:r w:rsidRPr="00DE3C65">
        <w:rPr>
          <w:rFonts w:ascii="Garamond" w:hAnsi="Garamond" w:cs="Arial"/>
          <w:color w:val="000000"/>
          <w:sz w:val="22"/>
          <w:szCs w:val="22"/>
        </w:rPr>
        <w:t> </w:t>
      </w:r>
      <w:r w:rsidR="00BC512F">
        <w:rPr>
          <w:rFonts w:ascii="Arial" w:hAnsi="Arial" w:cs="Arial"/>
          <w:sz w:val="18"/>
          <w:szCs w:val="18"/>
        </w:rPr>
        <w:t xml:space="preserve"> </w:t>
      </w:r>
      <w:r w:rsidRPr="00DE3C65">
        <w:rPr>
          <w:rFonts w:ascii="WordVisi_MSFontService" w:hAnsi="WordVisi_MSFontService" w:cs="Arial"/>
          <w:color w:val="000000"/>
          <w:sz w:val="22"/>
          <w:szCs w:val="22"/>
          <w:lang w:val="es-CO"/>
        </w:rPr>
        <w:t>Fomentar el respeto, la comunicación y el trabajo en equipo a través del juego tradicional del tejo adaptado con mensajes alusivos a la resolución pacífica de conflictos.</w:t>
      </w:r>
      <w:r w:rsidRPr="00DE3C65">
        <w:rPr>
          <w:rFonts w:ascii="Garamond" w:hAnsi="Garamond" w:cs="Arial"/>
          <w:color w:val="000000"/>
          <w:sz w:val="22"/>
          <w:szCs w:val="22"/>
        </w:rPr>
        <w:t> </w:t>
      </w:r>
    </w:p>
    <w:p w14:paraId="08521BCE" w14:textId="77777777" w:rsidR="00BC512F" w:rsidRDefault="00BC512F" w:rsidP="00DE3C65">
      <w:pPr>
        <w:jc w:val="both"/>
        <w:textAlignment w:val="baseline"/>
        <w:rPr>
          <w:rFonts w:ascii="Arial" w:hAnsi="Arial" w:cs="Arial"/>
          <w:sz w:val="18"/>
          <w:szCs w:val="18"/>
        </w:rPr>
      </w:pPr>
    </w:p>
    <w:p w14:paraId="524D217A" w14:textId="4B25E86B"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Descripción:</w:t>
      </w:r>
      <w:r w:rsidRPr="00DE3C65">
        <w:rPr>
          <w:rFonts w:ascii="Garamond" w:hAnsi="Garamond" w:cs="Arial"/>
          <w:color w:val="000000"/>
          <w:sz w:val="22"/>
          <w:szCs w:val="22"/>
        </w:rPr>
        <w:t> </w:t>
      </w:r>
      <w:r w:rsidR="00BC512F">
        <w:rPr>
          <w:rFonts w:ascii="Arial" w:hAnsi="Arial" w:cs="Arial"/>
          <w:sz w:val="18"/>
          <w:szCs w:val="18"/>
        </w:rPr>
        <w:t xml:space="preserve"> </w:t>
      </w:r>
      <w:r w:rsidRPr="00DE3C65">
        <w:rPr>
          <w:rFonts w:ascii="WordVisi_MSFontService" w:hAnsi="WordVisi_MSFontService" w:cs="Arial"/>
          <w:color w:val="000000"/>
          <w:sz w:val="22"/>
          <w:szCs w:val="22"/>
          <w:lang w:val="es-CO"/>
        </w:rPr>
        <w:t>Cada participante lanza el tejo sobre blancos que incluyen palabras o frases positivas relacionadas con la convivencia. Se reflexiona colectivamente sobre el significado de cada impacto.</w:t>
      </w:r>
      <w:r w:rsidRPr="00DE3C65">
        <w:rPr>
          <w:rFonts w:ascii="Garamond" w:hAnsi="Garamond" w:cs="Arial"/>
          <w:color w:val="000000"/>
          <w:sz w:val="22"/>
          <w:szCs w:val="22"/>
        </w:rPr>
        <w:t> </w:t>
      </w:r>
    </w:p>
    <w:p w14:paraId="3AEE2388" w14:textId="77777777" w:rsidR="00BC512F" w:rsidRDefault="00BC512F" w:rsidP="00DE3C65">
      <w:pPr>
        <w:jc w:val="both"/>
        <w:textAlignment w:val="baseline"/>
        <w:rPr>
          <w:rFonts w:ascii="WordVisi_MSFontService" w:hAnsi="WordVisi_MSFontService" w:cs="Arial"/>
          <w:color w:val="000000"/>
          <w:sz w:val="22"/>
          <w:szCs w:val="22"/>
          <w:lang w:val="es-CO"/>
        </w:rPr>
      </w:pPr>
    </w:p>
    <w:p w14:paraId="740A37BC" w14:textId="51015386"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Metodología:</w:t>
      </w:r>
      <w:r w:rsidRPr="00DE3C65">
        <w:rPr>
          <w:rFonts w:ascii="Garamond" w:hAnsi="Garamond" w:cs="Arial"/>
          <w:color w:val="000000"/>
          <w:sz w:val="22"/>
          <w:szCs w:val="22"/>
        </w:rPr>
        <w:t> </w:t>
      </w:r>
    </w:p>
    <w:p w14:paraId="47090F26"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Bienvenida y sensibilización sobre convivencia</w:t>
      </w:r>
      <w:r w:rsidRPr="00DE3C65">
        <w:rPr>
          <w:rFonts w:ascii="Garamond" w:hAnsi="Garamond" w:cs="Arial"/>
          <w:color w:val="000000"/>
          <w:sz w:val="22"/>
          <w:szCs w:val="22"/>
        </w:rPr>
        <w:t> </w:t>
      </w:r>
    </w:p>
    <w:p w14:paraId="4196F534"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Explicación del juego simbólico</w:t>
      </w:r>
      <w:r w:rsidRPr="00DE3C65">
        <w:rPr>
          <w:rFonts w:ascii="Garamond" w:hAnsi="Garamond" w:cs="Arial"/>
          <w:color w:val="000000"/>
          <w:sz w:val="22"/>
          <w:szCs w:val="22"/>
        </w:rPr>
        <w:t> </w:t>
      </w:r>
    </w:p>
    <w:p w14:paraId="5749A1E8"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Desarrollo del juego por equipos</w:t>
      </w:r>
      <w:r w:rsidRPr="00DE3C65">
        <w:rPr>
          <w:rFonts w:ascii="Garamond" w:hAnsi="Garamond" w:cs="Arial"/>
          <w:color w:val="000000"/>
          <w:sz w:val="22"/>
          <w:szCs w:val="22"/>
        </w:rPr>
        <w:t> </w:t>
      </w:r>
    </w:p>
    <w:p w14:paraId="3ED52F34"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Reflexión sobre el mensaje de cada blanco impactado</w:t>
      </w:r>
      <w:r w:rsidRPr="00DE3C65">
        <w:rPr>
          <w:rFonts w:ascii="Garamond" w:hAnsi="Garamond" w:cs="Arial"/>
          <w:color w:val="000000"/>
          <w:sz w:val="22"/>
          <w:szCs w:val="22"/>
        </w:rPr>
        <w:t> </w:t>
      </w:r>
    </w:p>
    <w:p w14:paraId="1380A347"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Cierre y socialización de aprendizajes</w:t>
      </w:r>
      <w:r w:rsidRPr="00DE3C65">
        <w:rPr>
          <w:rFonts w:ascii="Garamond" w:hAnsi="Garamond" w:cs="Arial"/>
          <w:color w:val="000000"/>
          <w:sz w:val="22"/>
          <w:szCs w:val="22"/>
        </w:rPr>
        <w:t> </w:t>
      </w:r>
    </w:p>
    <w:p w14:paraId="490495E9"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Nota: El operador presentara para aprobación el detalle de la metodología en el comité de seguimiento.</w:t>
      </w:r>
      <w:r w:rsidRPr="00DE3C65">
        <w:rPr>
          <w:rFonts w:ascii="Garamond" w:hAnsi="Garamond" w:cs="Arial"/>
          <w:color w:val="000000"/>
          <w:sz w:val="22"/>
          <w:szCs w:val="22"/>
        </w:rPr>
        <w:t> </w:t>
      </w:r>
    </w:p>
    <w:p w14:paraId="4FF7F18C"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75FA62E5" w14:textId="77777777" w:rsidR="00DE3C65" w:rsidRDefault="00DE3C65" w:rsidP="00DE3C65">
      <w:pPr>
        <w:jc w:val="both"/>
        <w:textAlignment w:val="baseline"/>
        <w:rPr>
          <w:rFonts w:ascii="Garamond" w:hAnsi="Garamond" w:cs="Arial"/>
          <w:color w:val="000000"/>
          <w:sz w:val="22"/>
          <w:szCs w:val="22"/>
        </w:rPr>
      </w:pPr>
      <w:proofErr w:type="spellStart"/>
      <w:r w:rsidRPr="00DE3C65">
        <w:rPr>
          <w:rFonts w:ascii="WordVisi_MSFontService" w:hAnsi="WordVisi_MSFontService" w:cs="Arial"/>
          <w:b/>
          <w:bCs/>
          <w:color w:val="000000"/>
          <w:sz w:val="22"/>
          <w:szCs w:val="22"/>
          <w:lang w:val="es-CO"/>
        </w:rPr>
        <w:t>Bolirana</w:t>
      </w:r>
      <w:proofErr w:type="spellEnd"/>
      <w:r w:rsidRPr="00DE3C65">
        <w:rPr>
          <w:rFonts w:ascii="WordVisi_MSFontService" w:hAnsi="WordVisi_MSFontService" w:cs="Arial"/>
          <w:b/>
          <w:bCs/>
          <w:color w:val="000000"/>
          <w:sz w:val="22"/>
          <w:szCs w:val="22"/>
          <w:lang w:val="es-CO"/>
        </w:rPr>
        <w:t xml:space="preserve"> comunitaria</w:t>
      </w:r>
      <w:r w:rsidRPr="00DE3C65">
        <w:rPr>
          <w:rFonts w:ascii="Garamond" w:hAnsi="Garamond" w:cs="Arial"/>
          <w:color w:val="000000"/>
          <w:sz w:val="22"/>
          <w:szCs w:val="22"/>
        </w:rPr>
        <w:t> </w:t>
      </w:r>
    </w:p>
    <w:p w14:paraId="3A9807C1" w14:textId="77777777" w:rsidR="00BC512F" w:rsidRPr="00DE3C65" w:rsidRDefault="00BC512F" w:rsidP="00DE3C65">
      <w:pPr>
        <w:jc w:val="both"/>
        <w:textAlignment w:val="baseline"/>
        <w:rPr>
          <w:rFonts w:ascii="Arial" w:hAnsi="Arial" w:cs="Arial"/>
          <w:sz w:val="18"/>
          <w:szCs w:val="18"/>
        </w:rPr>
      </w:pPr>
    </w:p>
    <w:p w14:paraId="21B0DFA2"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Cada bolillo representa una solución posible a un conflicto cotidiano.</w:t>
      </w:r>
      <w:r w:rsidRPr="00DE3C65">
        <w:rPr>
          <w:rFonts w:ascii="Garamond" w:hAnsi="Garamond" w:cs="Arial"/>
          <w:color w:val="000000"/>
          <w:sz w:val="22"/>
          <w:szCs w:val="22"/>
        </w:rPr>
        <w:t> </w:t>
      </w:r>
    </w:p>
    <w:p w14:paraId="5DEF5013" w14:textId="77777777" w:rsidR="00BC512F" w:rsidRDefault="00BC512F" w:rsidP="00DE3C65">
      <w:pPr>
        <w:jc w:val="both"/>
        <w:textAlignment w:val="baseline"/>
        <w:rPr>
          <w:rFonts w:ascii="WordVisi_MSFontService" w:hAnsi="WordVisi_MSFontService" w:cs="Arial"/>
          <w:color w:val="000000"/>
          <w:sz w:val="22"/>
          <w:szCs w:val="22"/>
          <w:lang w:val="es-CO"/>
        </w:rPr>
      </w:pPr>
    </w:p>
    <w:p w14:paraId="5FB2FF57" w14:textId="0B33D141"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Objetivo:</w:t>
      </w:r>
      <w:r w:rsidRPr="00DE3C65">
        <w:rPr>
          <w:rFonts w:ascii="Garamond" w:hAnsi="Garamond" w:cs="Arial"/>
          <w:color w:val="000000"/>
          <w:sz w:val="22"/>
          <w:szCs w:val="22"/>
        </w:rPr>
        <w:t> </w:t>
      </w:r>
      <w:r w:rsidR="00BC512F">
        <w:rPr>
          <w:rFonts w:ascii="Arial" w:hAnsi="Arial" w:cs="Arial"/>
          <w:sz w:val="18"/>
          <w:szCs w:val="18"/>
        </w:rPr>
        <w:t xml:space="preserve"> </w:t>
      </w:r>
      <w:r w:rsidRPr="00DE3C65">
        <w:rPr>
          <w:rFonts w:ascii="WordVisi_MSFontService" w:hAnsi="WordVisi_MSFontService" w:cs="Arial"/>
          <w:color w:val="000000"/>
          <w:sz w:val="22"/>
          <w:szCs w:val="22"/>
          <w:lang w:val="es-CO"/>
        </w:rPr>
        <w:t xml:space="preserve">Promover el pensamiento crítico y el diálogo mediante una </w:t>
      </w:r>
      <w:proofErr w:type="spellStart"/>
      <w:r w:rsidRPr="00DE3C65">
        <w:rPr>
          <w:rFonts w:ascii="WordVisi_MSFontService" w:hAnsi="WordVisi_MSFontService" w:cs="Arial"/>
          <w:color w:val="000000"/>
          <w:sz w:val="22"/>
          <w:szCs w:val="22"/>
          <w:lang w:val="es-CO"/>
        </w:rPr>
        <w:t>bolirana</w:t>
      </w:r>
      <w:proofErr w:type="spellEnd"/>
      <w:r w:rsidRPr="00DE3C65">
        <w:rPr>
          <w:rFonts w:ascii="WordVisi_MSFontService" w:hAnsi="WordVisi_MSFontService" w:cs="Arial"/>
          <w:color w:val="000000"/>
          <w:sz w:val="22"/>
          <w:szCs w:val="22"/>
          <w:lang w:val="es-CO"/>
        </w:rPr>
        <w:t xml:space="preserve"> gigante adaptada con obstáculos y logros relacionados con la convivencia ciudadana.</w:t>
      </w:r>
      <w:r w:rsidRPr="00DE3C65">
        <w:rPr>
          <w:rFonts w:ascii="Garamond" w:hAnsi="Garamond" w:cs="Arial"/>
          <w:color w:val="000000"/>
          <w:sz w:val="22"/>
          <w:szCs w:val="22"/>
        </w:rPr>
        <w:t> </w:t>
      </w:r>
    </w:p>
    <w:p w14:paraId="67F60E60" w14:textId="77777777" w:rsidR="00BC512F" w:rsidRDefault="00BC512F" w:rsidP="00DE3C65">
      <w:pPr>
        <w:jc w:val="both"/>
        <w:textAlignment w:val="baseline"/>
        <w:rPr>
          <w:rFonts w:ascii="WordVisi_MSFontService" w:hAnsi="WordVisi_MSFontService" w:cs="Arial"/>
          <w:color w:val="000000"/>
          <w:sz w:val="22"/>
          <w:szCs w:val="22"/>
          <w:lang w:val="es-CO"/>
        </w:rPr>
      </w:pPr>
    </w:p>
    <w:p w14:paraId="56F60A39" w14:textId="40DFE236"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Descripción:</w:t>
      </w:r>
      <w:r w:rsidRPr="00DE3C65">
        <w:rPr>
          <w:rFonts w:ascii="Garamond" w:hAnsi="Garamond" w:cs="Arial"/>
          <w:color w:val="000000"/>
          <w:sz w:val="22"/>
          <w:szCs w:val="22"/>
        </w:rPr>
        <w:t> </w:t>
      </w:r>
      <w:r w:rsidR="00BC512F">
        <w:rPr>
          <w:rFonts w:ascii="Arial" w:hAnsi="Arial" w:cs="Arial"/>
          <w:sz w:val="18"/>
          <w:szCs w:val="18"/>
        </w:rPr>
        <w:t xml:space="preserve"> </w:t>
      </w:r>
      <w:r w:rsidRPr="00DE3C65">
        <w:rPr>
          <w:rFonts w:ascii="WordVisi_MSFontService" w:hAnsi="WordVisi_MSFontService" w:cs="Arial"/>
          <w:color w:val="000000"/>
          <w:sz w:val="22"/>
          <w:szCs w:val="22"/>
          <w:lang w:val="es-CO"/>
        </w:rPr>
        <w:t>Los jugadores deben sortear obstáculos que representan situaciones conflictivas y alcanzar metas asociadas a soluciones pacíficas.</w:t>
      </w:r>
      <w:r w:rsidRPr="00DE3C65">
        <w:rPr>
          <w:rFonts w:ascii="Garamond" w:hAnsi="Garamond" w:cs="Arial"/>
          <w:color w:val="000000"/>
          <w:sz w:val="22"/>
          <w:szCs w:val="22"/>
        </w:rPr>
        <w:t> </w:t>
      </w:r>
    </w:p>
    <w:p w14:paraId="3E7E0E79" w14:textId="77777777" w:rsidR="00BC512F" w:rsidRDefault="00BC512F" w:rsidP="00DE3C65">
      <w:pPr>
        <w:jc w:val="both"/>
        <w:textAlignment w:val="baseline"/>
        <w:rPr>
          <w:rFonts w:ascii="WordVisi_MSFontService" w:hAnsi="WordVisi_MSFontService" w:cs="Arial"/>
          <w:color w:val="000000"/>
          <w:sz w:val="22"/>
          <w:szCs w:val="22"/>
          <w:lang w:val="es-CO"/>
        </w:rPr>
      </w:pPr>
    </w:p>
    <w:p w14:paraId="37F30533" w14:textId="65927421"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Metodología:</w:t>
      </w:r>
      <w:r w:rsidRPr="00DE3C65">
        <w:rPr>
          <w:rFonts w:ascii="Garamond" w:hAnsi="Garamond" w:cs="Arial"/>
          <w:color w:val="000000"/>
          <w:sz w:val="22"/>
          <w:szCs w:val="22"/>
        </w:rPr>
        <w:t> </w:t>
      </w:r>
    </w:p>
    <w:p w14:paraId="011B3CDD"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Charla breve sobre convivencia</w:t>
      </w:r>
      <w:r w:rsidRPr="00DE3C65">
        <w:rPr>
          <w:rFonts w:ascii="Garamond" w:hAnsi="Garamond" w:cs="Arial"/>
          <w:color w:val="000000"/>
          <w:sz w:val="22"/>
          <w:szCs w:val="22"/>
        </w:rPr>
        <w:t> </w:t>
      </w:r>
    </w:p>
    <w:p w14:paraId="0CFA9AC4"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 xml:space="preserve">Presentación de la </w:t>
      </w:r>
      <w:proofErr w:type="spellStart"/>
      <w:r w:rsidRPr="00DE3C65">
        <w:rPr>
          <w:rFonts w:ascii="WordVisi_MSFontService" w:hAnsi="WordVisi_MSFontService" w:cs="Arial"/>
          <w:color w:val="000000"/>
          <w:sz w:val="22"/>
          <w:szCs w:val="22"/>
          <w:lang w:val="es-CO"/>
        </w:rPr>
        <w:t>bolirana</w:t>
      </w:r>
      <w:proofErr w:type="spellEnd"/>
      <w:r w:rsidRPr="00DE3C65">
        <w:rPr>
          <w:rFonts w:ascii="WordVisi_MSFontService" w:hAnsi="WordVisi_MSFontService" w:cs="Arial"/>
          <w:color w:val="000000"/>
          <w:sz w:val="22"/>
          <w:szCs w:val="22"/>
          <w:lang w:val="es-CO"/>
        </w:rPr>
        <w:t xml:space="preserve"> temática</w:t>
      </w:r>
      <w:r w:rsidRPr="00DE3C65">
        <w:rPr>
          <w:rFonts w:ascii="Garamond" w:hAnsi="Garamond" w:cs="Arial"/>
          <w:color w:val="000000"/>
          <w:sz w:val="22"/>
          <w:szCs w:val="22"/>
        </w:rPr>
        <w:t> </w:t>
      </w:r>
    </w:p>
    <w:p w14:paraId="051018B1"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Competencia por equipos con reflexión guiada</w:t>
      </w:r>
      <w:r w:rsidRPr="00DE3C65">
        <w:rPr>
          <w:rFonts w:ascii="Garamond" w:hAnsi="Garamond" w:cs="Arial"/>
          <w:color w:val="000000"/>
          <w:sz w:val="22"/>
          <w:szCs w:val="22"/>
        </w:rPr>
        <w:t> </w:t>
      </w:r>
    </w:p>
    <w:p w14:paraId="558FE1DA"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Espacio para compartir experiencias</w:t>
      </w:r>
      <w:r w:rsidRPr="00DE3C65">
        <w:rPr>
          <w:rFonts w:ascii="Garamond" w:hAnsi="Garamond" w:cs="Arial"/>
          <w:color w:val="000000"/>
          <w:sz w:val="22"/>
          <w:szCs w:val="22"/>
        </w:rPr>
        <w:t> </w:t>
      </w:r>
    </w:p>
    <w:p w14:paraId="20FF9687" w14:textId="77777777" w:rsidR="00BC512F" w:rsidRDefault="00BC512F" w:rsidP="00DE3C65">
      <w:pPr>
        <w:jc w:val="both"/>
        <w:textAlignment w:val="baseline"/>
        <w:rPr>
          <w:rFonts w:ascii="WordVisi_MSFontService" w:hAnsi="WordVisi_MSFontService" w:cs="Arial"/>
          <w:b/>
          <w:bCs/>
          <w:color w:val="000000"/>
          <w:sz w:val="22"/>
          <w:szCs w:val="22"/>
          <w:lang w:val="es-CO"/>
        </w:rPr>
      </w:pPr>
    </w:p>
    <w:p w14:paraId="0BD85C73" w14:textId="756E3BF8"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Rompecabezas Colaborativo de Convivencia</w:t>
      </w:r>
      <w:r w:rsidRPr="00DE3C65">
        <w:rPr>
          <w:rFonts w:ascii="Garamond" w:hAnsi="Garamond" w:cs="Arial"/>
          <w:color w:val="000000"/>
          <w:sz w:val="22"/>
          <w:szCs w:val="22"/>
        </w:rPr>
        <w:t> </w:t>
      </w:r>
    </w:p>
    <w:p w14:paraId="5E37B797" w14:textId="77777777" w:rsidR="00BC512F" w:rsidRDefault="00BC512F" w:rsidP="00DE3C65">
      <w:pPr>
        <w:jc w:val="both"/>
        <w:textAlignment w:val="baseline"/>
        <w:rPr>
          <w:rFonts w:ascii="WordVisi_MSFontService" w:hAnsi="WordVisi_MSFontService" w:cs="Arial"/>
          <w:color w:val="000000"/>
          <w:sz w:val="22"/>
          <w:szCs w:val="22"/>
          <w:lang w:val="es-CO"/>
        </w:rPr>
      </w:pPr>
    </w:p>
    <w:p w14:paraId="150E4956" w14:textId="1A8B0296"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Objetivo:</w:t>
      </w:r>
      <w:r w:rsidRPr="00DE3C65">
        <w:rPr>
          <w:rFonts w:ascii="Garamond" w:hAnsi="Garamond" w:cs="Arial"/>
          <w:color w:val="000000"/>
          <w:sz w:val="22"/>
          <w:szCs w:val="22"/>
        </w:rPr>
        <w:t> </w:t>
      </w:r>
      <w:r w:rsidRPr="00DE3C65">
        <w:rPr>
          <w:rFonts w:ascii="WordVisi_MSFontService" w:hAnsi="WordVisi_MSFontService" w:cs="Arial"/>
          <w:color w:val="000000"/>
          <w:sz w:val="22"/>
          <w:szCs w:val="22"/>
          <w:lang w:val="es-CO"/>
        </w:rPr>
        <w:t>Reforzar el trabajo en equipo, el respeto y la solidaridad mediante la construcción de un rompecabezas gigante con mensajes ciudadanos.</w:t>
      </w:r>
      <w:r w:rsidRPr="00DE3C65">
        <w:rPr>
          <w:rFonts w:ascii="Garamond" w:hAnsi="Garamond" w:cs="Arial"/>
          <w:color w:val="000000"/>
          <w:sz w:val="22"/>
          <w:szCs w:val="22"/>
        </w:rPr>
        <w:t> </w:t>
      </w:r>
    </w:p>
    <w:p w14:paraId="257104D4" w14:textId="77777777" w:rsidR="00BC512F" w:rsidRDefault="00BC512F" w:rsidP="00DE3C65">
      <w:pPr>
        <w:jc w:val="both"/>
        <w:textAlignment w:val="baseline"/>
        <w:rPr>
          <w:rFonts w:ascii="WordVisi_MSFontService" w:hAnsi="WordVisi_MSFontService" w:cs="Arial"/>
          <w:color w:val="000000"/>
          <w:sz w:val="22"/>
          <w:szCs w:val="22"/>
          <w:lang w:val="es-CO"/>
        </w:rPr>
      </w:pPr>
    </w:p>
    <w:p w14:paraId="4E328CB8" w14:textId="7BD2FAF3"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Descripción:</w:t>
      </w:r>
      <w:r w:rsidRPr="00DE3C65">
        <w:rPr>
          <w:rFonts w:ascii="Garamond" w:hAnsi="Garamond" w:cs="Arial"/>
          <w:color w:val="000000"/>
          <w:sz w:val="22"/>
          <w:szCs w:val="22"/>
        </w:rPr>
        <w:t> </w:t>
      </w:r>
      <w:r w:rsidRPr="00DE3C65">
        <w:rPr>
          <w:rFonts w:ascii="WordVisi_MSFontService" w:hAnsi="WordVisi_MSFontService" w:cs="Arial"/>
          <w:color w:val="000000"/>
          <w:sz w:val="22"/>
          <w:szCs w:val="22"/>
          <w:lang w:val="es-CO"/>
        </w:rPr>
        <w:t>Cada pieza del rompecabezas incluye una frase o valor de convivencia. El armado requiere colaboración entre todos los participantes.</w:t>
      </w:r>
      <w:r w:rsidRPr="00DE3C65">
        <w:rPr>
          <w:rFonts w:ascii="Garamond" w:hAnsi="Garamond" w:cs="Arial"/>
          <w:color w:val="000000"/>
          <w:sz w:val="22"/>
          <w:szCs w:val="22"/>
        </w:rPr>
        <w:t> </w:t>
      </w:r>
    </w:p>
    <w:p w14:paraId="39562ECD" w14:textId="77777777" w:rsidR="00BC512F" w:rsidRDefault="00BC512F" w:rsidP="00DE3C65">
      <w:pPr>
        <w:jc w:val="both"/>
        <w:textAlignment w:val="baseline"/>
        <w:rPr>
          <w:rFonts w:ascii="WordVisi_MSFontService" w:hAnsi="WordVisi_MSFontService" w:cs="Arial"/>
          <w:color w:val="000000"/>
          <w:sz w:val="22"/>
          <w:szCs w:val="22"/>
          <w:lang w:val="es-CO"/>
        </w:rPr>
      </w:pPr>
    </w:p>
    <w:p w14:paraId="228B8307" w14:textId="20F6DBAD"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Población Beneficiaria:</w:t>
      </w:r>
      <w:r w:rsidRPr="00DE3C65">
        <w:rPr>
          <w:rFonts w:ascii="Garamond" w:hAnsi="Garamond" w:cs="Arial"/>
          <w:color w:val="000000"/>
          <w:sz w:val="22"/>
          <w:szCs w:val="22"/>
        </w:rPr>
        <w:t> </w:t>
      </w:r>
      <w:r w:rsidRPr="00DE3C65">
        <w:rPr>
          <w:rFonts w:ascii="WordVisi_MSFontService" w:hAnsi="WordVisi_MSFontService" w:cs="Arial"/>
          <w:color w:val="000000"/>
          <w:sz w:val="22"/>
          <w:szCs w:val="22"/>
          <w:lang w:val="es-CO"/>
        </w:rPr>
        <w:t>Grupos comunitarios, escolares, hasta 240 personas por evento</w:t>
      </w:r>
      <w:r w:rsidRPr="00DE3C65">
        <w:rPr>
          <w:rFonts w:ascii="Garamond" w:hAnsi="Garamond" w:cs="Arial"/>
          <w:color w:val="000000"/>
          <w:sz w:val="22"/>
          <w:szCs w:val="22"/>
        </w:rPr>
        <w:t> </w:t>
      </w:r>
    </w:p>
    <w:p w14:paraId="5D2E5A9D" w14:textId="77777777" w:rsidR="00DE3C65" w:rsidRDefault="00DE3C65" w:rsidP="00DE3C65">
      <w:pPr>
        <w:jc w:val="both"/>
        <w:textAlignment w:val="baseline"/>
        <w:rPr>
          <w:rFonts w:ascii="Garamond" w:hAnsi="Garamond" w:cs="Arial"/>
          <w:color w:val="000000"/>
          <w:sz w:val="22"/>
          <w:szCs w:val="22"/>
        </w:rPr>
      </w:pPr>
      <w:r w:rsidRPr="00DE3C65">
        <w:rPr>
          <w:rFonts w:ascii="WordVisi_MSFontService" w:hAnsi="WordVisi_MSFontService" w:cs="Arial"/>
          <w:color w:val="000000"/>
          <w:sz w:val="22"/>
          <w:szCs w:val="22"/>
          <w:lang w:val="es-CO"/>
        </w:rPr>
        <w:t>Metodología:</w:t>
      </w:r>
      <w:r w:rsidRPr="00DE3C65">
        <w:rPr>
          <w:rFonts w:ascii="Garamond" w:hAnsi="Garamond" w:cs="Arial"/>
          <w:color w:val="000000"/>
          <w:sz w:val="22"/>
          <w:szCs w:val="22"/>
        </w:rPr>
        <w:t> </w:t>
      </w:r>
    </w:p>
    <w:p w14:paraId="657016CE" w14:textId="77777777" w:rsidR="00BC512F" w:rsidRPr="00DE3C65" w:rsidRDefault="00BC512F" w:rsidP="00DE3C65">
      <w:pPr>
        <w:jc w:val="both"/>
        <w:textAlignment w:val="baseline"/>
        <w:rPr>
          <w:rFonts w:ascii="Arial" w:hAnsi="Arial" w:cs="Arial"/>
          <w:sz w:val="18"/>
          <w:szCs w:val="18"/>
        </w:rPr>
      </w:pPr>
    </w:p>
    <w:p w14:paraId="56572648"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Introducción con reflexión sobre valores ciudadanos</w:t>
      </w:r>
      <w:r w:rsidRPr="00DE3C65">
        <w:rPr>
          <w:rFonts w:ascii="Garamond" w:hAnsi="Garamond" w:cs="Arial"/>
          <w:color w:val="000000"/>
          <w:sz w:val="22"/>
          <w:szCs w:val="22"/>
        </w:rPr>
        <w:t> </w:t>
      </w:r>
    </w:p>
    <w:p w14:paraId="68646B8D"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Explicación de la dinámica del rompecabezas</w:t>
      </w:r>
      <w:r w:rsidRPr="00DE3C65">
        <w:rPr>
          <w:rFonts w:ascii="Garamond" w:hAnsi="Garamond" w:cs="Arial"/>
          <w:color w:val="000000"/>
          <w:sz w:val="22"/>
          <w:szCs w:val="22"/>
        </w:rPr>
        <w:t> </w:t>
      </w:r>
    </w:p>
    <w:p w14:paraId="6F7EE06E"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Trabajo en equipos armando el mensaje</w:t>
      </w:r>
      <w:r w:rsidRPr="00DE3C65">
        <w:rPr>
          <w:rFonts w:ascii="Garamond" w:hAnsi="Garamond" w:cs="Arial"/>
          <w:color w:val="000000"/>
          <w:sz w:val="22"/>
          <w:szCs w:val="22"/>
        </w:rPr>
        <w:t> </w:t>
      </w:r>
    </w:p>
    <w:p w14:paraId="7174BE7D"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Reflexión sobre los valores del rompecabezas</w:t>
      </w:r>
      <w:r w:rsidRPr="00DE3C65">
        <w:rPr>
          <w:rFonts w:ascii="Garamond" w:hAnsi="Garamond" w:cs="Arial"/>
          <w:color w:val="000000"/>
          <w:sz w:val="22"/>
          <w:szCs w:val="22"/>
        </w:rPr>
        <w:t> </w:t>
      </w:r>
    </w:p>
    <w:p w14:paraId="26BCBC38"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Cierre con reconocimiento</w:t>
      </w:r>
      <w:r w:rsidRPr="00DE3C65">
        <w:rPr>
          <w:rFonts w:ascii="Garamond" w:hAnsi="Garamond" w:cs="Arial"/>
          <w:color w:val="000000"/>
          <w:sz w:val="22"/>
          <w:szCs w:val="22"/>
        </w:rPr>
        <w:t> </w:t>
      </w:r>
    </w:p>
    <w:p w14:paraId="4A3572E0" w14:textId="77777777" w:rsidR="00BC512F" w:rsidRDefault="00BC512F" w:rsidP="00DE3C65">
      <w:pPr>
        <w:jc w:val="both"/>
        <w:textAlignment w:val="baseline"/>
        <w:rPr>
          <w:rFonts w:ascii="WordVisi_MSFontService" w:hAnsi="WordVisi_MSFontService" w:cs="Arial"/>
          <w:b/>
          <w:bCs/>
          <w:color w:val="000000"/>
          <w:sz w:val="22"/>
          <w:szCs w:val="22"/>
          <w:lang w:val="es-CO"/>
        </w:rPr>
      </w:pPr>
    </w:p>
    <w:p w14:paraId="318D7F18" w14:textId="1827CECE"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Juegos Tradicionales Adaptados (Canicas, Yermis)</w:t>
      </w:r>
      <w:r w:rsidRPr="00DE3C65">
        <w:rPr>
          <w:rFonts w:ascii="Garamond" w:hAnsi="Garamond" w:cs="Arial"/>
          <w:color w:val="000000"/>
          <w:sz w:val="22"/>
          <w:szCs w:val="22"/>
        </w:rPr>
        <w:t> </w:t>
      </w:r>
    </w:p>
    <w:p w14:paraId="089F703C" w14:textId="77777777" w:rsidR="00BC512F" w:rsidRDefault="00BC512F" w:rsidP="00DE3C65">
      <w:pPr>
        <w:jc w:val="both"/>
        <w:textAlignment w:val="baseline"/>
        <w:rPr>
          <w:rFonts w:ascii="WordVisi_MSFontService" w:hAnsi="WordVisi_MSFontService" w:cs="Arial"/>
          <w:color w:val="000000"/>
          <w:sz w:val="22"/>
          <w:szCs w:val="22"/>
          <w:lang w:val="es-CO"/>
        </w:rPr>
      </w:pPr>
    </w:p>
    <w:p w14:paraId="005686F6" w14:textId="67A162C5"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Objetivo:</w:t>
      </w:r>
      <w:r w:rsidRPr="00DE3C65">
        <w:rPr>
          <w:rFonts w:ascii="Garamond" w:hAnsi="Garamond" w:cs="Arial"/>
          <w:color w:val="000000"/>
          <w:sz w:val="22"/>
          <w:szCs w:val="22"/>
        </w:rPr>
        <w:t> </w:t>
      </w:r>
      <w:r w:rsidRPr="00DE3C65">
        <w:rPr>
          <w:rFonts w:ascii="WordVisi_MSFontService" w:hAnsi="WordVisi_MSFontService" w:cs="Arial"/>
          <w:color w:val="000000"/>
          <w:sz w:val="22"/>
          <w:szCs w:val="22"/>
          <w:lang w:val="es-CO"/>
        </w:rPr>
        <w:t>Reactivar el sentido de comunidad mediante prácticas tradicionales que fortalezcan la comunicación no violenta entre generaciones.</w:t>
      </w:r>
      <w:r w:rsidRPr="00DE3C65">
        <w:rPr>
          <w:rFonts w:ascii="Garamond" w:hAnsi="Garamond" w:cs="Arial"/>
          <w:color w:val="000000"/>
          <w:sz w:val="22"/>
          <w:szCs w:val="22"/>
        </w:rPr>
        <w:t> </w:t>
      </w:r>
    </w:p>
    <w:p w14:paraId="0BC90DD7" w14:textId="77777777" w:rsidR="00BC512F" w:rsidRDefault="00BC512F" w:rsidP="00DE3C65">
      <w:pPr>
        <w:jc w:val="both"/>
        <w:textAlignment w:val="baseline"/>
        <w:rPr>
          <w:rFonts w:ascii="WordVisi_MSFontService" w:hAnsi="WordVisi_MSFontService" w:cs="Arial"/>
          <w:color w:val="000000"/>
          <w:sz w:val="22"/>
          <w:szCs w:val="22"/>
          <w:lang w:val="es-CO"/>
        </w:rPr>
      </w:pPr>
    </w:p>
    <w:p w14:paraId="77DE8575" w14:textId="35570984"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Descripción:</w:t>
      </w:r>
      <w:r w:rsidRPr="00DE3C65">
        <w:rPr>
          <w:rFonts w:ascii="Garamond" w:hAnsi="Garamond" w:cs="Arial"/>
          <w:color w:val="000000"/>
          <w:sz w:val="22"/>
          <w:szCs w:val="22"/>
        </w:rPr>
        <w:t> </w:t>
      </w:r>
      <w:r w:rsidRPr="00DE3C65">
        <w:rPr>
          <w:rFonts w:ascii="WordVisi_MSFontService" w:hAnsi="WordVisi_MSFontService" w:cs="Arial"/>
          <w:color w:val="000000"/>
          <w:sz w:val="22"/>
          <w:szCs w:val="22"/>
          <w:lang w:val="es-CO"/>
        </w:rPr>
        <w:t>Juegos tradicionales con adaptaciones pedagógicas. Cada ronda está acompañada por dinámicas de reflexión y construcción colectiva de valores.</w:t>
      </w:r>
      <w:r w:rsidRPr="00DE3C65">
        <w:rPr>
          <w:rFonts w:ascii="Garamond" w:hAnsi="Garamond" w:cs="Arial"/>
          <w:color w:val="000000"/>
          <w:sz w:val="22"/>
          <w:szCs w:val="22"/>
        </w:rPr>
        <w:t> </w:t>
      </w:r>
    </w:p>
    <w:p w14:paraId="0B7D470B" w14:textId="77777777" w:rsidR="00BC512F" w:rsidRDefault="00BC512F" w:rsidP="00DE3C65">
      <w:pPr>
        <w:jc w:val="both"/>
        <w:textAlignment w:val="baseline"/>
        <w:rPr>
          <w:rFonts w:ascii="WordVisi_MSFontService" w:hAnsi="WordVisi_MSFontService" w:cs="Arial"/>
          <w:color w:val="000000"/>
          <w:sz w:val="22"/>
          <w:szCs w:val="22"/>
          <w:lang w:val="es-CO"/>
        </w:rPr>
      </w:pPr>
    </w:p>
    <w:p w14:paraId="2EB2C6BB" w14:textId="0DAEF1C2"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Metodología:</w:t>
      </w:r>
      <w:r w:rsidRPr="00DE3C65">
        <w:rPr>
          <w:rFonts w:ascii="Garamond" w:hAnsi="Garamond" w:cs="Arial"/>
          <w:color w:val="000000"/>
          <w:sz w:val="22"/>
          <w:szCs w:val="22"/>
        </w:rPr>
        <w:t> </w:t>
      </w:r>
    </w:p>
    <w:p w14:paraId="1B7ECF20"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Bienvenida y charla sobre cultura de paz</w:t>
      </w:r>
      <w:r w:rsidRPr="00DE3C65">
        <w:rPr>
          <w:rFonts w:ascii="Garamond" w:hAnsi="Garamond" w:cs="Arial"/>
          <w:color w:val="000000"/>
          <w:sz w:val="22"/>
          <w:szCs w:val="22"/>
        </w:rPr>
        <w:t> </w:t>
      </w:r>
    </w:p>
    <w:p w14:paraId="6ADCB445"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Rondas de juegos tradicionales</w:t>
      </w:r>
      <w:r w:rsidRPr="00DE3C65">
        <w:rPr>
          <w:rFonts w:ascii="Garamond" w:hAnsi="Garamond" w:cs="Arial"/>
          <w:color w:val="000000"/>
          <w:sz w:val="22"/>
          <w:szCs w:val="22"/>
        </w:rPr>
        <w:t> </w:t>
      </w:r>
    </w:p>
    <w:p w14:paraId="2FFCBD5E"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Reflexión colectiva en círculo</w:t>
      </w:r>
      <w:r w:rsidRPr="00DE3C65">
        <w:rPr>
          <w:rFonts w:ascii="Garamond" w:hAnsi="Garamond" w:cs="Arial"/>
          <w:color w:val="000000"/>
          <w:sz w:val="22"/>
          <w:szCs w:val="22"/>
        </w:rPr>
        <w:t> </w:t>
      </w:r>
    </w:p>
    <w:p w14:paraId="0DF99432"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Socialización y entrega de reconocimientos</w:t>
      </w:r>
      <w:r w:rsidRPr="00DE3C65">
        <w:rPr>
          <w:rFonts w:ascii="Garamond" w:hAnsi="Garamond" w:cs="Arial"/>
          <w:color w:val="000000"/>
          <w:sz w:val="22"/>
          <w:szCs w:val="22"/>
        </w:rPr>
        <w:t> </w:t>
      </w:r>
    </w:p>
    <w:p w14:paraId="283ED646" w14:textId="77777777" w:rsidR="00BC512F" w:rsidRDefault="00BC512F" w:rsidP="00DE3C65">
      <w:pPr>
        <w:jc w:val="both"/>
        <w:textAlignment w:val="baseline"/>
        <w:rPr>
          <w:rFonts w:ascii="WordVisi_MSFontService" w:hAnsi="WordVisi_MSFontService" w:cs="Arial"/>
          <w:b/>
          <w:bCs/>
          <w:color w:val="000000"/>
          <w:sz w:val="22"/>
          <w:szCs w:val="22"/>
          <w:lang w:val="es-CO"/>
        </w:rPr>
      </w:pPr>
    </w:p>
    <w:p w14:paraId="3AB6FBDC" w14:textId="7F84E47F"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Cierre de jornada</w:t>
      </w:r>
      <w:r w:rsidRPr="00DE3C65">
        <w:rPr>
          <w:rFonts w:ascii="Garamond" w:hAnsi="Garamond" w:cs="Arial"/>
          <w:color w:val="000000"/>
          <w:sz w:val="22"/>
          <w:szCs w:val="22"/>
        </w:rPr>
        <w:t> </w:t>
      </w:r>
    </w:p>
    <w:p w14:paraId="26FB1606" w14:textId="77777777" w:rsidR="00BC512F" w:rsidRDefault="00BC512F" w:rsidP="00BC512F">
      <w:pPr>
        <w:jc w:val="both"/>
        <w:textAlignment w:val="baseline"/>
        <w:rPr>
          <w:rFonts w:ascii="WordVisi_MSFontService" w:hAnsi="WordVisi_MSFontService" w:cs="Arial"/>
          <w:color w:val="000000"/>
          <w:sz w:val="22"/>
          <w:szCs w:val="22"/>
          <w:lang w:val="es-CO"/>
        </w:rPr>
      </w:pPr>
    </w:p>
    <w:p w14:paraId="18E8FB85" w14:textId="6714E0A5" w:rsidR="00DE3C65" w:rsidRDefault="00DE3C65" w:rsidP="00BC512F">
      <w:pPr>
        <w:jc w:val="both"/>
        <w:textAlignment w:val="baseline"/>
        <w:rPr>
          <w:rFonts w:ascii="Garamond" w:hAnsi="Garamond" w:cs="Arial"/>
          <w:color w:val="000000"/>
          <w:sz w:val="22"/>
          <w:szCs w:val="22"/>
        </w:rPr>
      </w:pPr>
      <w:r w:rsidRPr="00DE3C65">
        <w:rPr>
          <w:rFonts w:ascii="WordVisi_MSFontService" w:hAnsi="WordVisi_MSFontService" w:cs="Arial"/>
          <w:color w:val="000000"/>
          <w:sz w:val="22"/>
          <w:szCs w:val="22"/>
          <w:lang w:val="es-CO"/>
        </w:rPr>
        <w:t>Al final de la jornada se entregará a cada equipo inscrito como incentivo por participar un kit que debe contener: </w:t>
      </w:r>
      <w:r w:rsidRPr="00DE3C65">
        <w:rPr>
          <w:rFonts w:ascii="Garamond" w:hAnsi="Garamond" w:cs="Arial"/>
          <w:color w:val="000000"/>
          <w:sz w:val="22"/>
          <w:szCs w:val="22"/>
        </w:rPr>
        <w:t> </w:t>
      </w:r>
    </w:p>
    <w:p w14:paraId="5CC3A4F0" w14:textId="77777777" w:rsidR="00BC512F" w:rsidRPr="00DE3C65" w:rsidRDefault="00BC512F" w:rsidP="00BC512F">
      <w:pPr>
        <w:jc w:val="both"/>
        <w:textAlignment w:val="baseline"/>
        <w:rPr>
          <w:rFonts w:ascii="Arial" w:hAnsi="Arial" w:cs="Arial"/>
          <w:sz w:val="18"/>
          <w:szCs w:val="18"/>
        </w:rPr>
      </w:pPr>
    </w:p>
    <w:p w14:paraId="3D05D391" w14:textId="77777777" w:rsidR="00DE3C65" w:rsidRPr="00BC512F" w:rsidRDefault="00DE3C65" w:rsidP="00F01279">
      <w:pPr>
        <w:numPr>
          <w:ilvl w:val="0"/>
          <w:numId w:val="118"/>
        </w:numPr>
        <w:ind w:left="36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Tula o bolso deportivo (Material: biodegradable; Colores institucionales; tamaño:35 x 45 cm; Cordones ajustables tipo mochila; Impresión: Logo institucional)</w:t>
      </w:r>
      <w:r w:rsidRPr="00DE3C65">
        <w:rPr>
          <w:rFonts w:ascii="Garamond" w:hAnsi="Garamond" w:cs="Arial"/>
          <w:color w:val="000000"/>
          <w:sz w:val="22"/>
          <w:szCs w:val="22"/>
        </w:rPr>
        <w:t> </w:t>
      </w:r>
    </w:p>
    <w:p w14:paraId="5D6B449C" w14:textId="77777777" w:rsidR="00BC512F" w:rsidRPr="00DE3C65" w:rsidRDefault="00BC512F" w:rsidP="00BC512F">
      <w:pPr>
        <w:jc w:val="both"/>
        <w:textAlignment w:val="baseline"/>
        <w:rPr>
          <w:rFonts w:ascii="Garamond" w:hAnsi="Garamond" w:cs="Arial"/>
          <w:sz w:val="22"/>
          <w:szCs w:val="22"/>
        </w:rPr>
      </w:pPr>
    </w:p>
    <w:p w14:paraId="239228A3" w14:textId="77777777" w:rsidR="00DE3C65" w:rsidRPr="00BC512F" w:rsidRDefault="00DE3C65" w:rsidP="00F01279">
      <w:pPr>
        <w:numPr>
          <w:ilvl w:val="0"/>
          <w:numId w:val="119"/>
        </w:numPr>
        <w:ind w:left="36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Termo Biodegradable (Capacidad: 500 ml; Material: Biodegradable; Tapa rosca a prueba de derrames; Color: Natural o ecológico; Impresión: Logo institucional; Reutilizable y libre de BPA)</w:t>
      </w:r>
      <w:r w:rsidRPr="00DE3C65">
        <w:rPr>
          <w:rFonts w:ascii="Garamond" w:hAnsi="Garamond" w:cs="Arial"/>
          <w:color w:val="000000"/>
          <w:sz w:val="22"/>
          <w:szCs w:val="22"/>
        </w:rPr>
        <w:t> </w:t>
      </w:r>
    </w:p>
    <w:p w14:paraId="1F5A5D5E" w14:textId="77777777" w:rsidR="00BC512F" w:rsidRPr="00DE3C65" w:rsidRDefault="00BC512F" w:rsidP="00BC512F">
      <w:pPr>
        <w:jc w:val="both"/>
        <w:textAlignment w:val="baseline"/>
        <w:rPr>
          <w:rFonts w:ascii="Garamond" w:hAnsi="Garamond" w:cs="Arial"/>
          <w:sz w:val="22"/>
          <w:szCs w:val="22"/>
        </w:rPr>
      </w:pPr>
    </w:p>
    <w:p w14:paraId="392DA937" w14:textId="77777777" w:rsidR="00DE3C65" w:rsidRPr="00DE3C65" w:rsidRDefault="00DE3C65" w:rsidP="00F01279">
      <w:pPr>
        <w:numPr>
          <w:ilvl w:val="0"/>
          <w:numId w:val="120"/>
        </w:numPr>
        <w:ind w:left="36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lastRenderedPageBreak/>
        <w:t>Gorra (Tipo: Deportiva; Material: poliéster; Talla: Ajustable con broche; Colores: institucionales; estampado: Logo institucional en la parte frontal)</w:t>
      </w:r>
      <w:r w:rsidRPr="00DE3C65">
        <w:rPr>
          <w:rFonts w:ascii="Garamond" w:hAnsi="Garamond" w:cs="Arial"/>
          <w:color w:val="000000"/>
          <w:sz w:val="22"/>
          <w:szCs w:val="22"/>
        </w:rPr>
        <w:t> </w:t>
      </w:r>
    </w:p>
    <w:p w14:paraId="27C17F12" w14:textId="77777777" w:rsidR="00DE3C65" w:rsidRPr="00DE3C65" w:rsidRDefault="00DE3C65" w:rsidP="00F01279">
      <w:pPr>
        <w:numPr>
          <w:ilvl w:val="0"/>
          <w:numId w:val="121"/>
        </w:numPr>
        <w:ind w:left="36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Camiseta cuello redondo (Material: Algodón 100% Cuello: Redondo; Colores: por definir; Tallas: M, L, XL (según tallaje unisex nacional; Estampado: Logo institucional en el frente y mensaje alusivo a la convivencia en la parte posterior)</w:t>
      </w:r>
      <w:r w:rsidRPr="00DE3C65">
        <w:rPr>
          <w:rFonts w:ascii="Garamond" w:hAnsi="Garamond" w:cs="Arial"/>
          <w:color w:val="000000"/>
          <w:sz w:val="22"/>
          <w:szCs w:val="22"/>
        </w:rPr>
        <w:t> </w:t>
      </w:r>
    </w:p>
    <w:p w14:paraId="45349215" w14:textId="77777777" w:rsidR="00DE3C65" w:rsidRPr="006826A4" w:rsidRDefault="00DE3C65" w:rsidP="00F01279">
      <w:pPr>
        <w:numPr>
          <w:ilvl w:val="0"/>
          <w:numId w:val="122"/>
        </w:numPr>
        <w:ind w:left="36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Pulsera de silicona con mensaje que promuevan la sana convivencia (Material: Silicona resistente; Ancho: 1.2 cm aprox.; Talla: Estándar para adultos; color: institucional)</w:t>
      </w:r>
      <w:r w:rsidRPr="00DE3C65">
        <w:rPr>
          <w:rFonts w:ascii="Garamond" w:hAnsi="Garamond" w:cs="Arial"/>
          <w:color w:val="000000"/>
          <w:sz w:val="22"/>
          <w:szCs w:val="22"/>
        </w:rPr>
        <w:t> </w:t>
      </w:r>
    </w:p>
    <w:p w14:paraId="0CD5007B" w14:textId="77777777" w:rsidR="006826A4" w:rsidRPr="00DE3C65" w:rsidRDefault="006826A4" w:rsidP="006826A4">
      <w:pPr>
        <w:ind w:left="360"/>
        <w:jc w:val="both"/>
        <w:textAlignment w:val="baseline"/>
        <w:rPr>
          <w:rFonts w:ascii="Garamond" w:hAnsi="Garamond" w:cs="Arial"/>
          <w:sz w:val="22"/>
          <w:szCs w:val="22"/>
        </w:rPr>
      </w:pPr>
    </w:p>
    <w:p w14:paraId="628021C8"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sz w:val="22"/>
          <w:szCs w:val="22"/>
          <w:lang w:val="es-CO"/>
        </w:rPr>
        <w:t>Productos entregables</w:t>
      </w:r>
      <w:r w:rsidRPr="00DE3C65">
        <w:rPr>
          <w:rFonts w:ascii="Garamond" w:hAnsi="Garamond" w:cs="Arial"/>
          <w:sz w:val="22"/>
          <w:szCs w:val="22"/>
        </w:rPr>
        <w:t> </w:t>
      </w:r>
    </w:p>
    <w:p w14:paraId="689CF136" w14:textId="77777777" w:rsidR="00DE3C65" w:rsidRPr="00DE3C65" w:rsidRDefault="00DE3C65" w:rsidP="00F01279">
      <w:pPr>
        <w:numPr>
          <w:ilvl w:val="0"/>
          <w:numId w:val="123"/>
        </w:numPr>
        <w:ind w:left="360" w:firstLine="0"/>
        <w:textAlignment w:val="baseline"/>
        <w:rPr>
          <w:rFonts w:ascii="Garamond" w:hAnsi="Garamond" w:cs="Arial"/>
          <w:sz w:val="22"/>
          <w:szCs w:val="22"/>
        </w:rPr>
      </w:pPr>
      <w:r w:rsidRPr="00DE3C65">
        <w:rPr>
          <w:rFonts w:ascii="WordVisi_MSFontService" w:hAnsi="WordVisi_MSFontService" w:cs="Arial"/>
          <w:sz w:val="22"/>
          <w:szCs w:val="22"/>
          <w:lang w:val="es-ES"/>
        </w:rPr>
        <w:t>Metodología (</w:t>
      </w:r>
      <w:r w:rsidRPr="00DE3C65">
        <w:rPr>
          <w:rFonts w:ascii="WordVisi_MSFontService" w:hAnsi="WordVisi_MSFontService" w:cs="Arial"/>
          <w:color w:val="000000"/>
          <w:sz w:val="22"/>
          <w:szCs w:val="22"/>
          <w:lang w:val="es-ES"/>
        </w:rPr>
        <w:t>Acta de comité de aprobación metodología)</w:t>
      </w:r>
      <w:r w:rsidRPr="00DE3C65">
        <w:rPr>
          <w:rFonts w:ascii="Garamond" w:hAnsi="Garamond" w:cs="Arial"/>
          <w:color w:val="000000"/>
          <w:sz w:val="22"/>
          <w:szCs w:val="22"/>
        </w:rPr>
        <w:t> </w:t>
      </w:r>
    </w:p>
    <w:p w14:paraId="67DE929C" w14:textId="77777777" w:rsidR="00DE3C65" w:rsidRPr="00DE3C65" w:rsidRDefault="00DE3C65" w:rsidP="00F01279">
      <w:pPr>
        <w:numPr>
          <w:ilvl w:val="0"/>
          <w:numId w:val="124"/>
        </w:numPr>
        <w:ind w:left="360" w:firstLine="0"/>
        <w:textAlignment w:val="baseline"/>
        <w:rPr>
          <w:rFonts w:ascii="Garamond" w:hAnsi="Garamond" w:cs="Arial"/>
          <w:sz w:val="22"/>
          <w:szCs w:val="22"/>
        </w:rPr>
      </w:pPr>
      <w:r w:rsidRPr="00DE3C65">
        <w:rPr>
          <w:rFonts w:ascii="WordVisi_MSFontService" w:hAnsi="WordVisi_MSFontService" w:cs="Arial"/>
          <w:color w:val="000000"/>
          <w:sz w:val="22"/>
          <w:szCs w:val="22"/>
          <w:lang w:val="es-ES"/>
        </w:rPr>
        <w:t>Listados de asistencia (Control de participación en cada evento)</w:t>
      </w:r>
      <w:r w:rsidRPr="00DE3C65">
        <w:rPr>
          <w:rFonts w:ascii="Garamond" w:hAnsi="Garamond" w:cs="Arial"/>
          <w:color w:val="000000"/>
          <w:sz w:val="22"/>
          <w:szCs w:val="22"/>
        </w:rPr>
        <w:t> </w:t>
      </w:r>
    </w:p>
    <w:p w14:paraId="60AB5D63" w14:textId="77777777" w:rsidR="00DE3C65" w:rsidRPr="00DE3C65" w:rsidRDefault="00DE3C65" w:rsidP="00F01279">
      <w:pPr>
        <w:numPr>
          <w:ilvl w:val="0"/>
          <w:numId w:val="125"/>
        </w:numPr>
        <w:ind w:left="360" w:firstLine="0"/>
        <w:textAlignment w:val="baseline"/>
        <w:rPr>
          <w:rFonts w:ascii="Garamond" w:hAnsi="Garamond" w:cs="Arial"/>
          <w:sz w:val="22"/>
          <w:szCs w:val="22"/>
        </w:rPr>
      </w:pPr>
      <w:r w:rsidRPr="00DE3C65">
        <w:rPr>
          <w:rFonts w:ascii="WordVisi_MSFontService" w:hAnsi="WordVisi_MSFontService" w:cs="Arial"/>
          <w:color w:val="000000"/>
          <w:sz w:val="22"/>
          <w:szCs w:val="22"/>
          <w:lang w:val="es-ES"/>
        </w:rPr>
        <w:t>Consentimientos informados (Para uso de imágenes y participación en juegos)</w:t>
      </w:r>
      <w:r w:rsidRPr="00DE3C65">
        <w:rPr>
          <w:rFonts w:ascii="Garamond" w:hAnsi="Garamond" w:cs="Arial"/>
          <w:color w:val="000000"/>
          <w:sz w:val="22"/>
          <w:szCs w:val="22"/>
        </w:rPr>
        <w:t> </w:t>
      </w:r>
    </w:p>
    <w:p w14:paraId="292A7C54" w14:textId="77777777" w:rsidR="00DE3C65" w:rsidRPr="00DE3C65" w:rsidRDefault="00DE3C65" w:rsidP="00F01279">
      <w:pPr>
        <w:numPr>
          <w:ilvl w:val="0"/>
          <w:numId w:val="126"/>
        </w:numPr>
        <w:ind w:left="360" w:firstLine="0"/>
        <w:textAlignment w:val="baseline"/>
        <w:rPr>
          <w:rFonts w:ascii="Garamond" w:hAnsi="Garamond" w:cs="Arial"/>
          <w:sz w:val="22"/>
          <w:szCs w:val="22"/>
        </w:rPr>
      </w:pPr>
      <w:r w:rsidRPr="00DE3C65">
        <w:rPr>
          <w:rFonts w:ascii="WordVisi_MSFontService" w:hAnsi="WordVisi_MSFontService" w:cs="Arial"/>
          <w:color w:val="000000"/>
          <w:sz w:val="22"/>
          <w:szCs w:val="22"/>
          <w:lang w:val="es-ES"/>
        </w:rPr>
        <w:t>Acta de entrega de bienes y servicios (Ingresos almacén)</w:t>
      </w:r>
      <w:r w:rsidRPr="00DE3C65">
        <w:rPr>
          <w:rFonts w:ascii="Garamond" w:hAnsi="Garamond" w:cs="Arial"/>
          <w:color w:val="000000"/>
          <w:sz w:val="22"/>
          <w:szCs w:val="22"/>
        </w:rPr>
        <w:t> </w:t>
      </w:r>
    </w:p>
    <w:p w14:paraId="5DF0626E" w14:textId="77777777" w:rsidR="00DE3C65" w:rsidRPr="00DE3C65" w:rsidRDefault="00DE3C65" w:rsidP="00F01279">
      <w:pPr>
        <w:numPr>
          <w:ilvl w:val="0"/>
          <w:numId w:val="127"/>
        </w:numPr>
        <w:ind w:left="360" w:firstLine="0"/>
        <w:textAlignment w:val="baseline"/>
        <w:rPr>
          <w:rFonts w:ascii="Garamond" w:hAnsi="Garamond" w:cs="Arial"/>
          <w:sz w:val="22"/>
          <w:szCs w:val="22"/>
        </w:rPr>
      </w:pPr>
      <w:r w:rsidRPr="00DE3C65">
        <w:rPr>
          <w:rFonts w:ascii="WordVisi_MSFontService" w:hAnsi="WordVisi_MSFontService" w:cs="Arial"/>
          <w:color w:val="000000"/>
          <w:sz w:val="22"/>
          <w:szCs w:val="22"/>
          <w:lang w:val="es-CO"/>
        </w:rPr>
        <w:t>Video resumen de la estrategia (Duración de 5 a 7 min con testimonios de los participantes)</w:t>
      </w:r>
      <w:r w:rsidRPr="00DE3C65">
        <w:rPr>
          <w:rFonts w:ascii="Garamond" w:hAnsi="Garamond" w:cs="Arial"/>
          <w:color w:val="000000"/>
          <w:sz w:val="22"/>
          <w:szCs w:val="22"/>
        </w:rPr>
        <w:t> </w:t>
      </w:r>
    </w:p>
    <w:p w14:paraId="69FCED7A" w14:textId="77777777" w:rsidR="00DE3C65" w:rsidRPr="006826A4" w:rsidRDefault="00DE3C65" w:rsidP="00F01279">
      <w:pPr>
        <w:numPr>
          <w:ilvl w:val="0"/>
          <w:numId w:val="128"/>
        </w:numPr>
        <w:ind w:left="360" w:firstLine="0"/>
        <w:textAlignment w:val="baseline"/>
        <w:rPr>
          <w:rFonts w:ascii="Garamond" w:hAnsi="Garamond" w:cs="Arial"/>
          <w:sz w:val="22"/>
          <w:szCs w:val="22"/>
        </w:rPr>
      </w:pPr>
      <w:r w:rsidRPr="00DE3C65">
        <w:rPr>
          <w:rFonts w:ascii="WordVisi_MSFontService" w:hAnsi="WordVisi_MSFontService" w:cs="Arial"/>
          <w:color w:val="000000"/>
          <w:sz w:val="22"/>
          <w:szCs w:val="22"/>
          <w:lang w:val="es-ES"/>
        </w:rPr>
        <w:t>Informe final del componente (Descripción de metodología, resultados y recomendaciones)</w:t>
      </w:r>
      <w:r w:rsidRPr="00DE3C65">
        <w:rPr>
          <w:rFonts w:ascii="Garamond" w:hAnsi="Garamond" w:cs="Arial"/>
          <w:color w:val="000000"/>
          <w:sz w:val="22"/>
          <w:szCs w:val="22"/>
        </w:rPr>
        <w:t> </w:t>
      </w:r>
    </w:p>
    <w:p w14:paraId="272F4128" w14:textId="77777777" w:rsidR="006826A4" w:rsidRPr="00DE3C65" w:rsidRDefault="006826A4" w:rsidP="006826A4">
      <w:pPr>
        <w:ind w:left="360"/>
        <w:textAlignment w:val="baseline"/>
        <w:rPr>
          <w:rFonts w:ascii="Garamond" w:hAnsi="Garamond" w:cs="Arial"/>
          <w:sz w:val="22"/>
          <w:szCs w:val="22"/>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88"/>
        <w:gridCol w:w="692"/>
        <w:gridCol w:w="1471"/>
        <w:gridCol w:w="1590"/>
        <w:gridCol w:w="730"/>
        <w:gridCol w:w="2251"/>
      </w:tblGrid>
      <w:tr w:rsidR="00DE3C65" w:rsidRPr="00DE3C65" w14:paraId="029467B2" w14:textId="77777777" w:rsidTr="00DE3C65">
        <w:trPr>
          <w:trHeight w:val="300"/>
        </w:trPr>
        <w:tc>
          <w:tcPr>
            <w:tcW w:w="3180"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5AE35B38"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CO"/>
              </w:rPr>
              <w:t>Tipo de Premio</w:t>
            </w:r>
            <w:r w:rsidRPr="00DE3C65">
              <w:rPr>
                <w:rFonts w:ascii="Garamond" w:hAnsi="Garamond" w:cs="Times New Roman"/>
                <w:sz w:val="22"/>
                <w:szCs w:val="22"/>
              </w:rPr>
              <w:t> </w:t>
            </w:r>
          </w:p>
        </w:tc>
        <w:tc>
          <w:tcPr>
            <w:tcW w:w="3180"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5F2F5C51"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CO"/>
              </w:rPr>
              <w:t>Cantidad</w:t>
            </w:r>
            <w:r w:rsidRPr="00DE3C65">
              <w:rPr>
                <w:rFonts w:ascii="Garamond" w:hAnsi="Garamond" w:cs="Times New Roman"/>
                <w:sz w:val="22"/>
                <w:szCs w:val="22"/>
              </w:rPr>
              <w:t> </w:t>
            </w:r>
          </w:p>
        </w:tc>
        <w:tc>
          <w:tcPr>
            <w:tcW w:w="3180"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36F57BA0"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CO"/>
              </w:rPr>
              <w:t>Observaciones</w:t>
            </w:r>
            <w:r w:rsidRPr="00DE3C65">
              <w:rPr>
                <w:rFonts w:ascii="Garamond" w:hAnsi="Garamond" w:cs="Times New Roman"/>
                <w:sz w:val="22"/>
                <w:szCs w:val="22"/>
              </w:rPr>
              <w:t> </w:t>
            </w:r>
          </w:p>
        </w:tc>
      </w:tr>
      <w:tr w:rsidR="00DE3C65" w:rsidRPr="00DE3C65" w14:paraId="1564D956" w14:textId="77777777" w:rsidTr="00DE3C65">
        <w:trPr>
          <w:trHeight w:val="300"/>
        </w:trPr>
        <w:tc>
          <w:tcPr>
            <w:tcW w:w="3180"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125ABE7B"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CO"/>
              </w:rPr>
              <w:t>Medallas</w:t>
            </w:r>
            <w:r w:rsidRPr="00DE3C65">
              <w:rPr>
                <w:rFonts w:ascii="Garamond" w:hAnsi="Garamond" w:cs="Times New Roman"/>
                <w:sz w:val="22"/>
                <w:szCs w:val="22"/>
              </w:rPr>
              <w:t> </w:t>
            </w:r>
          </w:p>
        </w:tc>
        <w:tc>
          <w:tcPr>
            <w:tcW w:w="3180"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3E4A2B9C"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CO"/>
              </w:rPr>
              <w:t>240</w:t>
            </w:r>
            <w:r w:rsidRPr="00DE3C65">
              <w:rPr>
                <w:rFonts w:ascii="Garamond" w:hAnsi="Garamond" w:cs="Times New Roman"/>
                <w:sz w:val="22"/>
                <w:szCs w:val="22"/>
              </w:rPr>
              <w:t> </w:t>
            </w:r>
          </w:p>
        </w:tc>
        <w:tc>
          <w:tcPr>
            <w:tcW w:w="3180"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3E77CF9F"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CO"/>
              </w:rPr>
              <w:t> Para todos los participantes activos</w:t>
            </w:r>
            <w:r w:rsidRPr="00DE3C65">
              <w:rPr>
                <w:rFonts w:ascii="Garamond" w:hAnsi="Garamond" w:cs="Times New Roman"/>
                <w:sz w:val="22"/>
                <w:szCs w:val="22"/>
              </w:rPr>
              <w:t> </w:t>
            </w:r>
          </w:p>
        </w:tc>
      </w:tr>
      <w:tr w:rsidR="00DE3C65" w:rsidRPr="00DE3C65" w14:paraId="149DA1A7" w14:textId="77777777" w:rsidTr="00DE3C65">
        <w:trPr>
          <w:trHeight w:val="300"/>
        </w:trPr>
        <w:tc>
          <w:tcPr>
            <w:tcW w:w="3180"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58F27229"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CO"/>
              </w:rPr>
              <w:t>Kit de juegos de integración</w:t>
            </w:r>
            <w:r w:rsidRPr="00DE3C65">
              <w:rPr>
                <w:rFonts w:ascii="Garamond" w:hAnsi="Garamond" w:cs="Times New Roman"/>
                <w:sz w:val="22"/>
                <w:szCs w:val="22"/>
              </w:rPr>
              <w:t> </w:t>
            </w:r>
          </w:p>
          <w:p w14:paraId="68127864"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CO"/>
              </w:rPr>
              <w:t>Rompecabezas y escalera en formato gigante </w:t>
            </w:r>
            <w:r w:rsidRPr="00DE3C65">
              <w:rPr>
                <w:rFonts w:ascii="Garamond" w:hAnsi="Garamond" w:cs="Times New Roman"/>
                <w:sz w:val="22"/>
                <w:szCs w:val="22"/>
              </w:rPr>
              <w:t> </w:t>
            </w:r>
          </w:p>
        </w:tc>
        <w:tc>
          <w:tcPr>
            <w:tcW w:w="3180"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27A18AF1"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CO"/>
              </w:rPr>
              <w:t>5</w:t>
            </w:r>
            <w:r w:rsidRPr="00DE3C65">
              <w:rPr>
                <w:rFonts w:ascii="Garamond" w:hAnsi="Garamond" w:cs="Times New Roman"/>
                <w:sz w:val="22"/>
                <w:szCs w:val="22"/>
              </w:rPr>
              <w:t> </w:t>
            </w:r>
          </w:p>
        </w:tc>
        <w:tc>
          <w:tcPr>
            <w:tcW w:w="3180"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7B5C07A1"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CO"/>
              </w:rPr>
              <w:t>Para los equipos participantes servirá para llevarlo y multiplicar la estrategia con sus comunidades </w:t>
            </w:r>
            <w:r w:rsidRPr="00DE3C65">
              <w:rPr>
                <w:rFonts w:ascii="Garamond" w:hAnsi="Garamond" w:cs="Times New Roman"/>
                <w:sz w:val="22"/>
                <w:szCs w:val="22"/>
              </w:rPr>
              <w:t> </w:t>
            </w:r>
          </w:p>
        </w:tc>
      </w:tr>
      <w:tr w:rsidR="00DE3C65" w:rsidRPr="00DE3C65" w14:paraId="01D1B5C7" w14:textId="77777777" w:rsidTr="00DE3C65">
        <w:trPr>
          <w:trHeight w:val="300"/>
        </w:trPr>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7E4F4860"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TIPO</w:t>
            </w:r>
            <w:r w:rsidRPr="00DE3C65">
              <w:rPr>
                <w:rFonts w:ascii="Garamond" w:hAnsi="Garamond" w:cs="Times New Roman"/>
                <w:color w:val="000000"/>
                <w:sz w:val="22"/>
                <w:szCs w:val="22"/>
              </w:rPr>
              <w:t> </w:t>
            </w:r>
          </w:p>
        </w:tc>
        <w:tc>
          <w:tcPr>
            <w:tcW w:w="2385"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42987A5E"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DESCRIPCION </w:t>
            </w:r>
            <w:r w:rsidRPr="00DE3C65">
              <w:rPr>
                <w:rFonts w:ascii="Garamond" w:hAnsi="Garamond" w:cs="Times New Roman"/>
                <w:color w:val="000000"/>
                <w:sz w:val="22"/>
                <w:szCs w:val="22"/>
              </w:rPr>
              <w:t> </w:t>
            </w:r>
          </w:p>
        </w:tc>
        <w:tc>
          <w:tcPr>
            <w:tcW w:w="2385"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6E9B4CC6"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UNIDAD/CANTIDAD</w:t>
            </w:r>
            <w:r w:rsidRPr="00DE3C65">
              <w:rPr>
                <w:rFonts w:ascii="Garamond" w:hAnsi="Garamond" w:cs="Times New Roman"/>
                <w:color w:val="000000"/>
                <w:sz w:val="22"/>
                <w:szCs w:val="22"/>
              </w:rPr>
              <w:t> </w:t>
            </w:r>
          </w:p>
        </w:tc>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56DD45F5"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OBSERVACIONES</w:t>
            </w:r>
            <w:r w:rsidRPr="00DE3C65">
              <w:rPr>
                <w:rFonts w:ascii="Garamond" w:hAnsi="Garamond" w:cs="Times New Roman"/>
                <w:color w:val="000000"/>
                <w:sz w:val="22"/>
                <w:szCs w:val="22"/>
              </w:rPr>
              <w:t> </w:t>
            </w:r>
          </w:p>
        </w:tc>
      </w:tr>
      <w:tr w:rsidR="00DE3C65" w:rsidRPr="00DE3C65" w14:paraId="3A172DAD" w14:textId="77777777" w:rsidTr="00DE3C65">
        <w:trPr>
          <w:trHeight w:val="300"/>
        </w:trPr>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65374ABD"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Bien </w:t>
            </w:r>
            <w:r w:rsidRPr="00DE3C65">
              <w:rPr>
                <w:rFonts w:ascii="Garamond" w:hAnsi="Garamond" w:cs="Times New Roman"/>
                <w:color w:val="000000"/>
                <w:sz w:val="22"/>
                <w:szCs w:val="22"/>
              </w:rPr>
              <w:t> </w:t>
            </w:r>
          </w:p>
        </w:tc>
        <w:tc>
          <w:tcPr>
            <w:tcW w:w="2385"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153B1E64"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Juegos de tejo simbólico</w:t>
            </w:r>
            <w:r w:rsidRPr="00DE3C65">
              <w:rPr>
                <w:rFonts w:ascii="Garamond" w:hAnsi="Garamond" w:cs="Times New Roman"/>
                <w:color w:val="000000"/>
                <w:sz w:val="22"/>
                <w:szCs w:val="22"/>
              </w:rPr>
              <w:t> </w:t>
            </w:r>
          </w:p>
        </w:tc>
        <w:tc>
          <w:tcPr>
            <w:tcW w:w="2385"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180991C3"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6 tableros</w:t>
            </w:r>
            <w:r w:rsidRPr="00DE3C65">
              <w:rPr>
                <w:rFonts w:ascii="Garamond" w:hAnsi="Garamond" w:cs="Times New Roman"/>
                <w:color w:val="000000"/>
                <w:sz w:val="22"/>
                <w:szCs w:val="22"/>
              </w:rPr>
              <w:t> </w:t>
            </w:r>
          </w:p>
          <w:p w14:paraId="4229987E"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4 tejos metálicos o de caucho </w:t>
            </w:r>
            <w:r w:rsidRPr="00DE3C65">
              <w:rPr>
                <w:rFonts w:ascii="Garamond" w:hAnsi="Garamond" w:cs="Times New Roman"/>
                <w:color w:val="000000"/>
                <w:sz w:val="22"/>
                <w:szCs w:val="22"/>
              </w:rPr>
              <w:t> </w:t>
            </w:r>
          </w:p>
        </w:tc>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50CBEB85"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Móviles reutilizables quedaran para el FDLK</w:t>
            </w:r>
            <w:r w:rsidRPr="00DE3C65">
              <w:rPr>
                <w:rFonts w:ascii="Garamond" w:hAnsi="Garamond" w:cs="Times New Roman"/>
                <w:color w:val="000000"/>
                <w:sz w:val="22"/>
                <w:szCs w:val="22"/>
              </w:rPr>
              <w:t> </w:t>
            </w:r>
          </w:p>
        </w:tc>
      </w:tr>
      <w:tr w:rsidR="00DE3C65" w:rsidRPr="00DE3C65" w14:paraId="372E20E3" w14:textId="77777777" w:rsidTr="00DE3C65">
        <w:trPr>
          <w:trHeight w:val="300"/>
        </w:trPr>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26400FF4"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Bien </w:t>
            </w:r>
            <w:r w:rsidRPr="00DE3C65">
              <w:rPr>
                <w:rFonts w:ascii="Garamond" w:hAnsi="Garamond" w:cs="Times New Roman"/>
                <w:color w:val="000000"/>
                <w:sz w:val="22"/>
                <w:szCs w:val="22"/>
              </w:rPr>
              <w:t> </w:t>
            </w:r>
          </w:p>
        </w:tc>
        <w:tc>
          <w:tcPr>
            <w:tcW w:w="2385"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02B0CFC6" w14:textId="77777777" w:rsidR="00DE3C65" w:rsidRPr="00DE3C65" w:rsidRDefault="00DE3C65" w:rsidP="00DE3C65">
            <w:pPr>
              <w:jc w:val="both"/>
              <w:textAlignment w:val="baseline"/>
              <w:rPr>
                <w:rFonts w:ascii="Times New Roman" w:hAnsi="Times New Roman" w:cs="Times New Roman"/>
                <w:sz w:val="20"/>
                <w:szCs w:val="20"/>
              </w:rPr>
            </w:pPr>
            <w:proofErr w:type="spellStart"/>
            <w:r w:rsidRPr="00DE3C65">
              <w:rPr>
                <w:rFonts w:ascii="WordVisi_MSFontService" w:hAnsi="WordVisi_MSFontService" w:cs="Times New Roman"/>
                <w:color w:val="000000"/>
                <w:sz w:val="22"/>
                <w:szCs w:val="22"/>
                <w:lang w:val="es-CO"/>
              </w:rPr>
              <w:t>Bolirana</w:t>
            </w:r>
            <w:proofErr w:type="spellEnd"/>
            <w:r w:rsidRPr="00DE3C65">
              <w:rPr>
                <w:rFonts w:ascii="WordVisi_MSFontService" w:hAnsi="WordVisi_MSFontService" w:cs="Times New Roman"/>
                <w:color w:val="000000"/>
                <w:sz w:val="22"/>
                <w:szCs w:val="22"/>
                <w:lang w:val="es-CO"/>
              </w:rPr>
              <w:t xml:space="preserve"> de conflictos</w:t>
            </w:r>
            <w:r w:rsidRPr="00DE3C65">
              <w:rPr>
                <w:rFonts w:ascii="Garamond" w:hAnsi="Garamond" w:cs="Times New Roman"/>
                <w:color w:val="000000"/>
                <w:sz w:val="22"/>
                <w:szCs w:val="22"/>
              </w:rPr>
              <w:t> </w:t>
            </w:r>
          </w:p>
        </w:tc>
        <w:tc>
          <w:tcPr>
            <w:tcW w:w="2385"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541F8105"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6 estructura </w:t>
            </w:r>
            <w:r w:rsidRPr="00DE3C65">
              <w:rPr>
                <w:rFonts w:ascii="Garamond" w:hAnsi="Garamond" w:cs="Times New Roman"/>
                <w:color w:val="000000"/>
                <w:sz w:val="22"/>
                <w:szCs w:val="22"/>
              </w:rPr>
              <w:t> </w:t>
            </w:r>
          </w:p>
          <w:p w14:paraId="57A58F75"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3 pelotas medianas</w:t>
            </w:r>
            <w:r w:rsidRPr="00DE3C65">
              <w:rPr>
                <w:rFonts w:ascii="Garamond" w:hAnsi="Garamond" w:cs="Times New Roman"/>
                <w:color w:val="000000"/>
                <w:sz w:val="22"/>
                <w:szCs w:val="22"/>
              </w:rPr>
              <w:t> </w:t>
            </w:r>
          </w:p>
        </w:tc>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057D68E7"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Móvil</w:t>
            </w:r>
            <w:r w:rsidRPr="00DE3C65">
              <w:rPr>
                <w:rFonts w:ascii="Garamond" w:hAnsi="Garamond" w:cs="Times New Roman"/>
                <w:color w:val="000000"/>
                <w:sz w:val="22"/>
                <w:szCs w:val="22"/>
              </w:rPr>
              <w:t> </w:t>
            </w:r>
          </w:p>
        </w:tc>
      </w:tr>
      <w:tr w:rsidR="00DE3C65" w:rsidRPr="00DE3C65" w14:paraId="48D5F2C2" w14:textId="77777777" w:rsidTr="00DE3C65">
        <w:trPr>
          <w:trHeight w:val="300"/>
        </w:trPr>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7FB07C6D"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Bien</w:t>
            </w:r>
            <w:r w:rsidRPr="00DE3C65">
              <w:rPr>
                <w:rFonts w:ascii="Garamond" w:hAnsi="Garamond" w:cs="Times New Roman"/>
                <w:color w:val="000000"/>
                <w:sz w:val="22"/>
                <w:szCs w:val="22"/>
              </w:rPr>
              <w:t> </w:t>
            </w:r>
          </w:p>
        </w:tc>
        <w:tc>
          <w:tcPr>
            <w:tcW w:w="2385"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30A26B3E"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Rompecabezas en lona</w:t>
            </w:r>
            <w:r w:rsidRPr="00DE3C65">
              <w:rPr>
                <w:rFonts w:ascii="Garamond" w:hAnsi="Garamond" w:cs="Times New Roman"/>
                <w:color w:val="000000"/>
                <w:sz w:val="22"/>
                <w:szCs w:val="22"/>
              </w:rPr>
              <w:t> </w:t>
            </w:r>
          </w:p>
        </w:tc>
        <w:tc>
          <w:tcPr>
            <w:tcW w:w="2385"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61F8F6EC"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6 juegos</w:t>
            </w:r>
            <w:r w:rsidRPr="00DE3C65">
              <w:rPr>
                <w:rFonts w:ascii="Garamond" w:hAnsi="Garamond" w:cs="Times New Roman"/>
                <w:color w:val="000000"/>
                <w:sz w:val="22"/>
                <w:szCs w:val="22"/>
              </w:rPr>
              <w:t> </w:t>
            </w:r>
          </w:p>
          <w:p w14:paraId="2725ADED"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Tarjetas con definiciones de cada valor</w:t>
            </w:r>
            <w:r w:rsidRPr="00DE3C65">
              <w:rPr>
                <w:rFonts w:ascii="Garamond" w:hAnsi="Garamond" w:cs="Times New Roman"/>
                <w:color w:val="000000"/>
                <w:sz w:val="22"/>
                <w:szCs w:val="22"/>
              </w:rPr>
              <w:t> </w:t>
            </w:r>
          </w:p>
        </w:tc>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6B8E300A"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Temática de valores en gran formato</w:t>
            </w:r>
            <w:r w:rsidRPr="00DE3C65">
              <w:rPr>
                <w:rFonts w:ascii="Garamond" w:hAnsi="Garamond" w:cs="Times New Roman"/>
                <w:color w:val="000000"/>
                <w:sz w:val="22"/>
                <w:szCs w:val="22"/>
              </w:rPr>
              <w:t> </w:t>
            </w:r>
          </w:p>
        </w:tc>
      </w:tr>
      <w:tr w:rsidR="00DE3C65" w:rsidRPr="00DE3C65" w14:paraId="7DEC9A2A" w14:textId="77777777" w:rsidTr="00DE3C65">
        <w:trPr>
          <w:trHeight w:val="300"/>
        </w:trPr>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52CED15F"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Bien</w:t>
            </w:r>
            <w:r w:rsidRPr="00DE3C65">
              <w:rPr>
                <w:rFonts w:ascii="Garamond" w:hAnsi="Garamond" w:cs="Times New Roman"/>
                <w:color w:val="000000"/>
                <w:sz w:val="22"/>
                <w:szCs w:val="22"/>
              </w:rPr>
              <w:t> </w:t>
            </w:r>
          </w:p>
        </w:tc>
        <w:tc>
          <w:tcPr>
            <w:tcW w:w="2385"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6342FBA2"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 xml:space="preserve">Canicas o </w:t>
            </w:r>
            <w:proofErr w:type="spellStart"/>
            <w:r w:rsidRPr="00DE3C65">
              <w:rPr>
                <w:rFonts w:ascii="WordVisi_MSFontService" w:hAnsi="WordVisi_MSFontService" w:cs="Times New Roman"/>
                <w:color w:val="000000"/>
                <w:sz w:val="22"/>
                <w:szCs w:val="22"/>
                <w:lang w:val="es-CO"/>
              </w:rPr>
              <w:t>pikis</w:t>
            </w:r>
            <w:proofErr w:type="spellEnd"/>
            <w:r w:rsidRPr="00DE3C65">
              <w:rPr>
                <w:rFonts w:ascii="WordVisi_MSFontService" w:hAnsi="WordVisi_MSFontService" w:cs="Times New Roman"/>
                <w:color w:val="000000"/>
                <w:sz w:val="22"/>
                <w:szCs w:val="22"/>
                <w:lang w:val="es-CO"/>
              </w:rPr>
              <w:t xml:space="preserve"> del dialogo</w:t>
            </w:r>
            <w:r w:rsidRPr="00DE3C65">
              <w:rPr>
                <w:rFonts w:ascii="Garamond" w:hAnsi="Garamond" w:cs="Times New Roman"/>
                <w:color w:val="000000"/>
                <w:sz w:val="22"/>
                <w:szCs w:val="22"/>
              </w:rPr>
              <w:t> </w:t>
            </w:r>
          </w:p>
        </w:tc>
        <w:tc>
          <w:tcPr>
            <w:tcW w:w="2385"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1BBC52B1"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10 bolsas de canicas cada bolsa de 25 unidades</w:t>
            </w:r>
            <w:r w:rsidRPr="00DE3C65">
              <w:rPr>
                <w:rFonts w:ascii="Garamond" w:hAnsi="Garamond" w:cs="Times New Roman"/>
                <w:color w:val="000000"/>
                <w:sz w:val="22"/>
                <w:szCs w:val="22"/>
              </w:rPr>
              <w:t> </w:t>
            </w:r>
          </w:p>
          <w:p w14:paraId="22BD05CD"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Tarjetas con preguntas o dilemas ciudadanos </w:t>
            </w:r>
            <w:r w:rsidRPr="00DE3C65">
              <w:rPr>
                <w:rFonts w:ascii="Garamond" w:hAnsi="Garamond" w:cs="Times New Roman"/>
                <w:color w:val="000000"/>
                <w:sz w:val="22"/>
                <w:szCs w:val="22"/>
              </w:rPr>
              <w:t> </w:t>
            </w:r>
          </w:p>
        </w:tc>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48945779"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tc>
      </w:tr>
      <w:tr w:rsidR="00DE3C65" w:rsidRPr="00DE3C65" w14:paraId="2655DCC0" w14:textId="77777777" w:rsidTr="00DE3C65">
        <w:trPr>
          <w:trHeight w:val="300"/>
        </w:trPr>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78E33BF5"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Bien </w:t>
            </w:r>
            <w:r w:rsidRPr="00DE3C65">
              <w:rPr>
                <w:rFonts w:ascii="Garamond" w:hAnsi="Garamond" w:cs="Times New Roman"/>
                <w:color w:val="000000"/>
                <w:sz w:val="22"/>
                <w:szCs w:val="22"/>
              </w:rPr>
              <w:t> </w:t>
            </w:r>
          </w:p>
        </w:tc>
        <w:tc>
          <w:tcPr>
            <w:tcW w:w="2385"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40802C33"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Yermis cooperativo</w:t>
            </w:r>
            <w:r w:rsidRPr="00DE3C65">
              <w:rPr>
                <w:rFonts w:ascii="Garamond" w:hAnsi="Garamond" w:cs="Times New Roman"/>
                <w:color w:val="000000"/>
                <w:sz w:val="22"/>
                <w:szCs w:val="22"/>
              </w:rPr>
              <w:t> </w:t>
            </w:r>
          </w:p>
        </w:tc>
        <w:tc>
          <w:tcPr>
            <w:tcW w:w="2385"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102C86A8"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 xml:space="preserve">6 juegos completos de tapas plásticas (10 por juego), latas o botellas plásticas (10 por estación) </w:t>
            </w:r>
            <w:proofErr w:type="spellStart"/>
            <w:r w:rsidRPr="00DE3C65">
              <w:rPr>
                <w:rFonts w:ascii="WordVisi_MSFontService" w:hAnsi="WordVisi_MSFontService" w:cs="Times New Roman"/>
                <w:color w:val="000000"/>
                <w:sz w:val="22"/>
                <w:szCs w:val="22"/>
                <w:lang w:val="es-CO"/>
              </w:rPr>
              <w:t>Guia</w:t>
            </w:r>
            <w:proofErr w:type="spellEnd"/>
            <w:r w:rsidRPr="00DE3C65">
              <w:rPr>
                <w:rFonts w:ascii="WordVisi_MSFontService" w:hAnsi="WordVisi_MSFontService" w:cs="Times New Roman"/>
                <w:color w:val="000000"/>
                <w:sz w:val="22"/>
                <w:szCs w:val="22"/>
                <w:lang w:val="es-CO"/>
              </w:rPr>
              <w:t xml:space="preserve"> metodológica con consignas para cada equipo</w:t>
            </w:r>
            <w:r w:rsidRPr="00DE3C65">
              <w:rPr>
                <w:rFonts w:ascii="Garamond" w:hAnsi="Garamond" w:cs="Times New Roman"/>
                <w:color w:val="000000"/>
                <w:sz w:val="22"/>
                <w:szCs w:val="22"/>
              </w:rPr>
              <w:t> </w:t>
            </w:r>
          </w:p>
        </w:tc>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1736A49D"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tc>
      </w:tr>
      <w:tr w:rsidR="00DE3C65" w:rsidRPr="00DE3C65" w14:paraId="3A640095" w14:textId="77777777" w:rsidTr="00DE3C65">
        <w:trPr>
          <w:trHeight w:val="300"/>
        </w:trPr>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470270B1"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Bien </w:t>
            </w:r>
            <w:r w:rsidRPr="00DE3C65">
              <w:rPr>
                <w:rFonts w:ascii="Garamond" w:hAnsi="Garamond" w:cs="Times New Roman"/>
                <w:color w:val="000000"/>
                <w:sz w:val="22"/>
                <w:szCs w:val="22"/>
              </w:rPr>
              <w:t> </w:t>
            </w:r>
          </w:p>
        </w:tc>
        <w:tc>
          <w:tcPr>
            <w:tcW w:w="2385"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43A9FFF5"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Ponchos de identificación estrategia</w:t>
            </w:r>
            <w:r w:rsidRPr="00DE3C65">
              <w:rPr>
                <w:rFonts w:ascii="Garamond" w:hAnsi="Garamond" w:cs="Times New Roman"/>
                <w:color w:val="000000"/>
                <w:sz w:val="22"/>
                <w:szCs w:val="22"/>
              </w:rPr>
              <w:t> </w:t>
            </w:r>
          </w:p>
        </w:tc>
        <w:tc>
          <w:tcPr>
            <w:tcW w:w="2385"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6BCD22AF"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240 unidades </w:t>
            </w:r>
            <w:r w:rsidRPr="00DE3C65">
              <w:rPr>
                <w:rFonts w:ascii="Garamond" w:hAnsi="Garamond" w:cs="Times New Roman"/>
                <w:color w:val="000000"/>
                <w:sz w:val="22"/>
                <w:szCs w:val="22"/>
              </w:rPr>
              <w:t> </w:t>
            </w:r>
          </w:p>
        </w:tc>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37B874C2"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Para participantes con mensaje de identificación y sentido de pertenencia</w:t>
            </w:r>
            <w:r w:rsidRPr="00DE3C65">
              <w:rPr>
                <w:rFonts w:ascii="Garamond" w:hAnsi="Garamond" w:cs="Times New Roman"/>
                <w:color w:val="000000"/>
                <w:sz w:val="22"/>
                <w:szCs w:val="22"/>
              </w:rPr>
              <w:t> </w:t>
            </w:r>
          </w:p>
        </w:tc>
      </w:tr>
      <w:tr w:rsidR="00DE3C65" w:rsidRPr="00DE3C65" w14:paraId="2C25A9A4" w14:textId="77777777" w:rsidTr="00DE3C65">
        <w:trPr>
          <w:trHeight w:val="300"/>
        </w:trPr>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29772042"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Bien </w:t>
            </w:r>
            <w:r w:rsidRPr="00DE3C65">
              <w:rPr>
                <w:rFonts w:ascii="Garamond" w:hAnsi="Garamond" w:cs="Times New Roman"/>
                <w:color w:val="000000"/>
                <w:sz w:val="22"/>
                <w:szCs w:val="22"/>
              </w:rPr>
              <w:t> </w:t>
            </w:r>
          </w:p>
        </w:tc>
        <w:tc>
          <w:tcPr>
            <w:tcW w:w="2385"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5A1D4C6E"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Medallas de participación</w:t>
            </w:r>
            <w:r w:rsidRPr="00DE3C65">
              <w:rPr>
                <w:rFonts w:ascii="Garamond" w:hAnsi="Garamond" w:cs="Times New Roman"/>
                <w:color w:val="000000"/>
                <w:sz w:val="22"/>
                <w:szCs w:val="22"/>
              </w:rPr>
              <w:t> </w:t>
            </w:r>
          </w:p>
        </w:tc>
        <w:tc>
          <w:tcPr>
            <w:tcW w:w="2385"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310A0A9A"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240 unidades</w:t>
            </w:r>
            <w:r w:rsidRPr="00DE3C65">
              <w:rPr>
                <w:rFonts w:ascii="Garamond" w:hAnsi="Garamond" w:cs="Times New Roman"/>
                <w:color w:val="000000"/>
                <w:sz w:val="22"/>
                <w:szCs w:val="22"/>
              </w:rPr>
              <w:t> </w:t>
            </w:r>
          </w:p>
        </w:tc>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69458C56"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Todos los participantes</w:t>
            </w:r>
            <w:r w:rsidRPr="00DE3C65">
              <w:rPr>
                <w:rFonts w:ascii="Garamond" w:hAnsi="Garamond" w:cs="Times New Roman"/>
                <w:color w:val="000000"/>
                <w:sz w:val="22"/>
                <w:szCs w:val="22"/>
              </w:rPr>
              <w:t> </w:t>
            </w:r>
          </w:p>
        </w:tc>
      </w:tr>
      <w:tr w:rsidR="00DE3C65" w:rsidRPr="00DE3C65" w14:paraId="3A23DBC5" w14:textId="77777777" w:rsidTr="00DE3C65">
        <w:trPr>
          <w:trHeight w:val="300"/>
        </w:trPr>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3BE9CFB8"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lastRenderedPageBreak/>
              <w:t>Servicio Jornadas</w:t>
            </w:r>
            <w:r w:rsidRPr="00DE3C65">
              <w:rPr>
                <w:rFonts w:ascii="Garamond" w:hAnsi="Garamond" w:cs="Times New Roman"/>
                <w:color w:val="000000"/>
                <w:sz w:val="22"/>
                <w:szCs w:val="22"/>
              </w:rPr>
              <w:t> </w:t>
            </w:r>
          </w:p>
        </w:tc>
        <w:tc>
          <w:tcPr>
            <w:tcW w:w="2385"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13D2A934"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Logística y montaje de evento</w:t>
            </w:r>
            <w:r w:rsidRPr="00DE3C65">
              <w:rPr>
                <w:rFonts w:ascii="Garamond" w:hAnsi="Garamond" w:cs="Times New Roman"/>
                <w:color w:val="000000"/>
                <w:sz w:val="22"/>
                <w:szCs w:val="22"/>
              </w:rPr>
              <w:t> </w:t>
            </w:r>
          </w:p>
        </w:tc>
        <w:tc>
          <w:tcPr>
            <w:tcW w:w="2385"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13B1DDD3"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4 jornadas incluye pendones con mensajes </w:t>
            </w:r>
            <w:r w:rsidRPr="00DE3C65">
              <w:rPr>
                <w:rFonts w:ascii="Garamond" w:hAnsi="Garamond" w:cs="Times New Roman"/>
                <w:color w:val="000000"/>
                <w:sz w:val="22"/>
                <w:szCs w:val="22"/>
              </w:rPr>
              <w:t> </w:t>
            </w:r>
          </w:p>
        </w:tc>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2997A864"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Montaje y atención de las jornadas 3 de juegos 1 de premiación</w:t>
            </w:r>
            <w:r w:rsidRPr="00DE3C65">
              <w:rPr>
                <w:rFonts w:ascii="Garamond" w:hAnsi="Garamond" w:cs="Times New Roman"/>
                <w:color w:val="000000"/>
                <w:sz w:val="22"/>
                <w:szCs w:val="22"/>
              </w:rPr>
              <w:t> </w:t>
            </w:r>
          </w:p>
        </w:tc>
      </w:tr>
      <w:tr w:rsidR="00DE3C65" w:rsidRPr="00DE3C65" w14:paraId="6729D9CE" w14:textId="77777777" w:rsidTr="00DE3C65">
        <w:trPr>
          <w:trHeight w:val="300"/>
        </w:trPr>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0CB2ED6F"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CO"/>
              </w:rPr>
              <w:t>Bien</w:t>
            </w:r>
            <w:r w:rsidRPr="00DE3C65">
              <w:rPr>
                <w:rFonts w:ascii="Garamond" w:hAnsi="Garamond" w:cs="Times New Roman"/>
                <w:sz w:val="22"/>
                <w:szCs w:val="22"/>
              </w:rPr>
              <w:t> </w:t>
            </w:r>
          </w:p>
        </w:tc>
        <w:tc>
          <w:tcPr>
            <w:tcW w:w="2385"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474B7F22"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CO"/>
              </w:rPr>
              <w:t>Refrigerios tipo 1 en la mañana más hidratación</w:t>
            </w:r>
            <w:r w:rsidRPr="00DE3C65">
              <w:rPr>
                <w:rFonts w:ascii="Garamond" w:hAnsi="Garamond" w:cs="Times New Roman"/>
                <w:sz w:val="22"/>
                <w:szCs w:val="22"/>
              </w:rPr>
              <w:t> </w:t>
            </w:r>
          </w:p>
        </w:tc>
        <w:tc>
          <w:tcPr>
            <w:tcW w:w="2385"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365923F4"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CO"/>
              </w:rPr>
              <w:t>240 refrigerios 240 Botellas de Agua</w:t>
            </w:r>
            <w:r w:rsidRPr="00DE3C65">
              <w:rPr>
                <w:rFonts w:ascii="Garamond" w:hAnsi="Garamond" w:cs="Times New Roman"/>
                <w:sz w:val="22"/>
                <w:szCs w:val="22"/>
              </w:rPr>
              <w:t> </w:t>
            </w:r>
          </w:p>
        </w:tc>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14C51100"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CO"/>
              </w:rPr>
              <w:t>Para los participantes </w:t>
            </w:r>
            <w:r w:rsidRPr="00DE3C65">
              <w:rPr>
                <w:rFonts w:ascii="Garamond" w:hAnsi="Garamond" w:cs="Times New Roman"/>
                <w:sz w:val="22"/>
                <w:szCs w:val="22"/>
              </w:rPr>
              <w:t> </w:t>
            </w:r>
          </w:p>
        </w:tc>
      </w:tr>
      <w:tr w:rsidR="00DE3C65" w:rsidRPr="00DE3C65" w14:paraId="01591B48" w14:textId="77777777" w:rsidTr="00DE3C65">
        <w:trPr>
          <w:trHeight w:val="300"/>
        </w:trPr>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4B95A580"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Bien</w:t>
            </w:r>
            <w:r w:rsidRPr="00DE3C65">
              <w:rPr>
                <w:rFonts w:ascii="Garamond" w:hAnsi="Garamond" w:cs="Times New Roman"/>
                <w:color w:val="000000"/>
                <w:sz w:val="22"/>
                <w:szCs w:val="22"/>
              </w:rPr>
              <w:t> </w:t>
            </w:r>
          </w:p>
        </w:tc>
        <w:tc>
          <w:tcPr>
            <w:tcW w:w="2385"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46FB0E65"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Botellas de agua </w:t>
            </w:r>
            <w:r w:rsidRPr="00DE3C65">
              <w:rPr>
                <w:rFonts w:ascii="Garamond" w:hAnsi="Garamond" w:cs="Times New Roman"/>
                <w:color w:val="000000"/>
                <w:sz w:val="22"/>
                <w:szCs w:val="22"/>
              </w:rPr>
              <w:t> </w:t>
            </w:r>
          </w:p>
        </w:tc>
        <w:tc>
          <w:tcPr>
            <w:tcW w:w="2385"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28640BF0"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248 botellas de agua</w:t>
            </w:r>
            <w:r w:rsidRPr="00DE3C65">
              <w:rPr>
                <w:rFonts w:ascii="Garamond" w:hAnsi="Garamond" w:cs="Times New Roman"/>
                <w:color w:val="000000"/>
                <w:sz w:val="22"/>
                <w:szCs w:val="22"/>
              </w:rPr>
              <w:t> </w:t>
            </w:r>
          </w:p>
        </w:tc>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212AC876"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Para los participantes</w:t>
            </w:r>
            <w:r w:rsidRPr="00DE3C65">
              <w:rPr>
                <w:rFonts w:ascii="Garamond" w:hAnsi="Garamond" w:cs="Times New Roman"/>
                <w:color w:val="000000"/>
                <w:sz w:val="22"/>
                <w:szCs w:val="22"/>
              </w:rPr>
              <w:t> </w:t>
            </w:r>
          </w:p>
        </w:tc>
      </w:tr>
      <w:tr w:rsidR="00DE3C65" w:rsidRPr="00DE3C65" w14:paraId="3292628C" w14:textId="77777777" w:rsidTr="00DE3C65">
        <w:trPr>
          <w:trHeight w:val="300"/>
        </w:trPr>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5278466A"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Bien </w:t>
            </w:r>
            <w:r w:rsidRPr="00DE3C65">
              <w:rPr>
                <w:rFonts w:ascii="Garamond" w:hAnsi="Garamond" w:cs="Times New Roman"/>
                <w:color w:val="000000"/>
                <w:sz w:val="22"/>
                <w:szCs w:val="22"/>
              </w:rPr>
              <w:t> </w:t>
            </w:r>
          </w:p>
        </w:tc>
        <w:tc>
          <w:tcPr>
            <w:tcW w:w="2385"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6B321F42"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Almuerzos </w:t>
            </w:r>
            <w:r w:rsidRPr="00DE3C65">
              <w:rPr>
                <w:rFonts w:ascii="Garamond" w:hAnsi="Garamond" w:cs="Times New Roman"/>
                <w:color w:val="000000"/>
                <w:sz w:val="22"/>
                <w:szCs w:val="22"/>
              </w:rPr>
              <w:t> </w:t>
            </w:r>
          </w:p>
        </w:tc>
        <w:tc>
          <w:tcPr>
            <w:tcW w:w="2385"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7CE6089B"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250 unidades</w:t>
            </w:r>
            <w:r w:rsidRPr="00DE3C65">
              <w:rPr>
                <w:rFonts w:ascii="Garamond" w:hAnsi="Garamond" w:cs="Times New Roman"/>
                <w:color w:val="000000"/>
                <w:sz w:val="22"/>
                <w:szCs w:val="22"/>
              </w:rPr>
              <w:t> </w:t>
            </w:r>
          </w:p>
        </w:tc>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1FE5163A"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Para los participantes y logística</w:t>
            </w:r>
            <w:r w:rsidRPr="00DE3C65">
              <w:rPr>
                <w:rFonts w:ascii="Garamond" w:hAnsi="Garamond" w:cs="Times New Roman"/>
                <w:color w:val="000000"/>
                <w:sz w:val="22"/>
                <w:szCs w:val="22"/>
              </w:rPr>
              <w:t> </w:t>
            </w:r>
          </w:p>
        </w:tc>
      </w:tr>
      <w:tr w:rsidR="00DE3C65" w:rsidRPr="00DE3C65" w14:paraId="366800B1" w14:textId="77777777" w:rsidTr="00DE3C65">
        <w:trPr>
          <w:trHeight w:val="300"/>
        </w:trPr>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34DB6688"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Servicio</w:t>
            </w:r>
            <w:r w:rsidRPr="00DE3C65">
              <w:rPr>
                <w:rFonts w:ascii="Garamond" w:hAnsi="Garamond" w:cs="Times New Roman"/>
                <w:color w:val="000000"/>
                <w:sz w:val="22"/>
                <w:szCs w:val="22"/>
              </w:rPr>
              <w:t> </w:t>
            </w:r>
          </w:p>
        </w:tc>
        <w:tc>
          <w:tcPr>
            <w:tcW w:w="2385"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5FF948CB"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Presentación musical</w:t>
            </w:r>
            <w:r w:rsidRPr="00DE3C65">
              <w:rPr>
                <w:rFonts w:ascii="Garamond" w:hAnsi="Garamond" w:cs="Times New Roman"/>
                <w:color w:val="000000"/>
                <w:sz w:val="22"/>
                <w:szCs w:val="22"/>
              </w:rPr>
              <w:t> </w:t>
            </w:r>
          </w:p>
        </w:tc>
        <w:tc>
          <w:tcPr>
            <w:tcW w:w="2385"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796A8855"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1</w:t>
            </w:r>
            <w:r w:rsidRPr="00DE3C65">
              <w:rPr>
                <w:rFonts w:ascii="Garamond" w:hAnsi="Garamond" w:cs="Times New Roman"/>
                <w:color w:val="000000"/>
                <w:sz w:val="22"/>
                <w:szCs w:val="22"/>
              </w:rPr>
              <w:t> </w:t>
            </w:r>
          </w:p>
        </w:tc>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06FD1700"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Cierre y premiación</w:t>
            </w:r>
            <w:r w:rsidRPr="00DE3C65">
              <w:rPr>
                <w:rFonts w:ascii="Garamond" w:hAnsi="Garamond" w:cs="Times New Roman"/>
                <w:color w:val="000000"/>
                <w:sz w:val="22"/>
                <w:szCs w:val="22"/>
              </w:rPr>
              <w:t> </w:t>
            </w:r>
          </w:p>
        </w:tc>
      </w:tr>
      <w:tr w:rsidR="00DE3C65" w:rsidRPr="00DE3C65" w14:paraId="6DBEDD3D" w14:textId="77777777" w:rsidTr="00DE3C65">
        <w:trPr>
          <w:trHeight w:val="300"/>
        </w:trPr>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4EEF47CA"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Servicio</w:t>
            </w:r>
            <w:r w:rsidRPr="00DE3C65">
              <w:rPr>
                <w:rFonts w:ascii="Garamond" w:hAnsi="Garamond" w:cs="Times New Roman"/>
                <w:color w:val="000000"/>
                <w:sz w:val="22"/>
                <w:szCs w:val="22"/>
              </w:rPr>
              <w:t> </w:t>
            </w:r>
          </w:p>
        </w:tc>
        <w:tc>
          <w:tcPr>
            <w:tcW w:w="2385"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4CA1E0C8"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Presentación teatral</w:t>
            </w:r>
            <w:r w:rsidRPr="00DE3C65">
              <w:rPr>
                <w:rFonts w:ascii="Garamond" w:hAnsi="Garamond" w:cs="Times New Roman"/>
                <w:color w:val="000000"/>
                <w:sz w:val="22"/>
                <w:szCs w:val="22"/>
              </w:rPr>
              <w:t> </w:t>
            </w:r>
          </w:p>
        </w:tc>
        <w:tc>
          <w:tcPr>
            <w:tcW w:w="2385"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79392EAC"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1</w:t>
            </w:r>
            <w:r w:rsidRPr="00DE3C65">
              <w:rPr>
                <w:rFonts w:ascii="Garamond" w:hAnsi="Garamond" w:cs="Times New Roman"/>
                <w:color w:val="000000"/>
                <w:sz w:val="22"/>
                <w:szCs w:val="22"/>
              </w:rPr>
              <w:t> </w:t>
            </w:r>
          </w:p>
        </w:tc>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21C06A68"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Sobre convivencia y resolución de conflictos</w:t>
            </w:r>
            <w:r w:rsidRPr="00DE3C65">
              <w:rPr>
                <w:rFonts w:ascii="Garamond" w:hAnsi="Garamond" w:cs="Times New Roman"/>
                <w:color w:val="000000"/>
                <w:sz w:val="22"/>
                <w:szCs w:val="22"/>
              </w:rPr>
              <w:t> </w:t>
            </w:r>
          </w:p>
        </w:tc>
      </w:tr>
      <w:tr w:rsidR="00DE3C65" w:rsidRPr="00DE3C65" w14:paraId="3085BE83" w14:textId="77777777" w:rsidTr="00DE3C65">
        <w:trPr>
          <w:trHeight w:val="300"/>
        </w:trPr>
        <w:tc>
          <w:tcPr>
            <w:tcW w:w="2385" w:type="dxa"/>
            <w:vMerge w:val="restart"/>
            <w:tcBorders>
              <w:top w:val="single" w:sz="6" w:space="0" w:color="000000"/>
              <w:left w:val="single" w:sz="6" w:space="0" w:color="000000"/>
              <w:bottom w:val="single" w:sz="6" w:space="0" w:color="000000"/>
              <w:right w:val="single" w:sz="6" w:space="0" w:color="000000"/>
            </w:tcBorders>
            <w:shd w:val="clear" w:color="auto" w:fill="auto"/>
            <w:hideMark/>
          </w:tcPr>
          <w:p w14:paraId="4E3A559C"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242424"/>
                <w:sz w:val="22"/>
                <w:szCs w:val="22"/>
              </w:rPr>
              <w:t> </w:t>
            </w:r>
          </w:p>
          <w:p w14:paraId="2EF32374"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242424"/>
                <w:sz w:val="22"/>
                <w:szCs w:val="22"/>
              </w:rPr>
              <w:t> </w:t>
            </w:r>
          </w:p>
          <w:p w14:paraId="40A3F48E"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242424"/>
                <w:sz w:val="22"/>
                <w:szCs w:val="22"/>
              </w:rPr>
              <w:t> </w:t>
            </w:r>
          </w:p>
          <w:p w14:paraId="6CE9B623"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242424"/>
                <w:sz w:val="22"/>
                <w:szCs w:val="22"/>
              </w:rPr>
              <w:t> </w:t>
            </w:r>
          </w:p>
          <w:p w14:paraId="5CFD52A7"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242424"/>
                <w:sz w:val="22"/>
                <w:szCs w:val="22"/>
              </w:rPr>
              <w:t> </w:t>
            </w:r>
          </w:p>
          <w:p w14:paraId="7D58A6C2"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242424"/>
                <w:sz w:val="22"/>
                <w:szCs w:val="22"/>
              </w:rPr>
              <w:t> </w:t>
            </w:r>
          </w:p>
          <w:p w14:paraId="4D02555D"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242424"/>
                <w:sz w:val="22"/>
                <w:szCs w:val="22"/>
              </w:rPr>
              <w:t> </w:t>
            </w:r>
          </w:p>
          <w:p w14:paraId="6D91B869"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242424"/>
                <w:sz w:val="22"/>
                <w:szCs w:val="22"/>
              </w:rPr>
              <w:t> </w:t>
            </w:r>
          </w:p>
          <w:p w14:paraId="0A5C7601"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242424"/>
                <w:sz w:val="22"/>
                <w:szCs w:val="22"/>
              </w:rPr>
              <w:t> </w:t>
            </w:r>
          </w:p>
          <w:p w14:paraId="1827C062"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242424"/>
                <w:sz w:val="22"/>
                <w:szCs w:val="22"/>
              </w:rPr>
              <w:t> </w:t>
            </w:r>
          </w:p>
          <w:p w14:paraId="480C3609"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242424"/>
                <w:sz w:val="22"/>
                <w:szCs w:val="22"/>
              </w:rPr>
              <w:t> </w:t>
            </w:r>
          </w:p>
          <w:p w14:paraId="1781C739"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242424"/>
                <w:sz w:val="22"/>
                <w:szCs w:val="22"/>
              </w:rPr>
              <w:t> </w:t>
            </w:r>
          </w:p>
          <w:p w14:paraId="68C481EA"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242424"/>
                <w:sz w:val="22"/>
                <w:szCs w:val="22"/>
              </w:rPr>
              <w:t> </w:t>
            </w:r>
          </w:p>
          <w:p w14:paraId="55B8CE4A"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242424"/>
                <w:sz w:val="22"/>
                <w:szCs w:val="22"/>
                <w:lang w:val="es-CO"/>
              </w:rPr>
              <w:t>Incentivo por participante - kit</w:t>
            </w:r>
            <w:r w:rsidRPr="00DE3C65">
              <w:rPr>
                <w:rFonts w:ascii="Garamond" w:hAnsi="Garamond" w:cs="Times New Roman"/>
                <w:color w:val="242424"/>
                <w:sz w:val="22"/>
                <w:szCs w:val="22"/>
              </w:rPr>
              <w:t> </w:t>
            </w:r>
          </w:p>
        </w:tc>
        <w:tc>
          <w:tcPr>
            <w:tcW w:w="2385"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2DCED662"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Tula o bolso deportivo (Material: biodegradable; Colores institucionales; tamaño: 35 por 45 cm; Cordones ajustables tipo mochila; Impresión: Logo institucional)</w:t>
            </w:r>
            <w:r w:rsidRPr="00DE3C65">
              <w:rPr>
                <w:rFonts w:ascii="Garamond" w:hAnsi="Garamond" w:cs="Times New Roman"/>
                <w:color w:val="000000"/>
                <w:sz w:val="22"/>
                <w:szCs w:val="22"/>
              </w:rPr>
              <w:t> </w:t>
            </w:r>
          </w:p>
        </w:tc>
        <w:tc>
          <w:tcPr>
            <w:tcW w:w="2385"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73033DD9"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240</w:t>
            </w:r>
            <w:r w:rsidRPr="00DE3C65">
              <w:rPr>
                <w:rFonts w:ascii="Garamond" w:hAnsi="Garamond" w:cs="Times New Roman"/>
                <w:color w:val="000000"/>
                <w:sz w:val="22"/>
                <w:szCs w:val="22"/>
              </w:rPr>
              <w:t> </w:t>
            </w:r>
          </w:p>
        </w:tc>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5E689C46"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p w14:paraId="6E401F97"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p w14:paraId="2D08CEDB"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p w14:paraId="45F469B8"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p w14:paraId="4C88A098"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Recordatorio de participación del proceso</w:t>
            </w:r>
            <w:r w:rsidRPr="00DE3C65">
              <w:rPr>
                <w:rFonts w:ascii="Garamond" w:hAnsi="Garamond" w:cs="Times New Roman"/>
                <w:color w:val="000000"/>
                <w:sz w:val="22"/>
                <w:szCs w:val="22"/>
              </w:rPr>
              <w:t> </w:t>
            </w:r>
          </w:p>
        </w:tc>
      </w:tr>
      <w:tr w:rsidR="00DE3C65" w:rsidRPr="00DE3C65" w14:paraId="50699EDF" w14:textId="77777777" w:rsidTr="00DE3C65">
        <w:trPr>
          <w:trHeight w:val="300"/>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5EA7285" w14:textId="77777777" w:rsidR="00DE3C65" w:rsidRPr="00DE3C65" w:rsidRDefault="00DE3C65" w:rsidP="00DE3C65">
            <w:pPr>
              <w:rPr>
                <w:rFonts w:ascii="Times New Roman" w:hAnsi="Times New Roman" w:cs="Times New Roman"/>
                <w:sz w:val="20"/>
                <w:szCs w:val="20"/>
              </w:rPr>
            </w:pPr>
          </w:p>
        </w:tc>
        <w:tc>
          <w:tcPr>
            <w:tcW w:w="2385"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5E38245E"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242424"/>
                <w:sz w:val="22"/>
                <w:szCs w:val="22"/>
                <w:lang w:val="es-CO"/>
              </w:rPr>
              <w:t>Termo Biodegradable (Capacidad: 500 ml; Material: Biodegradable; Tapa rosca a prueba de derrames; Color: Natural o ecológico; Impresión: Logo institucional; Reutilizable y libre de BPA)</w:t>
            </w:r>
            <w:r w:rsidRPr="00DE3C65">
              <w:rPr>
                <w:rFonts w:ascii="Garamond" w:hAnsi="Garamond" w:cs="Times New Roman"/>
                <w:color w:val="242424"/>
                <w:sz w:val="22"/>
                <w:szCs w:val="22"/>
              </w:rPr>
              <w:t> </w:t>
            </w:r>
          </w:p>
        </w:tc>
        <w:tc>
          <w:tcPr>
            <w:tcW w:w="2385"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2AD81200"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240</w:t>
            </w:r>
            <w:r w:rsidRPr="00DE3C65">
              <w:rPr>
                <w:rFonts w:ascii="Garamond" w:hAnsi="Garamond" w:cs="Times New Roman"/>
                <w:color w:val="000000"/>
                <w:sz w:val="22"/>
                <w:szCs w:val="22"/>
              </w:rPr>
              <w:t> </w:t>
            </w:r>
          </w:p>
          <w:p w14:paraId="3E375A66"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tc>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6C93D112"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p w14:paraId="7DC88D75"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p w14:paraId="11E7AD54"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p w14:paraId="7FF131AC"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Recordatorio de participación del proceso</w:t>
            </w:r>
            <w:r w:rsidRPr="00DE3C65">
              <w:rPr>
                <w:rFonts w:ascii="Garamond" w:hAnsi="Garamond" w:cs="Times New Roman"/>
                <w:color w:val="000000"/>
                <w:sz w:val="22"/>
                <w:szCs w:val="22"/>
              </w:rPr>
              <w:t> </w:t>
            </w:r>
          </w:p>
          <w:p w14:paraId="630BA298"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tc>
      </w:tr>
      <w:tr w:rsidR="00DE3C65" w:rsidRPr="00DE3C65" w14:paraId="6E14BE45" w14:textId="77777777" w:rsidTr="00DE3C65">
        <w:trPr>
          <w:trHeight w:val="300"/>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F00C24D" w14:textId="77777777" w:rsidR="00DE3C65" w:rsidRPr="00DE3C65" w:rsidRDefault="00DE3C65" w:rsidP="00DE3C65">
            <w:pPr>
              <w:rPr>
                <w:rFonts w:ascii="Times New Roman" w:hAnsi="Times New Roman" w:cs="Times New Roman"/>
                <w:sz w:val="20"/>
                <w:szCs w:val="20"/>
              </w:rPr>
            </w:pPr>
          </w:p>
        </w:tc>
        <w:tc>
          <w:tcPr>
            <w:tcW w:w="2385"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5B2AF663"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Gorra (Tipo: Deportiva; Material: poliéster; Talla: Ajustable con broche; Colores: institucionales; estampado: Logo institucional en la parte frontal)</w:t>
            </w:r>
            <w:r w:rsidRPr="00DE3C65">
              <w:rPr>
                <w:rFonts w:ascii="Garamond" w:hAnsi="Garamond" w:cs="Times New Roman"/>
                <w:color w:val="000000"/>
                <w:sz w:val="22"/>
                <w:szCs w:val="22"/>
              </w:rPr>
              <w:t> </w:t>
            </w:r>
          </w:p>
        </w:tc>
        <w:tc>
          <w:tcPr>
            <w:tcW w:w="2385"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1A3B1BE5"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240</w:t>
            </w:r>
            <w:r w:rsidRPr="00DE3C65">
              <w:rPr>
                <w:rFonts w:ascii="Garamond" w:hAnsi="Garamond" w:cs="Times New Roman"/>
                <w:color w:val="000000"/>
                <w:sz w:val="22"/>
                <w:szCs w:val="22"/>
              </w:rPr>
              <w:t> </w:t>
            </w:r>
          </w:p>
          <w:p w14:paraId="68A9D131"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tc>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55CB3D0F"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p w14:paraId="70F256BE"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p w14:paraId="1BF69F40"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Recordatorio de participación del proceso</w:t>
            </w:r>
            <w:r w:rsidRPr="00DE3C65">
              <w:rPr>
                <w:rFonts w:ascii="Garamond" w:hAnsi="Garamond" w:cs="Times New Roman"/>
                <w:color w:val="000000"/>
                <w:sz w:val="22"/>
                <w:szCs w:val="22"/>
              </w:rPr>
              <w:t> </w:t>
            </w:r>
          </w:p>
          <w:p w14:paraId="5F482733"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tc>
      </w:tr>
      <w:tr w:rsidR="00DE3C65" w:rsidRPr="00DE3C65" w14:paraId="3303E2E7" w14:textId="77777777" w:rsidTr="00DE3C65">
        <w:trPr>
          <w:trHeight w:val="300"/>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CD448BD" w14:textId="77777777" w:rsidR="00DE3C65" w:rsidRPr="00DE3C65" w:rsidRDefault="00DE3C65" w:rsidP="00DE3C65">
            <w:pPr>
              <w:rPr>
                <w:rFonts w:ascii="Times New Roman" w:hAnsi="Times New Roman" w:cs="Times New Roman"/>
                <w:sz w:val="20"/>
                <w:szCs w:val="20"/>
              </w:rPr>
            </w:pPr>
          </w:p>
        </w:tc>
        <w:tc>
          <w:tcPr>
            <w:tcW w:w="2385"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66F7553F"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Camiseta cuello redondo Material: Algodón 100% Cuello: Redondo; Colores: por definir; Tallas: M, L, XL según tallaje unisex nacional; Estampado: Logo institucional en el frente y mensaje alusivo a la convivencia en la parte posterior</w:t>
            </w:r>
            <w:r w:rsidRPr="00DE3C65">
              <w:rPr>
                <w:rFonts w:ascii="Garamond" w:hAnsi="Garamond" w:cs="Times New Roman"/>
                <w:color w:val="000000"/>
                <w:sz w:val="22"/>
                <w:szCs w:val="22"/>
              </w:rPr>
              <w:t> </w:t>
            </w:r>
          </w:p>
        </w:tc>
        <w:tc>
          <w:tcPr>
            <w:tcW w:w="2385"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398E42E1"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240</w:t>
            </w:r>
            <w:r w:rsidRPr="00DE3C65">
              <w:rPr>
                <w:rFonts w:ascii="Garamond" w:hAnsi="Garamond" w:cs="Times New Roman"/>
                <w:color w:val="000000"/>
                <w:sz w:val="22"/>
                <w:szCs w:val="22"/>
              </w:rPr>
              <w:t> </w:t>
            </w:r>
          </w:p>
          <w:p w14:paraId="21A88848"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tc>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59810420"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p w14:paraId="458834E3"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p w14:paraId="1561CC92"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p w14:paraId="63F1CA4A"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Recordatorio de participación del proceso</w:t>
            </w:r>
            <w:r w:rsidRPr="00DE3C65">
              <w:rPr>
                <w:rFonts w:ascii="Garamond" w:hAnsi="Garamond" w:cs="Times New Roman"/>
                <w:color w:val="000000"/>
                <w:sz w:val="22"/>
                <w:szCs w:val="22"/>
              </w:rPr>
              <w:t> </w:t>
            </w:r>
          </w:p>
          <w:p w14:paraId="4DEA5D23"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tc>
      </w:tr>
      <w:tr w:rsidR="00DE3C65" w:rsidRPr="00DE3C65" w14:paraId="2840DA31" w14:textId="77777777" w:rsidTr="00DE3C65">
        <w:trPr>
          <w:trHeight w:val="300"/>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72493EE" w14:textId="77777777" w:rsidR="00DE3C65" w:rsidRPr="00DE3C65" w:rsidRDefault="00DE3C65" w:rsidP="00DE3C65">
            <w:pPr>
              <w:rPr>
                <w:rFonts w:ascii="Times New Roman" w:hAnsi="Times New Roman" w:cs="Times New Roman"/>
                <w:sz w:val="20"/>
                <w:szCs w:val="20"/>
              </w:rPr>
            </w:pPr>
          </w:p>
        </w:tc>
        <w:tc>
          <w:tcPr>
            <w:tcW w:w="2385"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114BED67"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Pulsera de silicona con mensaje que promuevan la sana convivencia Material: Silicona resistente; Ancho: 1.2 cm aprox.; Talla: Estándar para adultos; color: institucional</w:t>
            </w:r>
            <w:r w:rsidRPr="00DE3C65">
              <w:rPr>
                <w:rFonts w:ascii="Garamond" w:hAnsi="Garamond" w:cs="Times New Roman"/>
                <w:color w:val="000000"/>
                <w:sz w:val="22"/>
                <w:szCs w:val="22"/>
              </w:rPr>
              <w:t> </w:t>
            </w:r>
          </w:p>
        </w:tc>
        <w:tc>
          <w:tcPr>
            <w:tcW w:w="2385"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28DF3706"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240</w:t>
            </w:r>
            <w:r w:rsidRPr="00DE3C65">
              <w:rPr>
                <w:rFonts w:ascii="Garamond" w:hAnsi="Garamond" w:cs="Times New Roman"/>
                <w:color w:val="000000"/>
                <w:sz w:val="22"/>
                <w:szCs w:val="22"/>
              </w:rPr>
              <w:t> </w:t>
            </w:r>
          </w:p>
          <w:p w14:paraId="164EBA46"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tc>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654CC1C8"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p w14:paraId="4CB2F1E4"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p w14:paraId="07F6A8AD"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p w14:paraId="1CB19718"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Recordatorio de participación del proceso</w:t>
            </w:r>
            <w:r w:rsidRPr="00DE3C65">
              <w:rPr>
                <w:rFonts w:ascii="Garamond" w:hAnsi="Garamond" w:cs="Times New Roman"/>
                <w:color w:val="000000"/>
                <w:sz w:val="22"/>
                <w:szCs w:val="22"/>
              </w:rPr>
              <w:t> </w:t>
            </w:r>
          </w:p>
          <w:p w14:paraId="63FE2791"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tc>
      </w:tr>
    </w:tbl>
    <w:p w14:paraId="5AFF4E95" w14:textId="77777777" w:rsidR="00DE3C65" w:rsidRPr="00DE3C65" w:rsidRDefault="00DE3C65" w:rsidP="00DE3C65">
      <w:pPr>
        <w:textAlignment w:val="baseline"/>
        <w:rPr>
          <w:rFonts w:ascii="Arial" w:hAnsi="Arial" w:cs="Arial"/>
          <w:sz w:val="18"/>
          <w:szCs w:val="18"/>
        </w:rPr>
      </w:pPr>
      <w:r w:rsidRPr="00DE3C65">
        <w:rPr>
          <w:rFonts w:ascii="Garamond" w:hAnsi="Garamond" w:cs="Arial"/>
          <w:sz w:val="22"/>
          <w:szCs w:val="22"/>
        </w:rPr>
        <w:t> </w:t>
      </w:r>
    </w:p>
    <w:p w14:paraId="0F76A098"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54FBA15D"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8.3 COMPONENTE 3 Iniciativas de convivencia</w:t>
      </w:r>
      <w:r w:rsidRPr="00DE3C65">
        <w:rPr>
          <w:rFonts w:ascii="Garamond" w:hAnsi="Garamond" w:cs="Arial"/>
          <w:color w:val="000000"/>
          <w:sz w:val="22"/>
          <w:szCs w:val="22"/>
        </w:rPr>
        <w:t> </w:t>
      </w:r>
    </w:p>
    <w:p w14:paraId="546A44D3"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70"/>
        <w:gridCol w:w="1980"/>
        <w:gridCol w:w="3825"/>
      </w:tblGrid>
      <w:tr w:rsidR="00DE3C65" w:rsidRPr="00DE3C65" w14:paraId="78FB2260" w14:textId="77777777" w:rsidTr="00DE3C65">
        <w:trPr>
          <w:trHeight w:val="300"/>
        </w:trPr>
        <w:tc>
          <w:tcPr>
            <w:tcW w:w="2970" w:type="dxa"/>
            <w:tcBorders>
              <w:top w:val="single" w:sz="6" w:space="0" w:color="000000"/>
              <w:left w:val="single" w:sz="6" w:space="0" w:color="000000"/>
              <w:bottom w:val="single" w:sz="6" w:space="0" w:color="000000"/>
              <w:right w:val="single" w:sz="6" w:space="0" w:color="000000"/>
            </w:tcBorders>
            <w:shd w:val="clear" w:color="auto" w:fill="auto"/>
            <w:hideMark/>
          </w:tcPr>
          <w:p w14:paraId="0BDF3CE7" w14:textId="77777777" w:rsidR="00DE3C65" w:rsidRPr="00DE3C65" w:rsidRDefault="00DE3C65" w:rsidP="00DE3C65">
            <w:pPr>
              <w:ind w:left="420"/>
              <w:jc w:val="both"/>
              <w:textAlignment w:val="baseline"/>
              <w:rPr>
                <w:rFonts w:ascii="Times New Roman" w:hAnsi="Times New Roman" w:cs="Times New Roman"/>
                <w:sz w:val="20"/>
                <w:szCs w:val="20"/>
              </w:rPr>
            </w:pPr>
            <w:r w:rsidRPr="00DE3C65">
              <w:rPr>
                <w:rFonts w:ascii="Garamond" w:hAnsi="Garamond" w:cs="Times New Roman"/>
                <w:sz w:val="22"/>
                <w:szCs w:val="22"/>
              </w:rPr>
              <w:t> </w:t>
            </w:r>
          </w:p>
          <w:p w14:paraId="0E303320" w14:textId="77777777" w:rsidR="00DE3C65" w:rsidRPr="00DE3C65" w:rsidRDefault="00DE3C65" w:rsidP="00DE3C65">
            <w:pPr>
              <w:ind w:left="420"/>
              <w:jc w:val="both"/>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CO"/>
              </w:rPr>
              <w:t>META </w:t>
            </w:r>
            <w:r w:rsidRPr="00DE3C65">
              <w:rPr>
                <w:rFonts w:ascii="Garamond" w:hAnsi="Garamond" w:cs="Times New Roman"/>
                <w:sz w:val="22"/>
                <w:szCs w:val="22"/>
              </w:rPr>
              <w:t> </w:t>
            </w:r>
          </w:p>
        </w:tc>
        <w:tc>
          <w:tcPr>
            <w:tcW w:w="1980" w:type="dxa"/>
            <w:tcBorders>
              <w:top w:val="single" w:sz="6" w:space="0" w:color="000000"/>
              <w:left w:val="single" w:sz="6" w:space="0" w:color="000000"/>
              <w:bottom w:val="single" w:sz="6" w:space="0" w:color="000000"/>
              <w:right w:val="single" w:sz="6" w:space="0" w:color="000000"/>
            </w:tcBorders>
            <w:shd w:val="clear" w:color="auto" w:fill="auto"/>
            <w:hideMark/>
          </w:tcPr>
          <w:p w14:paraId="6A2617DB"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sz w:val="22"/>
                <w:szCs w:val="22"/>
              </w:rPr>
              <w:t> </w:t>
            </w:r>
          </w:p>
          <w:p w14:paraId="526E2677"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CO"/>
              </w:rPr>
              <w:t>LOCALIZACIÓN</w:t>
            </w:r>
            <w:r w:rsidRPr="00DE3C65">
              <w:rPr>
                <w:rFonts w:ascii="Garamond" w:hAnsi="Garamond" w:cs="Times New Roman"/>
                <w:sz w:val="22"/>
                <w:szCs w:val="22"/>
              </w:rPr>
              <w:t> </w:t>
            </w:r>
          </w:p>
        </w:tc>
        <w:tc>
          <w:tcPr>
            <w:tcW w:w="3825" w:type="dxa"/>
            <w:tcBorders>
              <w:top w:val="single" w:sz="6" w:space="0" w:color="000000"/>
              <w:left w:val="single" w:sz="6" w:space="0" w:color="000000"/>
              <w:bottom w:val="single" w:sz="6" w:space="0" w:color="000000"/>
              <w:right w:val="single" w:sz="6" w:space="0" w:color="000000"/>
            </w:tcBorders>
            <w:shd w:val="clear" w:color="auto" w:fill="auto"/>
            <w:hideMark/>
          </w:tcPr>
          <w:p w14:paraId="66C6915F"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sz w:val="22"/>
                <w:szCs w:val="22"/>
              </w:rPr>
              <w:t> </w:t>
            </w:r>
          </w:p>
          <w:p w14:paraId="6AC3EA29"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b/>
                <w:bCs/>
                <w:sz w:val="22"/>
                <w:szCs w:val="22"/>
                <w:lang w:val="es-CO"/>
              </w:rPr>
              <w:t>ACTIVIDAD A DESARROLLAR</w:t>
            </w:r>
            <w:r w:rsidRPr="00DE3C65">
              <w:rPr>
                <w:rFonts w:ascii="Garamond" w:hAnsi="Garamond" w:cs="Times New Roman"/>
                <w:sz w:val="22"/>
                <w:szCs w:val="22"/>
              </w:rPr>
              <w:t> </w:t>
            </w:r>
          </w:p>
        </w:tc>
      </w:tr>
      <w:tr w:rsidR="00DE3C65" w:rsidRPr="00DE3C65" w14:paraId="72A89A40" w14:textId="77777777" w:rsidTr="00DE3C65">
        <w:trPr>
          <w:trHeight w:val="300"/>
        </w:trPr>
        <w:tc>
          <w:tcPr>
            <w:tcW w:w="2970" w:type="dxa"/>
            <w:tcBorders>
              <w:top w:val="single" w:sz="6" w:space="0" w:color="000000"/>
              <w:left w:val="single" w:sz="6" w:space="0" w:color="000000"/>
              <w:bottom w:val="single" w:sz="6" w:space="0" w:color="000000"/>
              <w:right w:val="single" w:sz="6" w:space="0" w:color="000000"/>
            </w:tcBorders>
            <w:shd w:val="clear" w:color="auto" w:fill="auto"/>
            <w:hideMark/>
          </w:tcPr>
          <w:p w14:paraId="5562A3E7"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sz w:val="22"/>
                <w:szCs w:val="22"/>
              </w:rPr>
              <w:t> </w:t>
            </w:r>
          </w:p>
          <w:p w14:paraId="4436A577"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sz w:val="22"/>
                <w:szCs w:val="22"/>
              </w:rPr>
              <w:t> </w:t>
            </w:r>
          </w:p>
          <w:p w14:paraId="7F76AA2E"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CO"/>
              </w:rPr>
              <w:t>Implementar</w:t>
            </w:r>
            <w:r w:rsidRPr="00DE3C65">
              <w:rPr>
                <w:rFonts w:ascii="WordVisi_MSFontService" w:hAnsi="WordVisi_MSFontService" w:cs="Times New Roman"/>
                <w:b/>
                <w:bCs/>
                <w:sz w:val="22"/>
                <w:szCs w:val="22"/>
                <w:lang w:val="es-CO"/>
              </w:rPr>
              <w:t xml:space="preserve"> </w:t>
            </w:r>
            <w:r w:rsidRPr="00DE3C65">
              <w:rPr>
                <w:rFonts w:ascii="WordVisi_MSFontService" w:hAnsi="WordVisi_MSFontService" w:cs="Times New Roman"/>
                <w:sz w:val="22"/>
                <w:szCs w:val="22"/>
                <w:lang w:val="es-CO"/>
              </w:rPr>
              <w:t>10 iniciativas de convivencia con participación de la ciudadanía.</w:t>
            </w:r>
            <w:r w:rsidRPr="00DE3C65">
              <w:rPr>
                <w:rFonts w:ascii="Garamond" w:hAnsi="Garamond" w:cs="Times New Roman"/>
                <w:sz w:val="22"/>
                <w:szCs w:val="22"/>
              </w:rPr>
              <w:t> </w:t>
            </w:r>
          </w:p>
        </w:tc>
        <w:tc>
          <w:tcPr>
            <w:tcW w:w="1980" w:type="dxa"/>
            <w:tcBorders>
              <w:top w:val="single" w:sz="6" w:space="0" w:color="000000"/>
              <w:left w:val="single" w:sz="6" w:space="0" w:color="000000"/>
              <w:bottom w:val="single" w:sz="6" w:space="0" w:color="000000"/>
              <w:right w:val="single" w:sz="6" w:space="0" w:color="000000"/>
            </w:tcBorders>
            <w:shd w:val="clear" w:color="auto" w:fill="auto"/>
            <w:hideMark/>
          </w:tcPr>
          <w:p w14:paraId="066BB2C1"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CO"/>
              </w:rPr>
              <w:t>Se pretende atender 12 UPZ, que comprende la localidad de Kennedy bajo los criterios de elegibilidad y viabilidad N.2: </w:t>
            </w:r>
            <w:r w:rsidRPr="00DE3C65">
              <w:rPr>
                <w:rFonts w:ascii="Garamond" w:hAnsi="Garamond" w:cs="Times New Roman"/>
                <w:sz w:val="22"/>
                <w:szCs w:val="22"/>
              </w:rPr>
              <w:t> </w:t>
            </w:r>
          </w:p>
          <w:p w14:paraId="6CB55C52" w14:textId="77777777" w:rsidR="00DE3C65" w:rsidRPr="00DE3C65" w:rsidRDefault="00DE3C65" w:rsidP="00DE3C65">
            <w:pPr>
              <w:jc w:val="both"/>
              <w:textAlignment w:val="baseline"/>
              <w:rPr>
                <w:rFonts w:ascii="Times New Roman" w:hAnsi="Times New Roman" w:cs="Times New Roman"/>
                <w:color w:val="000000"/>
                <w:sz w:val="20"/>
                <w:szCs w:val="20"/>
              </w:rPr>
            </w:pPr>
            <w:r w:rsidRPr="00DE3C65">
              <w:rPr>
                <w:rFonts w:ascii="WordVisi_MSFontService" w:hAnsi="WordVisi_MSFontService" w:cs="Times New Roman"/>
                <w:color w:val="000000"/>
                <w:sz w:val="22"/>
                <w:szCs w:val="22"/>
                <w:lang w:val="es-CO"/>
              </w:rPr>
              <w:t>Iniciativas de prevención de violencias en poblaciones vulnerables con enfoque en Derechos Humanos y Cultura Ciudadana. </w:t>
            </w:r>
            <w:r w:rsidRPr="00DE3C65">
              <w:rPr>
                <w:rFonts w:ascii="Garamond" w:hAnsi="Garamond" w:cs="Times New Roman"/>
                <w:color w:val="000000"/>
                <w:sz w:val="22"/>
                <w:szCs w:val="22"/>
              </w:rPr>
              <w:t> </w:t>
            </w:r>
          </w:p>
          <w:p w14:paraId="04A39733"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sz w:val="22"/>
                <w:szCs w:val="22"/>
                <w:lang w:val="es-CO"/>
              </w:rPr>
              <w:t> </w:t>
            </w:r>
            <w:r w:rsidRPr="00DE3C65">
              <w:rPr>
                <w:rFonts w:ascii="Garamond" w:hAnsi="Garamond" w:cs="Times New Roman"/>
                <w:sz w:val="22"/>
                <w:szCs w:val="22"/>
              </w:rPr>
              <w:t> </w:t>
            </w:r>
          </w:p>
        </w:tc>
        <w:tc>
          <w:tcPr>
            <w:tcW w:w="3825" w:type="dxa"/>
            <w:tcBorders>
              <w:top w:val="single" w:sz="6" w:space="0" w:color="000000"/>
              <w:left w:val="single" w:sz="6" w:space="0" w:color="000000"/>
              <w:bottom w:val="single" w:sz="6" w:space="0" w:color="000000"/>
              <w:right w:val="single" w:sz="6" w:space="0" w:color="000000"/>
            </w:tcBorders>
            <w:shd w:val="clear" w:color="auto" w:fill="auto"/>
            <w:hideMark/>
          </w:tcPr>
          <w:p w14:paraId="12EC381A" w14:textId="77777777" w:rsidR="00DE3C65" w:rsidRPr="00DE3C65" w:rsidRDefault="00DE3C65" w:rsidP="00F01279">
            <w:pPr>
              <w:numPr>
                <w:ilvl w:val="0"/>
                <w:numId w:val="129"/>
              </w:numPr>
              <w:ind w:left="360" w:firstLine="0"/>
              <w:jc w:val="both"/>
              <w:textAlignment w:val="baseline"/>
              <w:rPr>
                <w:rFonts w:ascii="Garamond" w:hAnsi="Garamond" w:cs="Times New Roman"/>
                <w:sz w:val="22"/>
                <w:szCs w:val="22"/>
              </w:rPr>
            </w:pPr>
            <w:r w:rsidRPr="00DE3C65">
              <w:rPr>
                <w:rFonts w:ascii="WordVisi_MSFontService" w:hAnsi="WordVisi_MSFontService" w:cs="Times New Roman"/>
                <w:color w:val="000000"/>
                <w:sz w:val="22"/>
                <w:szCs w:val="22"/>
                <w:lang w:val="es-CO"/>
              </w:rPr>
              <w:t>Diplomado de la convivencia</w:t>
            </w:r>
            <w:r w:rsidRPr="00DE3C65">
              <w:rPr>
                <w:rFonts w:ascii="Garamond" w:hAnsi="Garamond" w:cs="Times New Roman"/>
                <w:color w:val="000000"/>
                <w:sz w:val="22"/>
                <w:szCs w:val="22"/>
              </w:rPr>
              <w:t> </w:t>
            </w:r>
          </w:p>
          <w:p w14:paraId="0B30F63F" w14:textId="77777777" w:rsidR="00DE3C65" w:rsidRPr="00DE3C65" w:rsidRDefault="00DE3C65" w:rsidP="00F01279">
            <w:pPr>
              <w:numPr>
                <w:ilvl w:val="0"/>
                <w:numId w:val="130"/>
              </w:numPr>
              <w:ind w:left="360" w:firstLine="0"/>
              <w:jc w:val="both"/>
              <w:textAlignment w:val="baseline"/>
              <w:rPr>
                <w:rFonts w:ascii="Garamond" w:hAnsi="Garamond" w:cs="Times New Roman"/>
                <w:sz w:val="22"/>
                <w:szCs w:val="22"/>
              </w:rPr>
            </w:pPr>
            <w:r w:rsidRPr="00DE3C65">
              <w:rPr>
                <w:rFonts w:ascii="WordVisi_MSFontService" w:hAnsi="WordVisi_MSFontService" w:cs="Times New Roman"/>
                <w:color w:val="000000"/>
                <w:sz w:val="22"/>
                <w:szCs w:val="22"/>
                <w:lang w:val="es-CO"/>
              </w:rPr>
              <w:t>Coca cola bailable</w:t>
            </w:r>
            <w:r w:rsidRPr="00DE3C65">
              <w:rPr>
                <w:rFonts w:ascii="Garamond" w:hAnsi="Garamond" w:cs="Times New Roman"/>
                <w:color w:val="000000"/>
                <w:sz w:val="22"/>
                <w:szCs w:val="22"/>
              </w:rPr>
              <w:t> </w:t>
            </w:r>
          </w:p>
          <w:p w14:paraId="70637639" w14:textId="77777777" w:rsidR="00DE3C65" w:rsidRPr="00DE3C65" w:rsidRDefault="00DE3C65" w:rsidP="00F01279">
            <w:pPr>
              <w:numPr>
                <w:ilvl w:val="0"/>
                <w:numId w:val="131"/>
              </w:numPr>
              <w:ind w:left="360" w:firstLine="0"/>
              <w:jc w:val="both"/>
              <w:textAlignment w:val="baseline"/>
              <w:rPr>
                <w:rFonts w:ascii="Garamond" w:hAnsi="Garamond" w:cs="Times New Roman"/>
                <w:sz w:val="22"/>
                <w:szCs w:val="22"/>
              </w:rPr>
            </w:pPr>
            <w:r w:rsidRPr="00DE3C65">
              <w:rPr>
                <w:rFonts w:ascii="WordVisi_MSFontService" w:hAnsi="WordVisi_MSFontService" w:cs="Times New Roman"/>
                <w:color w:val="000000"/>
                <w:sz w:val="22"/>
                <w:szCs w:val="22"/>
                <w:lang w:val="es-CO"/>
              </w:rPr>
              <w:t>Bingo</w:t>
            </w:r>
            <w:r w:rsidRPr="00DE3C65">
              <w:rPr>
                <w:rFonts w:ascii="Garamond" w:hAnsi="Garamond" w:cs="Times New Roman"/>
                <w:color w:val="000000"/>
                <w:sz w:val="22"/>
                <w:szCs w:val="22"/>
              </w:rPr>
              <w:t> </w:t>
            </w:r>
          </w:p>
          <w:p w14:paraId="32BB5069" w14:textId="77777777" w:rsidR="00DE3C65" w:rsidRPr="00DE3C65" w:rsidRDefault="00DE3C65" w:rsidP="00F01279">
            <w:pPr>
              <w:numPr>
                <w:ilvl w:val="0"/>
                <w:numId w:val="132"/>
              </w:numPr>
              <w:ind w:left="360" w:firstLine="0"/>
              <w:jc w:val="both"/>
              <w:textAlignment w:val="baseline"/>
              <w:rPr>
                <w:rFonts w:ascii="Garamond" w:hAnsi="Garamond" w:cs="Times New Roman"/>
                <w:sz w:val="22"/>
                <w:szCs w:val="22"/>
              </w:rPr>
            </w:pPr>
            <w:r w:rsidRPr="00DE3C65">
              <w:rPr>
                <w:rFonts w:ascii="WordVisi_MSFontService" w:hAnsi="WordVisi_MSFontService" w:cs="Times New Roman"/>
                <w:color w:val="000000"/>
                <w:sz w:val="22"/>
                <w:szCs w:val="22"/>
                <w:lang w:val="es-CO"/>
              </w:rPr>
              <w:t>Curso de bisutería</w:t>
            </w:r>
            <w:r w:rsidRPr="00DE3C65">
              <w:rPr>
                <w:rFonts w:ascii="Garamond" w:hAnsi="Garamond" w:cs="Times New Roman"/>
                <w:color w:val="000000"/>
                <w:sz w:val="22"/>
                <w:szCs w:val="22"/>
              </w:rPr>
              <w:t> </w:t>
            </w:r>
          </w:p>
          <w:p w14:paraId="57088E9B" w14:textId="77777777" w:rsidR="00DE3C65" w:rsidRPr="00DE3C65" w:rsidRDefault="00DE3C65" w:rsidP="00F01279">
            <w:pPr>
              <w:numPr>
                <w:ilvl w:val="0"/>
                <w:numId w:val="133"/>
              </w:numPr>
              <w:ind w:left="360" w:firstLine="0"/>
              <w:jc w:val="both"/>
              <w:textAlignment w:val="baseline"/>
              <w:rPr>
                <w:rFonts w:ascii="Garamond" w:hAnsi="Garamond" w:cs="Times New Roman"/>
                <w:sz w:val="22"/>
                <w:szCs w:val="22"/>
              </w:rPr>
            </w:pPr>
            <w:r w:rsidRPr="00DE3C65">
              <w:rPr>
                <w:rFonts w:ascii="WordVisi_MSFontService" w:hAnsi="WordVisi_MSFontService" w:cs="Times New Roman"/>
                <w:color w:val="000000"/>
                <w:sz w:val="22"/>
                <w:szCs w:val="22"/>
                <w:lang w:val="es-CO"/>
              </w:rPr>
              <w:t>Teatro</w:t>
            </w:r>
            <w:r w:rsidRPr="00DE3C65">
              <w:rPr>
                <w:rFonts w:ascii="Garamond" w:hAnsi="Garamond" w:cs="Times New Roman"/>
                <w:color w:val="000000"/>
                <w:sz w:val="22"/>
                <w:szCs w:val="22"/>
              </w:rPr>
              <w:t> </w:t>
            </w:r>
          </w:p>
          <w:p w14:paraId="7E53AE91" w14:textId="77777777" w:rsidR="00DE3C65" w:rsidRPr="00DE3C65" w:rsidRDefault="00DE3C65" w:rsidP="00F01279">
            <w:pPr>
              <w:numPr>
                <w:ilvl w:val="0"/>
                <w:numId w:val="134"/>
              </w:numPr>
              <w:ind w:left="360" w:firstLine="0"/>
              <w:jc w:val="both"/>
              <w:textAlignment w:val="baseline"/>
              <w:rPr>
                <w:rFonts w:ascii="Garamond" w:hAnsi="Garamond" w:cs="Times New Roman"/>
                <w:sz w:val="22"/>
                <w:szCs w:val="22"/>
              </w:rPr>
            </w:pPr>
            <w:r w:rsidRPr="00DE3C65">
              <w:rPr>
                <w:rFonts w:ascii="WordVisi_MSFontService" w:hAnsi="WordVisi_MSFontService" w:cs="Times New Roman"/>
                <w:color w:val="000000"/>
                <w:sz w:val="22"/>
                <w:szCs w:val="22"/>
                <w:lang w:val="es-CO"/>
              </w:rPr>
              <w:t>Torneo de parques y domino</w:t>
            </w:r>
            <w:r w:rsidRPr="00DE3C65">
              <w:rPr>
                <w:rFonts w:ascii="Garamond" w:hAnsi="Garamond" w:cs="Times New Roman"/>
                <w:color w:val="000000"/>
                <w:sz w:val="22"/>
                <w:szCs w:val="22"/>
              </w:rPr>
              <w:t> </w:t>
            </w:r>
          </w:p>
          <w:p w14:paraId="6B5CDDD8" w14:textId="77777777" w:rsidR="00DE3C65" w:rsidRPr="00DE3C65" w:rsidRDefault="00DE3C65" w:rsidP="00F01279">
            <w:pPr>
              <w:numPr>
                <w:ilvl w:val="0"/>
                <w:numId w:val="135"/>
              </w:numPr>
              <w:ind w:left="360" w:firstLine="0"/>
              <w:jc w:val="both"/>
              <w:textAlignment w:val="baseline"/>
              <w:rPr>
                <w:rFonts w:ascii="Garamond" w:hAnsi="Garamond" w:cs="Times New Roman"/>
                <w:sz w:val="22"/>
                <w:szCs w:val="22"/>
              </w:rPr>
            </w:pPr>
            <w:r w:rsidRPr="00DE3C65">
              <w:rPr>
                <w:rFonts w:ascii="WordVisi_MSFontService" w:hAnsi="WordVisi_MSFontService" w:cs="Times New Roman"/>
                <w:color w:val="000000"/>
                <w:sz w:val="22"/>
                <w:szCs w:val="22"/>
                <w:lang w:val="es-CO"/>
              </w:rPr>
              <w:t>Jornada de respiro comunitario </w:t>
            </w:r>
            <w:r w:rsidRPr="00DE3C65">
              <w:rPr>
                <w:rFonts w:ascii="Garamond" w:hAnsi="Garamond" w:cs="Times New Roman"/>
                <w:color w:val="000000"/>
                <w:sz w:val="22"/>
                <w:szCs w:val="22"/>
              </w:rPr>
              <w:t> </w:t>
            </w:r>
          </w:p>
          <w:p w14:paraId="64B79A55" w14:textId="77777777" w:rsidR="00DE3C65" w:rsidRPr="00DE3C65" w:rsidRDefault="00DE3C65" w:rsidP="00F01279">
            <w:pPr>
              <w:numPr>
                <w:ilvl w:val="0"/>
                <w:numId w:val="136"/>
              </w:numPr>
              <w:ind w:left="360" w:firstLine="0"/>
              <w:jc w:val="both"/>
              <w:textAlignment w:val="baseline"/>
              <w:rPr>
                <w:rFonts w:ascii="Garamond" w:hAnsi="Garamond" w:cs="Times New Roman"/>
                <w:sz w:val="22"/>
                <w:szCs w:val="22"/>
              </w:rPr>
            </w:pPr>
            <w:r w:rsidRPr="00DE3C65">
              <w:rPr>
                <w:rFonts w:ascii="WordVisi_MSFontService" w:hAnsi="WordVisi_MSFontService" w:cs="Times New Roman"/>
                <w:color w:val="000000"/>
                <w:sz w:val="22"/>
                <w:szCs w:val="22"/>
                <w:lang w:val="es-CO"/>
              </w:rPr>
              <w:t>Historias con voz</w:t>
            </w:r>
            <w:r w:rsidRPr="00DE3C65">
              <w:rPr>
                <w:rFonts w:ascii="Garamond" w:hAnsi="Garamond" w:cs="Times New Roman"/>
                <w:color w:val="000000"/>
                <w:sz w:val="22"/>
                <w:szCs w:val="22"/>
              </w:rPr>
              <w:t> </w:t>
            </w:r>
          </w:p>
        </w:tc>
      </w:tr>
    </w:tbl>
    <w:p w14:paraId="49326E41"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2EBC87C2"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11B0F6A5"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DIPLOMADO EN CONVIVENCIA CIUDADANA: CONSTRUCCIÓN DE CULTURA DE PAZ Y RESOLUCIÓN PACÍFICA DE CONFLICTOS.</w:t>
      </w:r>
      <w:r w:rsidRPr="00DE3C65">
        <w:rPr>
          <w:rFonts w:ascii="Garamond" w:hAnsi="Garamond" w:cs="Arial"/>
          <w:color w:val="000000"/>
          <w:sz w:val="22"/>
          <w:szCs w:val="22"/>
        </w:rPr>
        <w:t> </w:t>
      </w:r>
    </w:p>
    <w:p w14:paraId="4CF2D143" w14:textId="77777777" w:rsidR="00DE3C65" w:rsidRPr="00DE3C65" w:rsidRDefault="00DE3C65" w:rsidP="00DE3C65">
      <w:pPr>
        <w:jc w:val="both"/>
        <w:textAlignment w:val="baseline"/>
        <w:rPr>
          <w:rFonts w:ascii="Arial" w:hAnsi="Arial" w:cs="Arial"/>
          <w:color w:val="2F5496"/>
          <w:sz w:val="18"/>
          <w:szCs w:val="18"/>
        </w:rPr>
      </w:pPr>
      <w:r w:rsidRPr="00DE3C65">
        <w:rPr>
          <w:rFonts w:ascii="WordVisi_MSFontService" w:hAnsi="WordVisi_MSFontService" w:cs="Arial"/>
          <w:b/>
          <w:bCs/>
          <w:color w:val="000000"/>
          <w:sz w:val="22"/>
          <w:szCs w:val="22"/>
          <w:lang w:val="es-CO"/>
        </w:rPr>
        <w:t>Objetivo del componente: </w:t>
      </w:r>
      <w:r w:rsidRPr="00DE3C65">
        <w:rPr>
          <w:rFonts w:ascii="Garamond" w:hAnsi="Garamond" w:cs="Arial"/>
          <w:color w:val="000000"/>
          <w:sz w:val="22"/>
          <w:szCs w:val="22"/>
        </w:rPr>
        <w:t> </w:t>
      </w:r>
    </w:p>
    <w:p w14:paraId="1A52CF75"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75ED865B"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Formar a 100 líderes comunitarios y ciudadanos de la Localidad Kennedy en competencias para la promoción de la convivencia, la cultura ciudadana y la gestión pacífica de los conflictos.</w:t>
      </w:r>
      <w:r w:rsidRPr="00DE3C65">
        <w:rPr>
          <w:rFonts w:ascii="Garamond" w:hAnsi="Garamond" w:cs="Arial"/>
          <w:color w:val="000000"/>
          <w:sz w:val="22"/>
          <w:szCs w:val="22"/>
        </w:rPr>
        <w:t> </w:t>
      </w:r>
    </w:p>
    <w:p w14:paraId="34483C82" w14:textId="77777777" w:rsidR="00DE3C65" w:rsidRPr="00DE3C65" w:rsidRDefault="00DE3C65" w:rsidP="00DE3C65">
      <w:pPr>
        <w:jc w:val="both"/>
        <w:textAlignment w:val="baseline"/>
        <w:rPr>
          <w:rFonts w:ascii="Arial" w:hAnsi="Arial" w:cs="Arial"/>
          <w:sz w:val="18"/>
          <w:szCs w:val="18"/>
        </w:rPr>
      </w:pPr>
    </w:p>
    <w:p w14:paraId="52460CD6"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sz w:val="22"/>
          <w:szCs w:val="22"/>
          <w:lang w:val="es-CO"/>
        </w:rPr>
        <w:t>Descripción del componente:</w:t>
      </w:r>
      <w:r w:rsidRPr="00DE3C65">
        <w:rPr>
          <w:rFonts w:ascii="WordVisi_MSFontService" w:hAnsi="WordVisi_MSFontService" w:cs="Arial"/>
          <w:sz w:val="22"/>
          <w:szCs w:val="22"/>
          <w:lang w:val="es-CO"/>
        </w:rPr>
        <w:t> </w:t>
      </w:r>
      <w:r w:rsidRPr="00DE3C65">
        <w:rPr>
          <w:rFonts w:ascii="Garamond" w:hAnsi="Garamond" w:cs="Arial"/>
          <w:sz w:val="22"/>
          <w:szCs w:val="22"/>
        </w:rPr>
        <w:t> </w:t>
      </w:r>
    </w:p>
    <w:p w14:paraId="64673DC4"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67B961BE"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En este componente se quiere capacitar y formar a los ciudadanos mediante un diplomado enfocado en la convivencia y la construcción de herramientas para mejorar la mediación comunitaria, la cultura ciudadana, la comunicación asertiva y así mismo construir entornos de paz entre los habitantes de la localidad de Kennedy. </w:t>
      </w:r>
      <w:r w:rsidRPr="00DE3C65">
        <w:rPr>
          <w:rFonts w:ascii="Garamond" w:hAnsi="Garamond" w:cs="Arial"/>
          <w:sz w:val="22"/>
          <w:szCs w:val="22"/>
        </w:rPr>
        <w:t> </w:t>
      </w:r>
    </w:p>
    <w:p w14:paraId="4DE7922F"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47DFFEF3" w14:textId="77777777" w:rsidR="00DE3C65" w:rsidRPr="00DE3C65" w:rsidRDefault="00DE3C65" w:rsidP="00DE3C65">
      <w:pPr>
        <w:jc w:val="both"/>
        <w:textAlignment w:val="baseline"/>
        <w:rPr>
          <w:rFonts w:ascii="Arial" w:hAnsi="Arial" w:cs="Arial"/>
          <w:color w:val="2F5496"/>
          <w:sz w:val="18"/>
          <w:szCs w:val="18"/>
        </w:rPr>
      </w:pPr>
      <w:r w:rsidRPr="00DE3C65">
        <w:rPr>
          <w:rFonts w:ascii="WordVisi_MSFontService" w:hAnsi="WordVisi_MSFontService" w:cs="Arial"/>
          <w:b/>
          <w:bCs/>
          <w:color w:val="000000"/>
          <w:sz w:val="22"/>
          <w:szCs w:val="22"/>
          <w:lang w:val="es-CO"/>
        </w:rPr>
        <w:t>Población Beneficiaria:</w:t>
      </w:r>
      <w:r w:rsidRPr="00DE3C65">
        <w:rPr>
          <w:rFonts w:ascii="Garamond" w:hAnsi="Garamond" w:cs="Arial"/>
          <w:color w:val="000000"/>
          <w:sz w:val="22"/>
          <w:szCs w:val="22"/>
        </w:rPr>
        <w:t> </w:t>
      </w:r>
    </w:p>
    <w:p w14:paraId="77447D00" w14:textId="77777777" w:rsidR="00DE3C65" w:rsidRPr="00DE3C65" w:rsidRDefault="00DE3C65" w:rsidP="00DE3C65">
      <w:pPr>
        <w:jc w:val="both"/>
        <w:textAlignment w:val="baseline"/>
        <w:rPr>
          <w:rFonts w:ascii="Arial" w:hAnsi="Arial" w:cs="Arial"/>
          <w:sz w:val="18"/>
          <w:szCs w:val="18"/>
        </w:rPr>
      </w:pPr>
    </w:p>
    <w:p w14:paraId="197C6934"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sz w:val="22"/>
          <w:szCs w:val="22"/>
          <w:lang w:val="es-CO"/>
        </w:rPr>
        <w:t>100</w:t>
      </w:r>
      <w:r w:rsidRPr="00DE3C65">
        <w:rPr>
          <w:rFonts w:ascii="WordVisi_MSFontService" w:hAnsi="WordVisi_MSFontService" w:cs="Arial"/>
          <w:sz w:val="22"/>
          <w:szCs w:val="22"/>
          <w:lang w:val="es-CO"/>
        </w:rPr>
        <w:t xml:space="preserve"> líderes comunitarios y ciudadanos de la Localidad de Kennedy</w:t>
      </w:r>
      <w:r w:rsidRPr="00DE3C65">
        <w:rPr>
          <w:rFonts w:ascii="Garamond" w:hAnsi="Garamond" w:cs="Arial"/>
          <w:sz w:val="22"/>
          <w:szCs w:val="22"/>
        </w:rPr>
        <w:t> </w:t>
      </w:r>
    </w:p>
    <w:p w14:paraId="54DCC1A3"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33FD6A93" w14:textId="77777777" w:rsidR="00DE3C65" w:rsidRPr="00DE3C65" w:rsidRDefault="00DE3C65" w:rsidP="00DE3C65">
      <w:pPr>
        <w:jc w:val="both"/>
        <w:textAlignment w:val="baseline"/>
        <w:rPr>
          <w:rFonts w:ascii="Arial" w:hAnsi="Arial" w:cs="Arial"/>
          <w:color w:val="2F5496"/>
          <w:sz w:val="18"/>
          <w:szCs w:val="18"/>
        </w:rPr>
      </w:pPr>
      <w:r w:rsidRPr="00DE3C65">
        <w:rPr>
          <w:rFonts w:ascii="WordVisi_MSFontService" w:hAnsi="WordVisi_MSFontService" w:cs="Arial"/>
          <w:b/>
          <w:bCs/>
          <w:color w:val="000000"/>
          <w:sz w:val="22"/>
          <w:szCs w:val="22"/>
          <w:lang w:val="es-CO"/>
        </w:rPr>
        <w:t>Estrategia de Implementación:</w:t>
      </w:r>
      <w:r w:rsidRPr="00DE3C65">
        <w:rPr>
          <w:rFonts w:ascii="Garamond" w:hAnsi="Garamond" w:cs="Arial"/>
          <w:color w:val="000000"/>
          <w:sz w:val="22"/>
          <w:szCs w:val="22"/>
        </w:rPr>
        <w:t> </w:t>
      </w:r>
    </w:p>
    <w:p w14:paraId="1BEE5382"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lastRenderedPageBreak/>
        <w:t> </w:t>
      </w:r>
    </w:p>
    <w:p w14:paraId="21066E5B"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La inscripción al diplomado se realizará mediante un proceso abierto, transparente y accesible, con enfoque territorial y comunitario. Se implementarán las siguientes acciones:</w:t>
      </w:r>
      <w:r w:rsidRPr="00DE3C65">
        <w:rPr>
          <w:rFonts w:ascii="Garamond" w:hAnsi="Garamond" w:cs="Arial"/>
          <w:sz w:val="22"/>
          <w:szCs w:val="22"/>
        </w:rPr>
        <w:t> </w:t>
      </w:r>
    </w:p>
    <w:p w14:paraId="0EC46185"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b/>
          <w:bCs/>
          <w:sz w:val="22"/>
          <w:szCs w:val="22"/>
          <w:lang w:val="es-CO"/>
        </w:rPr>
        <w:t>1.</w:t>
      </w:r>
      <w:r w:rsidRPr="00DE3C65">
        <w:rPr>
          <w:rFonts w:ascii="WordVisi_MSFontService" w:hAnsi="WordVisi_MSFontService" w:cs="Arial"/>
          <w:sz w:val="22"/>
          <w:szCs w:val="22"/>
        </w:rPr>
        <w:t> </w:t>
      </w:r>
      <w:r w:rsidRPr="00DE3C65">
        <w:rPr>
          <w:rFonts w:ascii="WordVisi_MSFontService" w:hAnsi="WordVisi_MSFontService" w:cs="Arial"/>
          <w:sz w:val="22"/>
          <w:szCs w:val="22"/>
          <w:lang w:val="es-CO"/>
        </w:rPr>
        <w:t>Convocatoria pública:</w:t>
      </w:r>
      <w:r w:rsidRPr="00DE3C65">
        <w:rPr>
          <w:rFonts w:ascii="Garamond" w:hAnsi="Garamond" w:cs="Arial"/>
          <w:sz w:val="22"/>
          <w:szCs w:val="22"/>
        </w:rPr>
        <w:t> </w:t>
      </w:r>
    </w:p>
    <w:p w14:paraId="1EDDD13C" w14:textId="77777777" w:rsidR="00DE3C65" w:rsidRPr="00DE3C65" w:rsidRDefault="00DE3C65" w:rsidP="00DE3C65">
      <w:pPr>
        <w:ind w:left="720"/>
        <w:jc w:val="both"/>
        <w:textAlignment w:val="baseline"/>
        <w:rPr>
          <w:rFonts w:ascii="Arial" w:hAnsi="Arial" w:cs="Arial"/>
          <w:sz w:val="18"/>
          <w:szCs w:val="18"/>
        </w:rPr>
      </w:pPr>
      <w:r w:rsidRPr="00DE3C65">
        <w:rPr>
          <w:rFonts w:ascii="WordVisi_MSFontService" w:hAnsi="WordVisi_MSFontService" w:cs="Arial"/>
          <w:sz w:val="22"/>
          <w:szCs w:val="22"/>
          <w:lang w:val="es-CO"/>
        </w:rPr>
        <w:t>•</w:t>
      </w:r>
      <w:r w:rsidRPr="00DE3C65">
        <w:rPr>
          <w:rFonts w:ascii="WordVisi_MSFontService" w:hAnsi="WordVisi_MSFontService" w:cs="Arial"/>
          <w:sz w:val="22"/>
          <w:szCs w:val="22"/>
        </w:rPr>
        <w:t> </w:t>
      </w:r>
      <w:r w:rsidRPr="00DE3C65">
        <w:rPr>
          <w:rFonts w:ascii="WordVisi_MSFontService" w:hAnsi="WordVisi_MSFontService" w:cs="Arial"/>
          <w:sz w:val="22"/>
          <w:szCs w:val="22"/>
          <w:lang w:val="es-CO"/>
        </w:rPr>
        <w:t>Difusión a través de redes sociales institucionales, Juntas de Acción Comunal (JAC), colectivos ciudadanos y carteleras en espacios públicos de la localidad de Kennedy.</w:t>
      </w:r>
      <w:r w:rsidRPr="00DE3C65">
        <w:rPr>
          <w:rFonts w:ascii="Garamond" w:hAnsi="Garamond" w:cs="Arial"/>
          <w:sz w:val="22"/>
          <w:szCs w:val="22"/>
        </w:rPr>
        <w:t> </w:t>
      </w:r>
    </w:p>
    <w:p w14:paraId="3EB09AD4"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sz w:val="22"/>
          <w:szCs w:val="22"/>
          <w:lang w:val="es-CO"/>
        </w:rPr>
        <w:t>•</w:t>
      </w:r>
      <w:r w:rsidRPr="00DE3C65">
        <w:rPr>
          <w:rFonts w:ascii="WordVisi_MSFontService" w:hAnsi="WordVisi_MSFontService" w:cs="Arial"/>
          <w:sz w:val="22"/>
          <w:szCs w:val="22"/>
        </w:rPr>
        <w:t> </w:t>
      </w:r>
      <w:r w:rsidRPr="00DE3C65">
        <w:rPr>
          <w:rFonts w:ascii="WordVisi_MSFontService" w:hAnsi="WordVisi_MSFontService" w:cs="Arial"/>
          <w:sz w:val="22"/>
          <w:szCs w:val="22"/>
          <w:lang w:val="es-CO"/>
        </w:rPr>
        <w:t>Envío de invitaciones personalizadas a líderes sociales y organizaciones comunitarias previamente identificadas.</w:t>
      </w:r>
      <w:r w:rsidRPr="00DE3C65">
        <w:rPr>
          <w:rFonts w:ascii="Garamond" w:hAnsi="Garamond" w:cs="Arial"/>
          <w:sz w:val="22"/>
          <w:szCs w:val="22"/>
        </w:rPr>
        <w:t> </w:t>
      </w:r>
    </w:p>
    <w:p w14:paraId="18307B0E"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16ED78DE"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b/>
          <w:bCs/>
          <w:sz w:val="22"/>
          <w:szCs w:val="22"/>
          <w:lang w:val="es-CO"/>
        </w:rPr>
        <w:t>2</w:t>
      </w:r>
      <w:r w:rsidRPr="00DE3C65">
        <w:rPr>
          <w:rFonts w:ascii="WordVisi_MSFontService" w:hAnsi="WordVisi_MSFontService" w:cs="Arial"/>
          <w:sz w:val="22"/>
          <w:szCs w:val="22"/>
          <w:lang w:val="es-CO"/>
        </w:rPr>
        <w:t>.</w:t>
      </w:r>
      <w:r w:rsidRPr="00DE3C65">
        <w:rPr>
          <w:rFonts w:ascii="WordVisi_MSFontService" w:hAnsi="WordVisi_MSFontService" w:cs="Arial"/>
          <w:sz w:val="22"/>
          <w:szCs w:val="22"/>
        </w:rPr>
        <w:t> </w:t>
      </w:r>
      <w:r w:rsidRPr="00DE3C65">
        <w:rPr>
          <w:rFonts w:ascii="WordVisi_MSFontService" w:hAnsi="WordVisi_MSFontService" w:cs="Arial"/>
          <w:sz w:val="22"/>
          <w:szCs w:val="22"/>
          <w:lang w:val="es-CO"/>
        </w:rPr>
        <w:t>Requisitos de inscripción:</w:t>
      </w:r>
      <w:r w:rsidRPr="00DE3C65">
        <w:rPr>
          <w:rFonts w:ascii="Garamond" w:hAnsi="Garamond" w:cs="Arial"/>
          <w:sz w:val="22"/>
          <w:szCs w:val="22"/>
        </w:rPr>
        <w:t> </w:t>
      </w:r>
    </w:p>
    <w:p w14:paraId="2F4299A4"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sz w:val="22"/>
          <w:szCs w:val="22"/>
          <w:lang w:val="es-CO"/>
        </w:rPr>
        <w:t>•</w:t>
      </w:r>
      <w:r w:rsidRPr="00DE3C65">
        <w:rPr>
          <w:rFonts w:ascii="WordVisi_MSFontService" w:hAnsi="WordVisi_MSFontService" w:cs="Arial"/>
          <w:sz w:val="22"/>
          <w:szCs w:val="22"/>
        </w:rPr>
        <w:t> </w:t>
      </w:r>
      <w:r w:rsidRPr="00DE3C65">
        <w:rPr>
          <w:rFonts w:ascii="WordVisi_MSFontService" w:hAnsi="WordVisi_MSFontService" w:cs="Arial"/>
          <w:sz w:val="22"/>
          <w:szCs w:val="22"/>
          <w:lang w:val="es-CO"/>
        </w:rPr>
        <w:t>Ser mayor de edad y residir en la localidad de Kennedy.</w:t>
      </w:r>
      <w:r w:rsidRPr="00DE3C65">
        <w:rPr>
          <w:rFonts w:ascii="Garamond" w:hAnsi="Garamond" w:cs="Arial"/>
          <w:sz w:val="22"/>
          <w:szCs w:val="22"/>
        </w:rPr>
        <w:t> </w:t>
      </w:r>
    </w:p>
    <w:p w14:paraId="290CFCE0"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sz w:val="22"/>
          <w:szCs w:val="22"/>
          <w:lang w:val="es-CO"/>
        </w:rPr>
        <w:t>•</w:t>
      </w:r>
      <w:r w:rsidRPr="00DE3C65">
        <w:rPr>
          <w:rFonts w:ascii="WordVisi_MSFontService" w:hAnsi="WordVisi_MSFontService" w:cs="Arial"/>
          <w:sz w:val="22"/>
          <w:szCs w:val="22"/>
        </w:rPr>
        <w:t> </w:t>
      </w:r>
      <w:r w:rsidRPr="00DE3C65">
        <w:rPr>
          <w:rFonts w:ascii="WordVisi_MSFontService" w:hAnsi="WordVisi_MSFontService" w:cs="Arial"/>
          <w:sz w:val="22"/>
          <w:szCs w:val="22"/>
          <w:lang w:val="es-CO"/>
        </w:rPr>
        <w:t xml:space="preserve">Tener experiencia o interés comprobado en liderazgo comunitario, resolución de conflictos, </w:t>
      </w:r>
      <w:r w:rsidRPr="00DE3C65">
        <w:rPr>
          <w:rFonts w:ascii="WordVisi_MSFontService" w:hAnsi="WordVisi_MSFontService" w:cs="Arial"/>
          <w:sz w:val="22"/>
          <w:szCs w:val="22"/>
        </w:rPr>
        <w:t> </w:t>
      </w:r>
      <w:r w:rsidRPr="00DE3C65">
        <w:rPr>
          <w:rFonts w:ascii="WordVisi_MSFontService" w:hAnsi="WordVisi_MSFontService" w:cs="Arial"/>
          <w:sz w:val="22"/>
          <w:szCs w:val="22"/>
        </w:rPr>
        <w:t> </w:t>
      </w:r>
      <w:r w:rsidRPr="00DE3C65">
        <w:rPr>
          <w:rFonts w:ascii="WordVisi_MSFontService" w:hAnsi="WordVisi_MSFontService" w:cs="Arial"/>
          <w:sz w:val="22"/>
          <w:szCs w:val="22"/>
          <w:lang w:val="es-CO"/>
        </w:rPr>
        <w:t xml:space="preserve"> participación ciudadana o temas afines.</w:t>
      </w:r>
      <w:r w:rsidRPr="00DE3C65">
        <w:rPr>
          <w:rFonts w:ascii="Garamond" w:hAnsi="Garamond" w:cs="Arial"/>
          <w:sz w:val="22"/>
          <w:szCs w:val="22"/>
        </w:rPr>
        <w:t> </w:t>
      </w:r>
    </w:p>
    <w:p w14:paraId="724DDE1C"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sz w:val="22"/>
          <w:szCs w:val="22"/>
          <w:lang w:val="es-CO"/>
        </w:rPr>
        <w:t>•</w:t>
      </w:r>
      <w:r w:rsidRPr="00DE3C65">
        <w:rPr>
          <w:rFonts w:ascii="WordVisi_MSFontService" w:hAnsi="WordVisi_MSFontService" w:cs="Arial"/>
          <w:sz w:val="22"/>
          <w:szCs w:val="22"/>
        </w:rPr>
        <w:t> </w:t>
      </w:r>
      <w:r w:rsidRPr="00DE3C65">
        <w:rPr>
          <w:rFonts w:ascii="WordVisi_MSFontService" w:hAnsi="WordVisi_MSFontService" w:cs="Arial"/>
          <w:sz w:val="22"/>
          <w:szCs w:val="22"/>
          <w:lang w:val="es-CO"/>
        </w:rPr>
        <w:t>Diligenciar el formulario de inscripción (físico o virtual).</w:t>
      </w:r>
      <w:r w:rsidRPr="00DE3C65">
        <w:rPr>
          <w:rFonts w:ascii="Garamond" w:hAnsi="Garamond" w:cs="Arial"/>
          <w:sz w:val="22"/>
          <w:szCs w:val="22"/>
        </w:rPr>
        <w:t> </w:t>
      </w:r>
    </w:p>
    <w:p w14:paraId="304ED5FA"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sz w:val="22"/>
          <w:szCs w:val="22"/>
          <w:lang w:val="es-CO"/>
        </w:rPr>
        <w:t>•</w:t>
      </w:r>
      <w:r w:rsidRPr="00DE3C65">
        <w:rPr>
          <w:rFonts w:ascii="WordVisi_MSFontService" w:hAnsi="WordVisi_MSFontService" w:cs="Arial"/>
          <w:sz w:val="22"/>
          <w:szCs w:val="22"/>
        </w:rPr>
        <w:t> </w:t>
      </w:r>
      <w:r w:rsidRPr="00DE3C65">
        <w:rPr>
          <w:rFonts w:ascii="WordVisi_MSFontService" w:hAnsi="WordVisi_MSFontService" w:cs="Arial"/>
          <w:sz w:val="22"/>
          <w:szCs w:val="22"/>
          <w:lang w:val="es-CO"/>
        </w:rPr>
        <w:t>Adjuntar copia de cédula y carta de motivación (máx. 1 página).</w:t>
      </w:r>
      <w:r w:rsidRPr="00DE3C65">
        <w:rPr>
          <w:rFonts w:ascii="Garamond" w:hAnsi="Garamond" w:cs="Arial"/>
          <w:sz w:val="22"/>
          <w:szCs w:val="22"/>
        </w:rPr>
        <w:t> </w:t>
      </w:r>
    </w:p>
    <w:p w14:paraId="5B73B0C2"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0050F39F"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b/>
          <w:bCs/>
          <w:sz w:val="22"/>
          <w:szCs w:val="22"/>
          <w:lang w:val="es-CO"/>
        </w:rPr>
        <w:t>3.</w:t>
      </w:r>
      <w:r w:rsidRPr="00DE3C65">
        <w:rPr>
          <w:rFonts w:ascii="WordVisi_MSFontService" w:hAnsi="WordVisi_MSFontService" w:cs="Arial"/>
          <w:sz w:val="22"/>
          <w:szCs w:val="22"/>
        </w:rPr>
        <w:t> </w:t>
      </w:r>
      <w:r w:rsidRPr="00DE3C65">
        <w:rPr>
          <w:rFonts w:ascii="WordVisi_MSFontService" w:hAnsi="WordVisi_MSFontService" w:cs="Arial"/>
          <w:sz w:val="22"/>
          <w:szCs w:val="22"/>
          <w:lang w:val="es-CO"/>
        </w:rPr>
        <w:t>Proceso de selección:</w:t>
      </w:r>
      <w:r w:rsidRPr="00DE3C65">
        <w:rPr>
          <w:rFonts w:ascii="Garamond" w:hAnsi="Garamond" w:cs="Arial"/>
          <w:sz w:val="22"/>
          <w:szCs w:val="22"/>
        </w:rPr>
        <w:t> </w:t>
      </w:r>
    </w:p>
    <w:p w14:paraId="3C9ED8E1"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sz w:val="22"/>
          <w:szCs w:val="22"/>
          <w:lang w:val="es-CO"/>
        </w:rPr>
        <w:t>•</w:t>
      </w:r>
      <w:r w:rsidRPr="00DE3C65">
        <w:rPr>
          <w:rFonts w:ascii="WordVisi_MSFontService" w:hAnsi="WordVisi_MSFontService" w:cs="Arial"/>
          <w:sz w:val="22"/>
          <w:szCs w:val="22"/>
        </w:rPr>
        <w:t> </w:t>
      </w:r>
      <w:r w:rsidRPr="00DE3C65">
        <w:rPr>
          <w:rFonts w:ascii="WordVisi_MSFontService" w:hAnsi="WordVisi_MSFontService" w:cs="Arial"/>
          <w:sz w:val="22"/>
          <w:szCs w:val="22"/>
          <w:lang w:val="es-CO"/>
        </w:rPr>
        <w:t>Revisión y validación de requisitos mínimos.</w:t>
      </w:r>
      <w:r w:rsidRPr="00DE3C65">
        <w:rPr>
          <w:rFonts w:ascii="Garamond" w:hAnsi="Garamond" w:cs="Arial"/>
          <w:sz w:val="22"/>
          <w:szCs w:val="22"/>
        </w:rPr>
        <w:t> </w:t>
      </w:r>
    </w:p>
    <w:p w14:paraId="34F2F978"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sz w:val="22"/>
          <w:szCs w:val="22"/>
          <w:lang w:val="es-CO"/>
        </w:rPr>
        <w:t>•</w:t>
      </w:r>
      <w:r w:rsidRPr="00DE3C65">
        <w:rPr>
          <w:rFonts w:ascii="WordVisi_MSFontService" w:hAnsi="WordVisi_MSFontService" w:cs="Arial"/>
          <w:sz w:val="22"/>
          <w:szCs w:val="22"/>
        </w:rPr>
        <w:t> </w:t>
      </w:r>
      <w:r w:rsidRPr="00DE3C65">
        <w:rPr>
          <w:rFonts w:ascii="WordVisi_MSFontService" w:hAnsi="WordVisi_MSFontService" w:cs="Arial"/>
          <w:sz w:val="22"/>
          <w:szCs w:val="22"/>
          <w:lang w:val="es-CO"/>
        </w:rPr>
        <w:t xml:space="preserve">Priorización de perfiles con participación activa en procesos comunitarios y enfoque diferencial </w:t>
      </w:r>
      <w:r w:rsidRPr="00DE3C65">
        <w:rPr>
          <w:rFonts w:ascii="WordVisi_MSFontService" w:hAnsi="WordVisi_MSFontService" w:cs="Arial"/>
          <w:sz w:val="22"/>
          <w:szCs w:val="22"/>
        </w:rPr>
        <w:t> </w:t>
      </w:r>
      <w:r w:rsidRPr="00DE3C65">
        <w:rPr>
          <w:rFonts w:ascii="WordVisi_MSFontService" w:hAnsi="WordVisi_MSFontService" w:cs="Arial"/>
          <w:sz w:val="22"/>
          <w:szCs w:val="22"/>
        </w:rPr>
        <w:t> </w:t>
      </w:r>
      <w:r w:rsidRPr="00DE3C65">
        <w:rPr>
          <w:rFonts w:ascii="WordVisi_MSFontService" w:hAnsi="WordVisi_MSFontService" w:cs="Arial"/>
          <w:sz w:val="22"/>
          <w:szCs w:val="22"/>
          <w:lang w:val="es-CO"/>
        </w:rPr>
        <w:t xml:space="preserve">      (mujeres, personas LGBTIQ+, jóvenes, personas con discapacidad, etc.) se destinará un cupo </w:t>
      </w:r>
      <w:r w:rsidRPr="00DE3C65">
        <w:rPr>
          <w:rFonts w:ascii="WordVisi_MSFontService" w:hAnsi="WordVisi_MSFontService" w:cs="Arial"/>
          <w:sz w:val="22"/>
          <w:szCs w:val="22"/>
        </w:rPr>
        <w:t> </w:t>
      </w:r>
      <w:r w:rsidRPr="00DE3C65">
        <w:rPr>
          <w:rFonts w:ascii="WordVisi_MSFontService" w:hAnsi="WordVisi_MSFontService" w:cs="Arial"/>
          <w:sz w:val="22"/>
          <w:szCs w:val="22"/>
        </w:rPr>
        <w:t> </w:t>
      </w:r>
      <w:r w:rsidRPr="00DE3C65">
        <w:rPr>
          <w:rFonts w:ascii="WordVisi_MSFontService" w:hAnsi="WordVisi_MSFontService" w:cs="Arial"/>
          <w:sz w:val="22"/>
          <w:szCs w:val="22"/>
          <w:lang w:val="es-CO"/>
        </w:rPr>
        <w:t>          de 5 personas pertenecientes a la policía nacional con presencia en la localidad.</w:t>
      </w:r>
      <w:r w:rsidRPr="00DE3C65">
        <w:rPr>
          <w:rFonts w:ascii="Garamond" w:hAnsi="Garamond" w:cs="Arial"/>
          <w:sz w:val="22"/>
          <w:szCs w:val="22"/>
        </w:rPr>
        <w:t> </w:t>
      </w:r>
    </w:p>
    <w:p w14:paraId="68594EA0"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sz w:val="22"/>
          <w:szCs w:val="22"/>
          <w:lang w:val="es-CO"/>
        </w:rPr>
        <w:t>•</w:t>
      </w:r>
      <w:r w:rsidRPr="00DE3C65">
        <w:rPr>
          <w:rFonts w:ascii="WordVisi_MSFontService" w:hAnsi="WordVisi_MSFontService" w:cs="Arial"/>
          <w:sz w:val="22"/>
          <w:szCs w:val="22"/>
        </w:rPr>
        <w:t> </w:t>
      </w:r>
      <w:r w:rsidRPr="00DE3C65">
        <w:rPr>
          <w:rFonts w:ascii="WordVisi_MSFontService" w:hAnsi="WordVisi_MSFontService" w:cs="Arial"/>
          <w:sz w:val="22"/>
          <w:szCs w:val="22"/>
          <w:lang w:val="es-CO"/>
        </w:rPr>
        <w:t>Selección final de 100 participantes, garantizando representatividad territorial y diversidad.</w:t>
      </w:r>
      <w:r w:rsidRPr="00DE3C65">
        <w:rPr>
          <w:rFonts w:ascii="Garamond" w:hAnsi="Garamond" w:cs="Arial"/>
          <w:sz w:val="22"/>
          <w:szCs w:val="22"/>
        </w:rPr>
        <w:t> </w:t>
      </w:r>
    </w:p>
    <w:p w14:paraId="452A4EC1"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031C1AE8"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b/>
          <w:bCs/>
          <w:sz w:val="22"/>
          <w:szCs w:val="22"/>
          <w:lang w:val="es-CO"/>
        </w:rPr>
        <w:t>4.</w:t>
      </w:r>
      <w:r w:rsidRPr="00DE3C65">
        <w:rPr>
          <w:rFonts w:ascii="WordVisi_MSFontService" w:hAnsi="WordVisi_MSFontService" w:cs="Arial"/>
          <w:sz w:val="22"/>
          <w:szCs w:val="22"/>
        </w:rPr>
        <w:t> </w:t>
      </w:r>
      <w:r w:rsidRPr="00DE3C65">
        <w:rPr>
          <w:rFonts w:ascii="WordVisi_MSFontService" w:hAnsi="WordVisi_MSFontService" w:cs="Arial"/>
          <w:sz w:val="22"/>
          <w:szCs w:val="22"/>
          <w:lang w:val="es-CO"/>
        </w:rPr>
        <w:t>Confirmación y matrícula:</w:t>
      </w:r>
      <w:r w:rsidRPr="00DE3C65">
        <w:rPr>
          <w:rFonts w:ascii="Garamond" w:hAnsi="Garamond" w:cs="Arial"/>
          <w:sz w:val="22"/>
          <w:szCs w:val="22"/>
        </w:rPr>
        <w:t> </w:t>
      </w:r>
    </w:p>
    <w:p w14:paraId="6840F31F"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sz w:val="22"/>
          <w:szCs w:val="22"/>
          <w:lang w:val="es-CO"/>
        </w:rPr>
        <w:t>•</w:t>
      </w:r>
      <w:r w:rsidRPr="00DE3C65">
        <w:rPr>
          <w:rFonts w:ascii="WordVisi_MSFontService" w:hAnsi="WordVisi_MSFontService" w:cs="Arial"/>
          <w:sz w:val="22"/>
          <w:szCs w:val="22"/>
        </w:rPr>
        <w:t> </w:t>
      </w:r>
      <w:r w:rsidRPr="00DE3C65">
        <w:rPr>
          <w:rFonts w:ascii="WordVisi_MSFontService" w:hAnsi="WordVisi_MSFontService" w:cs="Arial"/>
          <w:sz w:val="22"/>
          <w:szCs w:val="22"/>
          <w:lang w:val="es-CO"/>
        </w:rPr>
        <w:t>Envío de notificaciones a los seleccionados.</w:t>
      </w:r>
      <w:r w:rsidRPr="00DE3C65">
        <w:rPr>
          <w:rFonts w:ascii="Garamond" w:hAnsi="Garamond" w:cs="Arial"/>
          <w:sz w:val="22"/>
          <w:szCs w:val="22"/>
        </w:rPr>
        <w:t> </w:t>
      </w:r>
    </w:p>
    <w:p w14:paraId="1EBBD8FD"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sz w:val="22"/>
          <w:szCs w:val="22"/>
          <w:lang w:val="es-CO"/>
        </w:rPr>
        <w:t>•</w:t>
      </w:r>
      <w:r w:rsidRPr="00DE3C65">
        <w:rPr>
          <w:rFonts w:ascii="WordVisi_MSFontService" w:hAnsi="WordVisi_MSFontService" w:cs="Arial"/>
          <w:sz w:val="22"/>
          <w:szCs w:val="22"/>
        </w:rPr>
        <w:t> </w:t>
      </w:r>
      <w:r w:rsidRPr="00DE3C65">
        <w:rPr>
          <w:rFonts w:ascii="WordVisi_MSFontService" w:hAnsi="WordVisi_MSFontService" w:cs="Arial"/>
          <w:sz w:val="22"/>
          <w:szCs w:val="22"/>
          <w:lang w:val="es-CO"/>
        </w:rPr>
        <w:t>Firma de carta de compromiso por parte de los participantes.</w:t>
      </w:r>
      <w:r w:rsidRPr="00DE3C65">
        <w:rPr>
          <w:rFonts w:ascii="Garamond" w:hAnsi="Garamond" w:cs="Arial"/>
          <w:sz w:val="22"/>
          <w:szCs w:val="22"/>
        </w:rPr>
        <w:t> </w:t>
      </w:r>
    </w:p>
    <w:p w14:paraId="27801B88"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sz w:val="22"/>
          <w:szCs w:val="22"/>
          <w:lang w:val="es-CO"/>
        </w:rPr>
        <w:t>•</w:t>
      </w:r>
      <w:r w:rsidRPr="00DE3C65">
        <w:rPr>
          <w:rFonts w:ascii="WordVisi_MSFontService" w:hAnsi="WordVisi_MSFontService" w:cs="Arial"/>
          <w:sz w:val="22"/>
          <w:szCs w:val="22"/>
        </w:rPr>
        <w:t> </w:t>
      </w:r>
      <w:r w:rsidRPr="00DE3C65">
        <w:rPr>
          <w:rFonts w:ascii="WordVisi_MSFontService" w:hAnsi="WordVisi_MSFontService" w:cs="Arial"/>
          <w:sz w:val="22"/>
          <w:szCs w:val="22"/>
          <w:lang w:val="es-CO"/>
        </w:rPr>
        <w:t>Inducción al uso de la plataforma virtual y cronograma académico.</w:t>
      </w:r>
      <w:r w:rsidRPr="00DE3C65">
        <w:rPr>
          <w:rFonts w:ascii="Garamond" w:hAnsi="Garamond" w:cs="Arial"/>
          <w:sz w:val="22"/>
          <w:szCs w:val="22"/>
        </w:rPr>
        <w:t> </w:t>
      </w:r>
    </w:p>
    <w:p w14:paraId="78ACFE07"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1F9A59A4"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Diplomado de 120 horas de duración, dividido en:</w:t>
      </w:r>
      <w:r w:rsidRPr="00DE3C65">
        <w:rPr>
          <w:rFonts w:ascii="Garamond" w:hAnsi="Garamond" w:cs="Arial"/>
          <w:color w:val="000000"/>
          <w:sz w:val="22"/>
          <w:szCs w:val="22"/>
        </w:rPr>
        <w:t> </w:t>
      </w:r>
    </w:p>
    <w:p w14:paraId="7F6DAF3B"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80% presencial (96 horas): sesiones en aula, talleres vivenciales, análisis de casos.</w:t>
      </w:r>
      <w:r w:rsidRPr="00DE3C65">
        <w:rPr>
          <w:rFonts w:ascii="Garamond" w:hAnsi="Garamond" w:cs="Arial"/>
          <w:color w:val="000000"/>
          <w:sz w:val="22"/>
          <w:szCs w:val="22"/>
        </w:rPr>
        <w:t> </w:t>
      </w:r>
    </w:p>
    <w:p w14:paraId="2DE875A7"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20% virtual (24 horas): módulos de refuerzo, lecturas, foros y actividades asincrónicas.</w:t>
      </w:r>
      <w:r w:rsidRPr="00DE3C65">
        <w:rPr>
          <w:rFonts w:ascii="Garamond" w:hAnsi="Garamond" w:cs="Arial"/>
          <w:color w:val="000000"/>
          <w:sz w:val="22"/>
          <w:szCs w:val="22"/>
        </w:rPr>
        <w:t> </w:t>
      </w:r>
    </w:p>
    <w:p w14:paraId="49F64DE0"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09166BC9"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Se pondrá a disposición de los participantes una plataforma de educación interactiva virtual, adaptada para el seguimiento académico la cual será descrita en los bienes y servicios requeridos.</w:t>
      </w:r>
      <w:r w:rsidRPr="00DE3C65">
        <w:rPr>
          <w:rFonts w:ascii="Garamond" w:hAnsi="Garamond" w:cs="Arial"/>
          <w:color w:val="000000"/>
          <w:sz w:val="22"/>
          <w:szCs w:val="22"/>
        </w:rPr>
        <w:t> </w:t>
      </w:r>
    </w:p>
    <w:p w14:paraId="3C31B697"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5A369E03"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Contenido del diplomado: </w:t>
      </w:r>
      <w:r w:rsidRPr="00DE3C65">
        <w:rPr>
          <w:rFonts w:ascii="Garamond" w:hAnsi="Garamond" w:cs="Arial"/>
          <w:color w:val="000000"/>
          <w:sz w:val="22"/>
          <w:szCs w:val="22"/>
        </w:rPr>
        <w:t> </w:t>
      </w:r>
    </w:p>
    <w:p w14:paraId="7C58CD27"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75C338DE"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Cultura ciudadana y construcción de paz en contextos urbanos.</w:t>
      </w:r>
      <w:r w:rsidRPr="00DE3C65">
        <w:rPr>
          <w:rFonts w:ascii="Garamond" w:hAnsi="Garamond" w:cs="Arial"/>
          <w:color w:val="000000"/>
          <w:sz w:val="22"/>
          <w:szCs w:val="22"/>
        </w:rPr>
        <w:t> </w:t>
      </w:r>
    </w:p>
    <w:p w14:paraId="5D698579"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Resolución pacífica de conflictos y mediación comunitaria.</w:t>
      </w:r>
      <w:r w:rsidRPr="00DE3C65">
        <w:rPr>
          <w:rFonts w:ascii="Garamond" w:hAnsi="Garamond" w:cs="Arial"/>
          <w:color w:val="000000"/>
          <w:sz w:val="22"/>
          <w:szCs w:val="22"/>
        </w:rPr>
        <w:t> </w:t>
      </w:r>
    </w:p>
    <w:p w14:paraId="3432514B"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Participación ciudadana y tejido social.</w:t>
      </w:r>
      <w:r w:rsidRPr="00DE3C65">
        <w:rPr>
          <w:rFonts w:ascii="Garamond" w:hAnsi="Garamond" w:cs="Arial"/>
          <w:color w:val="000000"/>
          <w:sz w:val="22"/>
          <w:szCs w:val="22"/>
        </w:rPr>
        <w:t> </w:t>
      </w:r>
    </w:p>
    <w:p w14:paraId="09657806"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Normatividad básica sobre convivencia y espacio público.</w:t>
      </w:r>
      <w:r w:rsidRPr="00DE3C65">
        <w:rPr>
          <w:rFonts w:ascii="Garamond" w:hAnsi="Garamond" w:cs="Arial"/>
          <w:color w:val="000000"/>
          <w:sz w:val="22"/>
          <w:szCs w:val="22"/>
        </w:rPr>
        <w:t> </w:t>
      </w:r>
    </w:p>
    <w:p w14:paraId="14BA467D"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Comunicación asertiva y manejo emocional de conflictos.</w:t>
      </w:r>
      <w:r w:rsidRPr="00DE3C65">
        <w:rPr>
          <w:rFonts w:ascii="Garamond" w:hAnsi="Garamond" w:cs="Arial"/>
          <w:color w:val="000000"/>
          <w:sz w:val="22"/>
          <w:szCs w:val="22"/>
        </w:rPr>
        <w:t> </w:t>
      </w:r>
    </w:p>
    <w:p w14:paraId="492EE7C0"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277D8F63"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NOTA: El operador presentara para aprobación en el comité el contenido de la malla curricular del diplomado con temas y subtemas, intensidad etc.</w:t>
      </w:r>
      <w:r w:rsidRPr="00DE3C65">
        <w:rPr>
          <w:rFonts w:ascii="Garamond" w:hAnsi="Garamond" w:cs="Arial"/>
          <w:color w:val="000000"/>
          <w:sz w:val="22"/>
          <w:szCs w:val="22"/>
        </w:rPr>
        <w:t> </w:t>
      </w:r>
    </w:p>
    <w:p w14:paraId="16F28C41"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71FB516F" w14:textId="77777777" w:rsidR="00DE3C65" w:rsidRDefault="00DE3C65" w:rsidP="00DE3C65">
      <w:pPr>
        <w:jc w:val="both"/>
        <w:textAlignment w:val="baseline"/>
        <w:rPr>
          <w:rFonts w:ascii="Garamond" w:hAnsi="Garamond" w:cs="Arial"/>
          <w:color w:val="000000"/>
          <w:sz w:val="22"/>
          <w:szCs w:val="22"/>
        </w:rPr>
      </w:pPr>
      <w:r w:rsidRPr="00DE3C65">
        <w:rPr>
          <w:rFonts w:ascii="Garamond" w:hAnsi="Garamond" w:cs="Arial"/>
          <w:color w:val="000000"/>
          <w:sz w:val="22"/>
          <w:szCs w:val="22"/>
        </w:rPr>
        <w:t> </w:t>
      </w:r>
    </w:p>
    <w:p w14:paraId="1550FCDB" w14:textId="77777777" w:rsidR="00BC512F" w:rsidRPr="00DE3C65" w:rsidRDefault="00BC512F" w:rsidP="00DE3C65">
      <w:pPr>
        <w:jc w:val="both"/>
        <w:textAlignment w:val="baseline"/>
        <w:rPr>
          <w:rFonts w:ascii="Arial" w:hAnsi="Arial" w:cs="Arial"/>
          <w:sz w:val="18"/>
          <w:szCs w:val="18"/>
        </w:rPr>
      </w:pPr>
    </w:p>
    <w:p w14:paraId="516FF587"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lastRenderedPageBreak/>
        <w:t>Bienes y Servicios Requeridos</w:t>
      </w:r>
      <w:r w:rsidRPr="00DE3C65">
        <w:rPr>
          <w:rFonts w:ascii="Garamond" w:hAnsi="Garamond" w:cs="Arial"/>
          <w:color w:val="000000"/>
          <w:sz w:val="22"/>
          <w:szCs w:val="22"/>
        </w:rPr>
        <w:t> </w:t>
      </w:r>
    </w:p>
    <w:p w14:paraId="4F2B0C97"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02"/>
        <w:gridCol w:w="2463"/>
        <w:gridCol w:w="2217"/>
        <w:gridCol w:w="2140"/>
      </w:tblGrid>
      <w:tr w:rsidR="00DE3C65" w:rsidRPr="00DE3C65" w14:paraId="7C64C6D4" w14:textId="77777777" w:rsidTr="00DE3C65">
        <w:trPr>
          <w:trHeight w:val="300"/>
        </w:trPr>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418EE0CF"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TIPO </w:t>
            </w:r>
            <w:r w:rsidRPr="00DE3C65">
              <w:rPr>
                <w:rFonts w:ascii="Garamond" w:hAnsi="Garamond" w:cs="Times New Roman"/>
                <w:color w:val="000000"/>
                <w:sz w:val="22"/>
                <w:szCs w:val="22"/>
              </w:rPr>
              <w:t> </w:t>
            </w:r>
          </w:p>
        </w:tc>
        <w:tc>
          <w:tcPr>
            <w:tcW w:w="2700" w:type="dxa"/>
            <w:tcBorders>
              <w:top w:val="single" w:sz="6" w:space="0" w:color="000000"/>
              <w:left w:val="single" w:sz="6" w:space="0" w:color="000000"/>
              <w:bottom w:val="single" w:sz="6" w:space="0" w:color="000000"/>
              <w:right w:val="single" w:sz="6" w:space="0" w:color="000000"/>
            </w:tcBorders>
            <w:shd w:val="clear" w:color="auto" w:fill="auto"/>
            <w:hideMark/>
          </w:tcPr>
          <w:p w14:paraId="21534AE1"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DESCRIPCION </w:t>
            </w:r>
            <w:r w:rsidRPr="00DE3C65">
              <w:rPr>
                <w:rFonts w:ascii="Garamond" w:hAnsi="Garamond" w:cs="Times New Roman"/>
                <w:color w:val="000000"/>
                <w:sz w:val="22"/>
                <w:szCs w:val="22"/>
              </w:rPr>
              <w:t> </w:t>
            </w:r>
          </w:p>
        </w:tc>
        <w:tc>
          <w:tcPr>
            <w:tcW w:w="2235" w:type="dxa"/>
            <w:tcBorders>
              <w:top w:val="single" w:sz="6" w:space="0" w:color="000000"/>
              <w:left w:val="single" w:sz="6" w:space="0" w:color="000000"/>
              <w:bottom w:val="single" w:sz="6" w:space="0" w:color="000000"/>
              <w:right w:val="single" w:sz="6" w:space="0" w:color="000000"/>
            </w:tcBorders>
            <w:shd w:val="clear" w:color="auto" w:fill="auto"/>
            <w:hideMark/>
          </w:tcPr>
          <w:p w14:paraId="136C5FE0"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CANTIDAD/UNIDAD</w:t>
            </w:r>
            <w:r w:rsidRPr="00DE3C65">
              <w:rPr>
                <w:rFonts w:ascii="Garamond" w:hAnsi="Garamond" w:cs="Times New Roman"/>
                <w:color w:val="000000"/>
                <w:sz w:val="22"/>
                <w:szCs w:val="22"/>
              </w:rPr>
              <w:t> </w:t>
            </w:r>
          </w:p>
        </w:tc>
        <w:tc>
          <w:tcPr>
            <w:tcW w:w="2205" w:type="dxa"/>
            <w:tcBorders>
              <w:top w:val="single" w:sz="6" w:space="0" w:color="000000"/>
              <w:left w:val="single" w:sz="6" w:space="0" w:color="000000"/>
              <w:bottom w:val="single" w:sz="6" w:space="0" w:color="000000"/>
              <w:right w:val="single" w:sz="6" w:space="0" w:color="000000"/>
            </w:tcBorders>
            <w:shd w:val="clear" w:color="auto" w:fill="auto"/>
            <w:hideMark/>
          </w:tcPr>
          <w:p w14:paraId="3FA6C873"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OBSERVACIONES</w:t>
            </w:r>
            <w:r w:rsidRPr="00DE3C65">
              <w:rPr>
                <w:rFonts w:ascii="Garamond" w:hAnsi="Garamond" w:cs="Times New Roman"/>
                <w:color w:val="000000"/>
                <w:sz w:val="22"/>
                <w:szCs w:val="22"/>
              </w:rPr>
              <w:t> </w:t>
            </w:r>
          </w:p>
        </w:tc>
      </w:tr>
      <w:tr w:rsidR="00DE3C65" w:rsidRPr="00DE3C65" w14:paraId="4DB1FDF9" w14:textId="77777777" w:rsidTr="00DE3C65">
        <w:trPr>
          <w:trHeight w:val="300"/>
        </w:trPr>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412CB82A"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Bien</w:t>
            </w:r>
            <w:r w:rsidRPr="00DE3C65">
              <w:rPr>
                <w:rFonts w:ascii="Garamond" w:hAnsi="Garamond" w:cs="Times New Roman"/>
                <w:color w:val="000000"/>
                <w:sz w:val="22"/>
                <w:szCs w:val="22"/>
              </w:rPr>
              <w:t> </w:t>
            </w:r>
          </w:p>
        </w:tc>
        <w:tc>
          <w:tcPr>
            <w:tcW w:w="2700" w:type="dxa"/>
            <w:tcBorders>
              <w:top w:val="single" w:sz="6" w:space="0" w:color="000000"/>
              <w:left w:val="single" w:sz="6" w:space="0" w:color="000000"/>
              <w:bottom w:val="single" w:sz="6" w:space="0" w:color="000000"/>
              <w:right w:val="single" w:sz="6" w:space="0" w:color="000000"/>
            </w:tcBorders>
            <w:shd w:val="clear" w:color="auto" w:fill="auto"/>
            <w:hideMark/>
          </w:tcPr>
          <w:p w14:paraId="6BA1F48D"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Material pedagógico impreso </w:t>
            </w:r>
            <w:r w:rsidRPr="00DE3C65">
              <w:rPr>
                <w:rFonts w:ascii="Garamond" w:hAnsi="Garamond" w:cs="Times New Roman"/>
                <w:color w:val="000000"/>
                <w:sz w:val="22"/>
                <w:szCs w:val="22"/>
              </w:rPr>
              <w:t> </w:t>
            </w:r>
          </w:p>
        </w:tc>
        <w:tc>
          <w:tcPr>
            <w:tcW w:w="2235" w:type="dxa"/>
            <w:tcBorders>
              <w:top w:val="single" w:sz="6" w:space="0" w:color="000000"/>
              <w:left w:val="single" w:sz="6" w:space="0" w:color="000000"/>
              <w:bottom w:val="single" w:sz="6" w:space="0" w:color="000000"/>
              <w:right w:val="single" w:sz="6" w:space="0" w:color="000000"/>
            </w:tcBorders>
            <w:shd w:val="clear" w:color="auto" w:fill="auto"/>
            <w:hideMark/>
          </w:tcPr>
          <w:p w14:paraId="3F2FC87F" w14:textId="77777777" w:rsidR="00DE3C65" w:rsidRPr="002E179C" w:rsidRDefault="00DE3C65" w:rsidP="00DE3C65">
            <w:pPr>
              <w:jc w:val="both"/>
              <w:textAlignment w:val="baseline"/>
              <w:rPr>
                <w:rFonts w:ascii="Times New Roman" w:hAnsi="Times New Roman" w:cs="Times New Roman"/>
                <w:sz w:val="20"/>
                <w:szCs w:val="20"/>
              </w:rPr>
            </w:pPr>
            <w:r w:rsidRPr="002E179C">
              <w:rPr>
                <w:rFonts w:ascii="WordVisi_MSFontService" w:hAnsi="WordVisi_MSFontService" w:cs="Times New Roman"/>
                <w:bCs/>
                <w:color w:val="000000"/>
                <w:sz w:val="22"/>
                <w:szCs w:val="22"/>
                <w:lang w:val="es-CO"/>
              </w:rPr>
              <w:t>100 kits</w:t>
            </w:r>
            <w:r w:rsidRPr="002E179C">
              <w:rPr>
                <w:rFonts w:ascii="Garamond" w:hAnsi="Garamond" w:cs="Times New Roman"/>
                <w:color w:val="000000"/>
                <w:sz w:val="22"/>
                <w:szCs w:val="22"/>
              </w:rPr>
              <w:t> </w:t>
            </w:r>
          </w:p>
        </w:tc>
        <w:tc>
          <w:tcPr>
            <w:tcW w:w="2205" w:type="dxa"/>
            <w:tcBorders>
              <w:top w:val="single" w:sz="6" w:space="0" w:color="000000"/>
              <w:left w:val="single" w:sz="6" w:space="0" w:color="000000"/>
              <w:bottom w:val="single" w:sz="6" w:space="0" w:color="000000"/>
              <w:right w:val="single" w:sz="6" w:space="0" w:color="000000"/>
            </w:tcBorders>
            <w:shd w:val="clear" w:color="auto" w:fill="auto"/>
            <w:hideMark/>
          </w:tcPr>
          <w:p w14:paraId="272B92F8"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 xml:space="preserve">El kit material llevara cuaderno con guías </w:t>
            </w:r>
            <w:r w:rsidR="002E179C" w:rsidRPr="00DE3C65">
              <w:rPr>
                <w:rFonts w:ascii="WordVisi_MSFontService" w:hAnsi="WordVisi_MSFontService" w:cs="Times New Roman"/>
                <w:color w:val="000000"/>
                <w:sz w:val="22"/>
                <w:szCs w:val="22"/>
                <w:lang w:val="es-CO"/>
              </w:rPr>
              <w:t>prácticas</w:t>
            </w:r>
            <w:r w:rsidRPr="00DE3C65">
              <w:rPr>
                <w:rFonts w:ascii="WordVisi_MSFontService" w:hAnsi="WordVisi_MSFontService" w:cs="Times New Roman"/>
                <w:color w:val="000000"/>
                <w:sz w:val="22"/>
                <w:szCs w:val="22"/>
                <w:lang w:val="es-CO"/>
              </w:rPr>
              <w:t xml:space="preserve"> sobre el diplomado insertadas en el mismo</w:t>
            </w:r>
            <w:r w:rsidRPr="00DE3C65">
              <w:rPr>
                <w:rFonts w:ascii="Garamond" w:hAnsi="Garamond" w:cs="Times New Roman"/>
                <w:color w:val="000000"/>
                <w:sz w:val="22"/>
                <w:szCs w:val="22"/>
              </w:rPr>
              <w:t> </w:t>
            </w:r>
          </w:p>
        </w:tc>
      </w:tr>
      <w:tr w:rsidR="00DE3C65" w:rsidRPr="00DE3C65" w14:paraId="77CAB431" w14:textId="77777777" w:rsidTr="00DE3C65">
        <w:trPr>
          <w:trHeight w:val="300"/>
        </w:trPr>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4069170B"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Bien</w:t>
            </w:r>
            <w:r w:rsidRPr="00DE3C65">
              <w:rPr>
                <w:rFonts w:ascii="Garamond" w:hAnsi="Garamond" w:cs="Times New Roman"/>
                <w:color w:val="000000"/>
                <w:sz w:val="22"/>
                <w:szCs w:val="22"/>
              </w:rPr>
              <w:t> </w:t>
            </w:r>
          </w:p>
        </w:tc>
        <w:tc>
          <w:tcPr>
            <w:tcW w:w="2700" w:type="dxa"/>
            <w:tcBorders>
              <w:top w:val="single" w:sz="6" w:space="0" w:color="000000"/>
              <w:left w:val="single" w:sz="6" w:space="0" w:color="000000"/>
              <w:bottom w:val="single" w:sz="6" w:space="0" w:color="000000"/>
              <w:right w:val="single" w:sz="6" w:space="0" w:color="000000"/>
            </w:tcBorders>
            <w:shd w:val="clear" w:color="auto" w:fill="auto"/>
            <w:hideMark/>
          </w:tcPr>
          <w:p w14:paraId="1AA5D5D1"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Refrigerios para sesiones presenciales</w:t>
            </w:r>
            <w:r w:rsidRPr="00DE3C65">
              <w:rPr>
                <w:rFonts w:ascii="Garamond" w:hAnsi="Garamond" w:cs="Times New Roman"/>
                <w:color w:val="000000"/>
                <w:sz w:val="22"/>
                <w:szCs w:val="22"/>
              </w:rPr>
              <w:t> </w:t>
            </w:r>
          </w:p>
        </w:tc>
        <w:tc>
          <w:tcPr>
            <w:tcW w:w="2235" w:type="dxa"/>
            <w:tcBorders>
              <w:top w:val="single" w:sz="6" w:space="0" w:color="000000"/>
              <w:left w:val="single" w:sz="6" w:space="0" w:color="000000"/>
              <w:bottom w:val="single" w:sz="6" w:space="0" w:color="000000"/>
              <w:right w:val="single" w:sz="6" w:space="0" w:color="000000"/>
            </w:tcBorders>
            <w:shd w:val="clear" w:color="auto" w:fill="auto"/>
            <w:hideMark/>
          </w:tcPr>
          <w:p w14:paraId="67087E14"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100</w:t>
            </w:r>
            <w:r w:rsidRPr="00DE3C65">
              <w:rPr>
                <w:rFonts w:ascii="Garamond" w:hAnsi="Garamond" w:cs="Times New Roman"/>
                <w:color w:val="000000"/>
                <w:sz w:val="22"/>
                <w:szCs w:val="22"/>
              </w:rPr>
              <w:t> </w:t>
            </w:r>
          </w:p>
        </w:tc>
        <w:tc>
          <w:tcPr>
            <w:tcW w:w="2205" w:type="dxa"/>
            <w:tcBorders>
              <w:top w:val="single" w:sz="6" w:space="0" w:color="000000"/>
              <w:left w:val="single" w:sz="6" w:space="0" w:color="000000"/>
              <w:bottom w:val="single" w:sz="6" w:space="0" w:color="000000"/>
              <w:right w:val="single" w:sz="6" w:space="0" w:color="000000"/>
            </w:tcBorders>
            <w:shd w:val="clear" w:color="auto" w:fill="auto"/>
            <w:hideMark/>
          </w:tcPr>
          <w:p w14:paraId="4BD9A639"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Para los asistentes al diploma</w:t>
            </w:r>
            <w:r w:rsidRPr="00DE3C65">
              <w:rPr>
                <w:rFonts w:ascii="Garamond" w:hAnsi="Garamond" w:cs="Times New Roman"/>
                <w:color w:val="000000"/>
                <w:sz w:val="22"/>
                <w:szCs w:val="22"/>
              </w:rPr>
              <w:t> </w:t>
            </w:r>
          </w:p>
        </w:tc>
      </w:tr>
      <w:tr w:rsidR="00DE3C65" w:rsidRPr="00DE3C65" w14:paraId="3F13D08E" w14:textId="77777777" w:rsidTr="00DE3C65">
        <w:trPr>
          <w:trHeight w:val="300"/>
        </w:trPr>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366FB3B0"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Bien</w:t>
            </w:r>
            <w:r w:rsidRPr="00DE3C65">
              <w:rPr>
                <w:rFonts w:ascii="Garamond" w:hAnsi="Garamond" w:cs="Times New Roman"/>
                <w:color w:val="000000"/>
                <w:sz w:val="22"/>
                <w:szCs w:val="22"/>
              </w:rPr>
              <w:t> </w:t>
            </w:r>
          </w:p>
        </w:tc>
        <w:tc>
          <w:tcPr>
            <w:tcW w:w="2700" w:type="dxa"/>
            <w:tcBorders>
              <w:top w:val="single" w:sz="6" w:space="0" w:color="000000"/>
              <w:left w:val="single" w:sz="6" w:space="0" w:color="000000"/>
              <w:bottom w:val="single" w:sz="6" w:space="0" w:color="000000"/>
              <w:right w:val="single" w:sz="6" w:space="0" w:color="000000"/>
            </w:tcBorders>
            <w:shd w:val="clear" w:color="auto" w:fill="auto"/>
            <w:hideMark/>
          </w:tcPr>
          <w:p w14:paraId="764D3263"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Plataforma virtual educativa </w:t>
            </w:r>
            <w:r w:rsidRPr="00DE3C65">
              <w:rPr>
                <w:rFonts w:ascii="Garamond" w:hAnsi="Garamond" w:cs="Times New Roman"/>
                <w:color w:val="000000"/>
                <w:sz w:val="22"/>
                <w:szCs w:val="22"/>
              </w:rPr>
              <w:t> </w:t>
            </w:r>
          </w:p>
        </w:tc>
        <w:tc>
          <w:tcPr>
            <w:tcW w:w="2235" w:type="dxa"/>
            <w:tcBorders>
              <w:top w:val="single" w:sz="6" w:space="0" w:color="000000"/>
              <w:left w:val="single" w:sz="6" w:space="0" w:color="000000"/>
              <w:bottom w:val="single" w:sz="6" w:space="0" w:color="000000"/>
              <w:right w:val="single" w:sz="6" w:space="0" w:color="000000"/>
            </w:tcBorders>
            <w:shd w:val="clear" w:color="auto" w:fill="auto"/>
            <w:hideMark/>
          </w:tcPr>
          <w:p w14:paraId="0A92FCCD"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1</w:t>
            </w:r>
            <w:r w:rsidRPr="00DE3C65">
              <w:rPr>
                <w:rFonts w:ascii="Garamond" w:hAnsi="Garamond" w:cs="Times New Roman"/>
                <w:color w:val="000000"/>
                <w:sz w:val="22"/>
                <w:szCs w:val="22"/>
              </w:rPr>
              <w:t> </w:t>
            </w:r>
          </w:p>
        </w:tc>
        <w:tc>
          <w:tcPr>
            <w:tcW w:w="2205" w:type="dxa"/>
            <w:tcBorders>
              <w:top w:val="single" w:sz="6" w:space="0" w:color="000000"/>
              <w:left w:val="single" w:sz="6" w:space="0" w:color="000000"/>
              <w:bottom w:val="single" w:sz="6" w:space="0" w:color="000000"/>
              <w:right w:val="single" w:sz="6" w:space="0" w:color="000000"/>
            </w:tcBorders>
            <w:shd w:val="clear" w:color="auto" w:fill="auto"/>
            <w:hideMark/>
          </w:tcPr>
          <w:p w14:paraId="43F8E91D"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Alojamiento de contenido</w:t>
            </w:r>
            <w:r w:rsidRPr="00DE3C65">
              <w:rPr>
                <w:rFonts w:ascii="Garamond" w:hAnsi="Garamond" w:cs="Times New Roman"/>
                <w:color w:val="000000"/>
                <w:sz w:val="22"/>
                <w:szCs w:val="22"/>
              </w:rPr>
              <w:t> </w:t>
            </w:r>
          </w:p>
        </w:tc>
      </w:tr>
      <w:tr w:rsidR="00DE3C65" w:rsidRPr="00DE3C65" w14:paraId="5BCB1064" w14:textId="77777777" w:rsidTr="00DE3C65">
        <w:trPr>
          <w:trHeight w:val="300"/>
        </w:trPr>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7634BB50"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Bien</w:t>
            </w:r>
            <w:r w:rsidRPr="00DE3C65">
              <w:rPr>
                <w:rFonts w:ascii="Garamond" w:hAnsi="Garamond" w:cs="Times New Roman"/>
                <w:color w:val="000000"/>
                <w:sz w:val="22"/>
                <w:szCs w:val="22"/>
              </w:rPr>
              <w:t> </w:t>
            </w:r>
          </w:p>
        </w:tc>
        <w:tc>
          <w:tcPr>
            <w:tcW w:w="2700" w:type="dxa"/>
            <w:tcBorders>
              <w:top w:val="single" w:sz="6" w:space="0" w:color="000000"/>
              <w:left w:val="single" w:sz="6" w:space="0" w:color="000000"/>
              <w:bottom w:val="single" w:sz="6" w:space="0" w:color="000000"/>
              <w:right w:val="single" w:sz="6" w:space="0" w:color="000000"/>
            </w:tcBorders>
            <w:shd w:val="clear" w:color="auto" w:fill="auto"/>
            <w:hideMark/>
          </w:tcPr>
          <w:p w14:paraId="6002E332"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Certificados de finalización del día avalado por una institución de educación superior reconocida</w:t>
            </w:r>
            <w:r w:rsidRPr="00DE3C65">
              <w:rPr>
                <w:rFonts w:ascii="Garamond" w:hAnsi="Garamond" w:cs="Times New Roman"/>
                <w:color w:val="000000"/>
                <w:sz w:val="22"/>
                <w:szCs w:val="22"/>
              </w:rPr>
              <w:t> </w:t>
            </w:r>
          </w:p>
        </w:tc>
        <w:tc>
          <w:tcPr>
            <w:tcW w:w="2235" w:type="dxa"/>
            <w:tcBorders>
              <w:top w:val="single" w:sz="6" w:space="0" w:color="000000"/>
              <w:left w:val="single" w:sz="6" w:space="0" w:color="000000"/>
              <w:bottom w:val="single" w:sz="6" w:space="0" w:color="000000"/>
              <w:right w:val="single" w:sz="6" w:space="0" w:color="000000"/>
            </w:tcBorders>
            <w:shd w:val="clear" w:color="auto" w:fill="auto"/>
            <w:hideMark/>
          </w:tcPr>
          <w:p w14:paraId="69D2EE05"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100 certificados</w:t>
            </w:r>
            <w:r w:rsidRPr="00DE3C65">
              <w:rPr>
                <w:rFonts w:ascii="Garamond" w:hAnsi="Garamond" w:cs="Times New Roman"/>
                <w:color w:val="000000"/>
                <w:sz w:val="22"/>
                <w:szCs w:val="22"/>
              </w:rPr>
              <w:t> </w:t>
            </w:r>
          </w:p>
        </w:tc>
        <w:tc>
          <w:tcPr>
            <w:tcW w:w="2205" w:type="dxa"/>
            <w:tcBorders>
              <w:top w:val="single" w:sz="6" w:space="0" w:color="000000"/>
              <w:left w:val="single" w:sz="6" w:space="0" w:color="000000"/>
              <w:bottom w:val="single" w:sz="6" w:space="0" w:color="000000"/>
              <w:right w:val="single" w:sz="6" w:space="0" w:color="000000"/>
            </w:tcBorders>
            <w:shd w:val="clear" w:color="auto" w:fill="auto"/>
            <w:hideMark/>
          </w:tcPr>
          <w:p w14:paraId="5C02357E"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Entrega final del curso</w:t>
            </w:r>
            <w:r w:rsidRPr="00DE3C65">
              <w:rPr>
                <w:rFonts w:ascii="Garamond" w:hAnsi="Garamond" w:cs="Times New Roman"/>
                <w:color w:val="000000"/>
                <w:sz w:val="22"/>
                <w:szCs w:val="22"/>
              </w:rPr>
              <w:t> </w:t>
            </w:r>
          </w:p>
        </w:tc>
      </w:tr>
    </w:tbl>
    <w:p w14:paraId="1840C291"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07750048" w14:textId="77777777" w:rsidR="002E179C" w:rsidRDefault="00DE3C65" w:rsidP="00DE3C65">
      <w:pPr>
        <w:jc w:val="both"/>
        <w:textAlignment w:val="baseline"/>
        <w:rPr>
          <w:rFonts w:ascii="WordVisi_MSFontService" w:hAnsi="WordVisi_MSFontService" w:cs="Arial" w:hint="eastAsia"/>
          <w:sz w:val="22"/>
          <w:szCs w:val="22"/>
          <w:lang w:val="es-CO"/>
        </w:rPr>
      </w:pPr>
      <w:r w:rsidRPr="00DE3C65">
        <w:rPr>
          <w:rFonts w:ascii="WordVisi_MSFontService" w:hAnsi="WordVisi_MSFontService" w:cs="Arial"/>
          <w:sz w:val="22"/>
          <w:szCs w:val="22"/>
          <w:lang w:val="es-CO"/>
        </w:rPr>
        <w:t xml:space="preserve">Se requiere una </w:t>
      </w:r>
      <w:r w:rsidRPr="00DE3C65">
        <w:rPr>
          <w:rFonts w:ascii="WordVisi_MSFontService" w:hAnsi="WordVisi_MSFontService" w:cs="Arial"/>
          <w:b/>
          <w:bCs/>
          <w:sz w:val="22"/>
          <w:szCs w:val="22"/>
          <w:lang w:val="es-CO"/>
        </w:rPr>
        <w:t>PLATAFORMA DE EDUCACION INTERACTIVA</w:t>
      </w:r>
      <w:r w:rsidRPr="00DE3C65">
        <w:rPr>
          <w:rFonts w:ascii="WordVisi_MSFontService" w:hAnsi="WordVisi_MSFontService" w:cs="Arial"/>
          <w:sz w:val="22"/>
          <w:szCs w:val="22"/>
          <w:lang w:val="es-CO"/>
        </w:rPr>
        <w:t xml:space="preserve"> (Capacitaciones virtuales) para el soporte virtual</w:t>
      </w:r>
      <w:r w:rsidR="002E179C">
        <w:rPr>
          <w:rFonts w:ascii="WordVisi_MSFontService" w:hAnsi="WordVisi_MSFontService" w:cs="Arial"/>
          <w:sz w:val="22"/>
          <w:szCs w:val="22"/>
          <w:lang w:val="es-CO"/>
        </w:rPr>
        <w:t>.</w:t>
      </w:r>
    </w:p>
    <w:p w14:paraId="2E988833"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2CADCF4A"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Dirigido a 100 personas.  La plataforma debe garantizar tiempo de interacción entre los usuarios e instructores, para lograr la comprensión total del Módulo y entender la integralidad de sus dimensiones, se debe garantizar que de forma independiente y autónoma el usuario pueda ingresar a los módulos del diplomado presentar las actividades y recibir las tutorías y contenidos pedagógicos en cualquier momento (acceso ilimitado 24/7 bajo un usuario y contraseña).</w:t>
      </w:r>
      <w:r w:rsidRPr="00DE3C65">
        <w:rPr>
          <w:rFonts w:ascii="Garamond" w:hAnsi="Garamond" w:cs="Arial"/>
          <w:sz w:val="22"/>
          <w:szCs w:val="22"/>
        </w:rPr>
        <w:t> </w:t>
      </w:r>
    </w:p>
    <w:p w14:paraId="22F61DA8"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56DC6C5A"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La P</w:t>
      </w:r>
      <w:r w:rsidRPr="00DE3C65">
        <w:rPr>
          <w:rFonts w:ascii="WordVisi_MSFontService" w:hAnsi="WordVisi_MSFontService" w:cs="Arial"/>
          <w:b/>
          <w:bCs/>
          <w:sz w:val="22"/>
          <w:szCs w:val="22"/>
          <w:lang w:val="es-CO"/>
        </w:rPr>
        <w:t xml:space="preserve">LATAFORMA DE EDUCACION INTERACTIVA: </w:t>
      </w:r>
      <w:r w:rsidRPr="00DE3C65">
        <w:rPr>
          <w:rFonts w:ascii="WordVisi_MSFontService" w:hAnsi="WordVisi_MSFontService" w:cs="Arial"/>
          <w:color w:val="000000"/>
          <w:sz w:val="22"/>
          <w:szCs w:val="22"/>
          <w:lang w:val="es-CO"/>
        </w:rPr>
        <w:t xml:space="preserve">La plataforma debe garantizar tiempo de interacción entre los usuarios e instructores, para lograr la comprensión total del Módulo y entender la integralidad de sus dimensiones, se debe garantizar que de forma independiente y autónoma el usuario pueda ingresar a los módulos del diplomado, presentar las actividades y recibir las tutorías y contenidos pedagógicos en cualquier momento acceso ilimitado 24/7 bajo un usuario y contraseña, </w:t>
      </w:r>
      <w:r w:rsidRPr="00DE3C65">
        <w:rPr>
          <w:rFonts w:ascii="WordVisi_MSFontService" w:hAnsi="WordVisi_MSFontService" w:cs="Arial"/>
          <w:sz w:val="22"/>
          <w:szCs w:val="22"/>
          <w:lang w:val="es-CO"/>
        </w:rPr>
        <w:t>debe garantizar como mínimo el siguiente esquema en los módulos:</w:t>
      </w:r>
      <w:r w:rsidRPr="00DE3C65">
        <w:rPr>
          <w:rFonts w:ascii="Garamond" w:hAnsi="Garamond" w:cs="Arial"/>
          <w:sz w:val="22"/>
          <w:szCs w:val="22"/>
        </w:rPr>
        <w:t> </w:t>
      </w:r>
    </w:p>
    <w:p w14:paraId="6135ACFB"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633A15CA"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Presentación general (Video)</w:t>
      </w:r>
      <w:r w:rsidRPr="00DE3C65">
        <w:rPr>
          <w:rFonts w:ascii="Garamond" w:hAnsi="Garamond" w:cs="Arial"/>
          <w:sz w:val="22"/>
          <w:szCs w:val="22"/>
        </w:rPr>
        <w:t> </w:t>
      </w:r>
    </w:p>
    <w:p w14:paraId="4662C2D8"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Contenido de la dimensión</w:t>
      </w:r>
      <w:r w:rsidRPr="00DE3C65">
        <w:rPr>
          <w:rFonts w:ascii="Garamond" w:hAnsi="Garamond" w:cs="Arial"/>
          <w:sz w:val="22"/>
          <w:szCs w:val="22"/>
        </w:rPr>
        <w:t> </w:t>
      </w:r>
    </w:p>
    <w:p w14:paraId="55D9B7DA"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Taller Práctico</w:t>
      </w:r>
      <w:r w:rsidRPr="00DE3C65">
        <w:rPr>
          <w:rFonts w:ascii="Garamond" w:hAnsi="Garamond" w:cs="Arial"/>
          <w:sz w:val="22"/>
          <w:szCs w:val="22"/>
        </w:rPr>
        <w:t> </w:t>
      </w:r>
    </w:p>
    <w:p w14:paraId="1C6F08CE"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Ejercicio de Autoevaluación</w:t>
      </w:r>
      <w:r w:rsidRPr="00DE3C65">
        <w:rPr>
          <w:rFonts w:ascii="Garamond" w:hAnsi="Garamond" w:cs="Arial"/>
          <w:sz w:val="22"/>
          <w:szCs w:val="22"/>
        </w:rPr>
        <w:t> </w:t>
      </w:r>
    </w:p>
    <w:p w14:paraId="6AB17BCF"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Material bibliográfico</w:t>
      </w:r>
      <w:r w:rsidRPr="00DE3C65">
        <w:rPr>
          <w:rFonts w:ascii="Garamond" w:hAnsi="Garamond" w:cs="Arial"/>
          <w:sz w:val="22"/>
          <w:szCs w:val="22"/>
        </w:rPr>
        <w:t> </w:t>
      </w:r>
    </w:p>
    <w:p w14:paraId="35E79E26"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Espacio para la construcción de su biblioteca con los documentos de interés</w:t>
      </w:r>
      <w:r w:rsidRPr="00DE3C65">
        <w:rPr>
          <w:rFonts w:ascii="Garamond" w:hAnsi="Garamond" w:cs="Arial"/>
          <w:sz w:val="22"/>
          <w:szCs w:val="22"/>
        </w:rPr>
        <w:t> </w:t>
      </w:r>
    </w:p>
    <w:p w14:paraId="11AAEB81"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Foro de preguntas y Cronograma de conectividad de los tutores o instructores.</w:t>
      </w:r>
      <w:r w:rsidRPr="00DE3C65">
        <w:rPr>
          <w:rFonts w:ascii="Garamond" w:hAnsi="Garamond" w:cs="Arial"/>
          <w:sz w:val="22"/>
          <w:szCs w:val="22"/>
        </w:rPr>
        <w:t> </w:t>
      </w:r>
    </w:p>
    <w:p w14:paraId="65196337"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1A002D65"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A su vez la plataforma deberá permitir la generación de estadísticas como: Asistencia de los funcionarios, horas y cantidades de permanencia en la plataforma, presentación de trabajos y calificaciones, además con las conclusiones más relevantes del proceso, esto en cumplimiento del</w:t>
      </w:r>
      <w:r w:rsidRPr="00DE3C65">
        <w:rPr>
          <w:rFonts w:ascii="Garamond" w:hAnsi="Garamond" w:cs="Arial"/>
          <w:sz w:val="22"/>
          <w:szCs w:val="22"/>
        </w:rPr>
        <w:t> </w:t>
      </w:r>
    </w:p>
    <w:p w14:paraId="13DA2B33"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Decreto Ley 1567 de 1998.</w:t>
      </w:r>
      <w:r w:rsidRPr="00DE3C65">
        <w:rPr>
          <w:rFonts w:ascii="Garamond" w:hAnsi="Garamond" w:cs="Arial"/>
          <w:sz w:val="22"/>
          <w:szCs w:val="22"/>
        </w:rPr>
        <w:t> </w:t>
      </w:r>
    </w:p>
    <w:p w14:paraId="33B7FD26"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3477686E"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Para la parte que se realizará de manera virtual, el diplomado debe desarrollar temas contenidos</w:t>
      </w:r>
      <w:r w:rsidRPr="00DE3C65">
        <w:rPr>
          <w:rFonts w:ascii="Garamond" w:hAnsi="Garamond" w:cs="Arial"/>
          <w:sz w:val="22"/>
          <w:szCs w:val="22"/>
        </w:rPr>
        <w:t> </w:t>
      </w:r>
    </w:p>
    <w:p w14:paraId="63EE24B1"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en el Programático mediante plataforma interactiva, la cual deberá estar abierta de manera permanente.</w:t>
      </w:r>
      <w:r w:rsidRPr="00DE3C65">
        <w:rPr>
          <w:rFonts w:ascii="Garamond" w:hAnsi="Garamond" w:cs="Arial"/>
          <w:sz w:val="22"/>
          <w:szCs w:val="22"/>
        </w:rPr>
        <w:t> </w:t>
      </w:r>
    </w:p>
    <w:p w14:paraId="4202873F"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760B59C5"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lastRenderedPageBreak/>
        <w:t>El diplomado se aprobará y certificará con una asistencia mínima del ochenta por ciento (80%) de </w:t>
      </w:r>
      <w:r w:rsidRPr="00DE3C65">
        <w:rPr>
          <w:rFonts w:ascii="Garamond" w:hAnsi="Garamond" w:cs="Arial"/>
          <w:sz w:val="22"/>
          <w:szCs w:val="22"/>
        </w:rPr>
        <w:t> </w:t>
      </w:r>
    </w:p>
    <w:p w14:paraId="2C7FCB43"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3DA58402"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11C6232F" w14:textId="77777777" w:rsidR="00DE3C65" w:rsidRDefault="00DE3C65" w:rsidP="00DE3C65">
      <w:pPr>
        <w:jc w:val="both"/>
        <w:textAlignment w:val="baseline"/>
        <w:rPr>
          <w:rFonts w:ascii="Garamond" w:hAnsi="Garamond" w:cs="Arial"/>
          <w:color w:val="000000"/>
          <w:sz w:val="22"/>
          <w:szCs w:val="22"/>
        </w:rPr>
      </w:pPr>
      <w:r w:rsidRPr="00DE3C65">
        <w:rPr>
          <w:rFonts w:ascii="WordVisi_MSFontService" w:hAnsi="WordVisi_MSFontService" w:cs="Arial"/>
          <w:b/>
          <w:bCs/>
          <w:color w:val="000000"/>
          <w:sz w:val="22"/>
          <w:szCs w:val="22"/>
          <w:lang w:val="es-CO"/>
        </w:rPr>
        <w:t>Personal Requerido</w:t>
      </w:r>
      <w:r w:rsidRPr="00DE3C65">
        <w:rPr>
          <w:rFonts w:ascii="Garamond" w:hAnsi="Garamond" w:cs="Arial"/>
          <w:color w:val="000000"/>
          <w:sz w:val="22"/>
          <w:szCs w:val="22"/>
        </w:rPr>
        <w:t> </w:t>
      </w:r>
    </w:p>
    <w:p w14:paraId="79408F79" w14:textId="77777777" w:rsidR="006F1A71" w:rsidRDefault="006F1A71" w:rsidP="00DE3C65">
      <w:pPr>
        <w:jc w:val="both"/>
        <w:textAlignment w:val="baseline"/>
        <w:rPr>
          <w:rFonts w:ascii="Garamond" w:hAnsi="Garamond" w:cs="Arial"/>
          <w:color w:val="000000"/>
          <w:sz w:val="22"/>
          <w:szCs w:val="22"/>
        </w:rPr>
      </w:pPr>
    </w:p>
    <w:tbl>
      <w:tblPr>
        <w:tblStyle w:val="Tablaconcuadrcula"/>
        <w:tblW w:w="0" w:type="auto"/>
        <w:tblLook w:val="04A0" w:firstRow="1" w:lastRow="0" w:firstColumn="1" w:lastColumn="0" w:noHBand="0" w:noVBand="1"/>
      </w:tblPr>
      <w:tblGrid>
        <w:gridCol w:w="4375"/>
        <w:gridCol w:w="4453"/>
      </w:tblGrid>
      <w:tr w:rsidR="006F1A71" w:rsidRPr="002F23D3" w14:paraId="20980FC1" w14:textId="77777777" w:rsidTr="003A12F2">
        <w:tc>
          <w:tcPr>
            <w:tcW w:w="9350" w:type="dxa"/>
            <w:gridSpan w:val="2"/>
          </w:tcPr>
          <w:p w14:paraId="3CCD0726" w14:textId="77777777" w:rsidR="006F1A71" w:rsidRPr="002F23D3" w:rsidRDefault="006F1A71" w:rsidP="003A12F2">
            <w:pPr>
              <w:rPr>
                <w:rFonts w:ascii="Garamond" w:hAnsi="Garamond"/>
                <w:b/>
                <w:bCs/>
                <w:lang w:val="es-CO"/>
              </w:rPr>
            </w:pPr>
            <w:r w:rsidRPr="002F23D3">
              <w:rPr>
                <w:rFonts w:ascii="Garamond" w:hAnsi="Garamond"/>
                <w:b/>
                <w:bCs/>
                <w:lang w:val="es-CO"/>
              </w:rPr>
              <w:t xml:space="preserve">TALENTO HUMANO COMPONENTE 3: </w:t>
            </w:r>
            <w:r w:rsidRPr="002F23D3">
              <w:rPr>
                <w:rStyle w:val="normaltextrun"/>
                <w:rFonts w:ascii="Garamond" w:hAnsi="Garamond"/>
                <w:b/>
                <w:bCs/>
                <w:color w:val="000000"/>
                <w:shd w:val="clear" w:color="auto" w:fill="FFFFFF"/>
                <w:lang w:val="es-CO"/>
              </w:rPr>
              <w:t>INICIATIVAS DE CONVIVENCIA</w:t>
            </w:r>
          </w:p>
        </w:tc>
      </w:tr>
      <w:tr w:rsidR="006F1A71" w:rsidRPr="002F23D3" w14:paraId="0168C22C" w14:textId="77777777" w:rsidTr="003A12F2">
        <w:tc>
          <w:tcPr>
            <w:tcW w:w="4675" w:type="dxa"/>
          </w:tcPr>
          <w:p w14:paraId="04A11584" w14:textId="77777777" w:rsidR="006F1A71" w:rsidRPr="002F23D3" w:rsidRDefault="006F1A71" w:rsidP="003A12F2">
            <w:pPr>
              <w:rPr>
                <w:rFonts w:ascii="Garamond" w:hAnsi="Garamond"/>
                <w:lang w:val="es-CO"/>
              </w:rPr>
            </w:pPr>
            <w:r w:rsidRPr="002F23D3">
              <w:rPr>
                <w:rFonts w:ascii="Garamond" w:hAnsi="Garamond"/>
                <w:b/>
                <w:bCs/>
                <w:highlight w:val="lightGray"/>
              </w:rPr>
              <w:t>CARGO</w:t>
            </w:r>
          </w:p>
        </w:tc>
        <w:tc>
          <w:tcPr>
            <w:tcW w:w="4675" w:type="dxa"/>
          </w:tcPr>
          <w:p w14:paraId="32C3177C" w14:textId="77777777" w:rsidR="006F1A71" w:rsidRPr="002F23D3" w:rsidRDefault="006F1A71" w:rsidP="003A12F2">
            <w:pPr>
              <w:rPr>
                <w:rFonts w:ascii="Garamond" w:hAnsi="Garamond"/>
                <w:lang w:val="es-CO"/>
              </w:rPr>
            </w:pPr>
            <w:r w:rsidRPr="002F23D3">
              <w:rPr>
                <w:rStyle w:val="normaltextrun"/>
                <w:rFonts w:ascii="Garamond" w:hAnsi="Garamond"/>
                <w:b/>
                <w:bCs/>
                <w:color w:val="000000"/>
                <w:shd w:val="clear" w:color="auto" w:fill="FFFFFF"/>
              </w:rPr>
              <w:t>PROFESIONAL UNIVERSITARIO II COORDINADOR</w:t>
            </w:r>
          </w:p>
        </w:tc>
      </w:tr>
      <w:tr w:rsidR="006F1A71" w:rsidRPr="002F23D3" w14:paraId="71574BA6" w14:textId="77777777" w:rsidTr="003A12F2">
        <w:tc>
          <w:tcPr>
            <w:tcW w:w="4675" w:type="dxa"/>
          </w:tcPr>
          <w:p w14:paraId="2AEDC875" w14:textId="77777777" w:rsidR="006F1A71" w:rsidRPr="002F23D3" w:rsidRDefault="006F1A71" w:rsidP="003A12F2">
            <w:pPr>
              <w:rPr>
                <w:rFonts w:ascii="Garamond" w:hAnsi="Garamond"/>
                <w:lang w:val="es-CO"/>
              </w:rPr>
            </w:pPr>
            <w:r w:rsidRPr="002F23D3">
              <w:rPr>
                <w:rFonts w:ascii="Garamond" w:hAnsi="Garamond"/>
                <w:b/>
                <w:bCs/>
              </w:rPr>
              <w:t>FORMACION ACADEMICA</w:t>
            </w:r>
          </w:p>
        </w:tc>
        <w:tc>
          <w:tcPr>
            <w:tcW w:w="4675" w:type="dxa"/>
          </w:tcPr>
          <w:p w14:paraId="7F300C5D" w14:textId="77777777" w:rsidR="006F1A71" w:rsidRPr="002F23D3" w:rsidRDefault="006F1A71" w:rsidP="003A12F2">
            <w:pPr>
              <w:rPr>
                <w:rFonts w:ascii="Garamond" w:hAnsi="Garamond"/>
                <w:lang w:val="es-CO"/>
              </w:rPr>
            </w:pPr>
            <w:r w:rsidRPr="002F23D3">
              <w:rPr>
                <w:rStyle w:val="normaltextrun"/>
                <w:rFonts w:ascii="Garamond" w:hAnsi="Garamond"/>
                <w:color w:val="000000"/>
                <w:shd w:val="clear" w:color="auto" w:fill="FFFFFF"/>
                <w:lang w:val="es-CO"/>
              </w:rPr>
              <w:t>Profesional titulado en ciencias sociales, educación, psicología, gestión cultural, trabajo social, ciencias políticas o áreas afines. </w:t>
            </w:r>
            <w:r w:rsidRPr="002F23D3">
              <w:rPr>
                <w:rStyle w:val="eop"/>
                <w:rFonts w:ascii="Garamond" w:hAnsi="Garamond"/>
                <w:color w:val="000000"/>
                <w:shd w:val="clear" w:color="auto" w:fill="FFFFFF"/>
                <w:lang w:val="es-CO"/>
              </w:rPr>
              <w:t> </w:t>
            </w:r>
          </w:p>
        </w:tc>
      </w:tr>
      <w:tr w:rsidR="006F1A71" w:rsidRPr="002F23D3" w14:paraId="0D189BE1" w14:textId="77777777" w:rsidTr="003A12F2">
        <w:tc>
          <w:tcPr>
            <w:tcW w:w="4675" w:type="dxa"/>
          </w:tcPr>
          <w:p w14:paraId="3CFE0B21" w14:textId="77777777" w:rsidR="006F1A71" w:rsidRPr="002F23D3" w:rsidRDefault="006F1A71" w:rsidP="003A12F2">
            <w:pPr>
              <w:rPr>
                <w:rFonts w:ascii="Garamond" w:hAnsi="Garamond"/>
                <w:lang w:val="es-CO"/>
              </w:rPr>
            </w:pPr>
            <w:r w:rsidRPr="002F23D3">
              <w:rPr>
                <w:rFonts w:ascii="Garamond" w:hAnsi="Garamond"/>
                <w:b/>
                <w:bCs/>
              </w:rPr>
              <w:t>REQUISITOS GENERALES</w:t>
            </w:r>
          </w:p>
        </w:tc>
        <w:tc>
          <w:tcPr>
            <w:tcW w:w="4675" w:type="dxa"/>
          </w:tcPr>
          <w:p w14:paraId="78FDB326" w14:textId="77777777" w:rsidR="006F1A71" w:rsidRPr="002F23D3" w:rsidRDefault="006F1A71" w:rsidP="003A12F2">
            <w:pPr>
              <w:rPr>
                <w:rStyle w:val="normaltextrun"/>
                <w:rFonts w:ascii="Garamond" w:hAnsi="Garamond"/>
                <w:color w:val="000000"/>
                <w:bdr w:val="none" w:sz="0" w:space="0" w:color="auto" w:frame="1"/>
                <w:lang w:val="es-CO"/>
              </w:rPr>
            </w:pPr>
            <w:r w:rsidRPr="002F23D3">
              <w:rPr>
                <w:rStyle w:val="normaltextrun"/>
                <w:rFonts w:ascii="Garamond" w:hAnsi="Garamond"/>
                <w:color w:val="000000"/>
                <w:bdr w:val="none" w:sz="0" w:space="0" w:color="auto" w:frame="1"/>
                <w:lang w:val="es-CO"/>
              </w:rPr>
              <w:t>Experiencia general: Mínimo 36 meses de experiencia en coordinación de proyectos sociales, comunitarios, educativos o culturales, preferiblemente con enfoque en juventudes, convivencia escolar o resolución de conflictos.</w:t>
            </w:r>
          </w:p>
          <w:p w14:paraId="37CEA18E" w14:textId="77777777" w:rsidR="006F1A71" w:rsidRPr="002F23D3" w:rsidRDefault="006F1A71" w:rsidP="003A12F2">
            <w:pPr>
              <w:rPr>
                <w:rFonts w:ascii="Garamond" w:hAnsi="Garamond"/>
                <w:lang w:val="es-CO"/>
              </w:rPr>
            </w:pPr>
            <w:r w:rsidRPr="002F23D3">
              <w:rPr>
                <w:rStyle w:val="normaltextrun"/>
                <w:rFonts w:ascii="Garamond" w:hAnsi="Garamond"/>
                <w:color w:val="000000"/>
                <w:shd w:val="clear" w:color="auto" w:fill="FFFFFF"/>
                <w:lang w:val="es-CO"/>
              </w:rPr>
              <w:t>Experiencia específica: Al menos 24 meses coordinando equipos interdisciplinarios en el desarrollo de procesos pedagógicos y/o artísticos con población adolescente o escolar, en instituciones educativas o contextos comunitarios. </w:t>
            </w:r>
            <w:r w:rsidRPr="002F23D3">
              <w:rPr>
                <w:rStyle w:val="eop"/>
                <w:rFonts w:ascii="Garamond" w:hAnsi="Garamond"/>
                <w:color w:val="000000"/>
                <w:shd w:val="clear" w:color="auto" w:fill="FFFFFF"/>
                <w:lang w:val="es-CO"/>
              </w:rPr>
              <w:t> </w:t>
            </w:r>
          </w:p>
        </w:tc>
      </w:tr>
      <w:tr w:rsidR="006F1A71" w:rsidRPr="002F23D3" w14:paraId="13EEE625" w14:textId="77777777" w:rsidTr="003A12F2">
        <w:tc>
          <w:tcPr>
            <w:tcW w:w="4675" w:type="dxa"/>
          </w:tcPr>
          <w:p w14:paraId="0420D1AC" w14:textId="77777777" w:rsidR="006F1A71" w:rsidRPr="002F23D3" w:rsidRDefault="006F1A71" w:rsidP="003A12F2">
            <w:pPr>
              <w:rPr>
                <w:rFonts w:ascii="Garamond" w:hAnsi="Garamond"/>
                <w:lang w:val="es-CO"/>
              </w:rPr>
            </w:pPr>
            <w:r w:rsidRPr="002F23D3">
              <w:rPr>
                <w:rFonts w:ascii="Garamond" w:hAnsi="Garamond"/>
                <w:b/>
                <w:bCs/>
              </w:rPr>
              <w:t>CONDICIONES DE VINCULACION</w:t>
            </w:r>
          </w:p>
        </w:tc>
        <w:tc>
          <w:tcPr>
            <w:tcW w:w="4675" w:type="dxa"/>
          </w:tcPr>
          <w:p w14:paraId="7A18592C" w14:textId="77777777" w:rsidR="006F1A71" w:rsidRPr="002F23D3" w:rsidRDefault="006F1A71" w:rsidP="003A12F2">
            <w:pPr>
              <w:jc w:val="both"/>
              <w:rPr>
                <w:rFonts w:ascii="Garamond" w:eastAsia="Times" w:hAnsi="Garamond"/>
                <w:color w:val="000000" w:themeColor="text1"/>
                <w:lang w:val="es-CO"/>
              </w:rPr>
            </w:pPr>
            <w:r w:rsidRPr="002F23D3">
              <w:rPr>
                <w:rFonts w:ascii="Garamond" w:eastAsia="Times" w:hAnsi="Garamond"/>
                <w:color w:val="000000" w:themeColor="text1"/>
                <w:lang w:val="es-CO"/>
              </w:rPr>
              <w:t>Duración del contrato: 5 meses.</w:t>
            </w:r>
          </w:p>
          <w:p w14:paraId="1321D4D7" w14:textId="77777777" w:rsidR="006F1A71" w:rsidRPr="002F23D3" w:rsidRDefault="006F1A71" w:rsidP="003A12F2">
            <w:pPr>
              <w:rPr>
                <w:rFonts w:ascii="Garamond" w:hAnsi="Garamond"/>
                <w:lang w:val="es-CO"/>
              </w:rPr>
            </w:pPr>
            <w:r w:rsidRPr="002F23D3">
              <w:rPr>
                <w:rFonts w:ascii="Garamond" w:eastAsia="Times" w:hAnsi="Garamond"/>
                <w:color w:val="000000" w:themeColor="text1"/>
                <w:lang w:val="es-CO"/>
              </w:rPr>
              <w:t>Cantidad: Uno (1)</w:t>
            </w:r>
          </w:p>
        </w:tc>
      </w:tr>
      <w:tr w:rsidR="006F1A71" w:rsidRPr="002F23D3" w14:paraId="6E41B351" w14:textId="77777777" w:rsidTr="003A12F2">
        <w:tc>
          <w:tcPr>
            <w:tcW w:w="4675" w:type="dxa"/>
          </w:tcPr>
          <w:p w14:paraId="4EFFC918" w14:textId="77777777" w:rsidR="006F1A71" w:rsidRPr="002F23D3" w:rsidRDefault="006F1A71" w:rsidP="003A12F2">
            <w:pPr>
              <w:rPr>
                <w:rFonts w:ascii="Garamond" w:hAnsi="Garamond"/>
                <w:lang w:val="es-CO"/>
              </w:rPr>
            </w:pPr>
            <w:r w:rsidRPr="002F23D3">
              <w:rPr>
                <w:rFonts w:ascii="Garamond" w:hAnsi="Garamond"/>
                <w:b/>
                <w:bCs/>
                <w:lang w:val="es-CO"/>
              </w:rPr>
              <w:t>FUNSIONES</w:t>
            </w:r>
          </w:p>
        </w:tc>
        <w:tc>
          <w:tcPr>
            <w:tcW w:w="4675" w:type="dxa"/>
          </w:tcPr>
          <w:p w14:paraId="45D28BA3" w14:textId="77777777" w:rsidR="006F1A71" w:rsidRPr="002F23D3" w:rsidRDefault="006F1A71" w:rsidP="00F01279">
            <w:pPr>
              <w:pStyle w:val="Prrafodelista"/>
              <w:numPr>
                <w:ilvl w:val="0"/>
                <w:numId w:val="194"/>
              </w:numPr>
              <w:spacing w:after="0" w:line="240" w:lineRule="auto"/>
              <w:rPr>
                <w:rFonts w:ascii="Garamond" w:hAnsi="Garamond"/>
                <w:lang w:val="es-CO"/>
              </w:rPr>
            </w:pPr>
            <w:r w:rsidRPr="002F23D3">
              <w:rPr>
                <w:rFonts w:ascii="Garamond" w:hAnsi="Garamond"/>
                <w:lang w:val="es-CO"/>
              </w:rPr>
              <w:t>Desarrollar, estructurar y coordinar el contenido metodológico, académico y pedagógico del diplomado, asegurando que el enfoque esté centrado en la convivencia, mediación comunitaria, cultura ciudadana y comunicación asertiva.</w:t>
            </w:r>
          </w:p>
          <w:p w14:paraId="3943D7F6" w14:textId="77777777" w:rsidR="006F1A71" w:rsidRPr="002F23D3" w:rsidRDefault="006F1A71" w:rsidP="00F01279">
            <w:pPr>
              <w:pStyle w:val="Prrafodelista"/>
              <w:numPr>
                <w:ilvl w:val="0"/>
                <w:numId w:val="194"/>
              </w:numPr>
              <w:spacing w:after="0" w:line="240" w:lineRule="auto"/>
              <w:rPr>
                <w:rFonts w:ascii="Garamond" w:hAnsi="Garamond"/>
                <w:lang w:val="es-CO"/>
              </w:rPr>
            </w:pPr>
            <w:r w:rsidRPr="002F23D3">
              <w:rPr>
                <w:rFonts w:ascii="Garamond" w:hAnsi="Garamond"/>
                <w:lang w:val="es-CO"/>
              </w:rPr>
              <w:t>Coordinar y supervisar la implementación del programa de formación, asegurando el cumplimiento de las fechas y la calidad de las actividades formativas establecidas.</w:t>
            </w:r>
          </w:p>
          <w:p w14:paraId="7AC0D9D8" w14:textId="77777777" w:rsidR="006F1A71" w:rsidRPr="002F23D3" w:rsidRDefault="006F1A71" w:rsidP="00F01279">
            <w:pPr>
              <w:pStyle w:val="Prrafodelista"/>
              <w:numPr>
                <w:ilvl w:val="0"/>
                <w:numId w:val="194"/>
              </w:numPr>
              <w:spacing w:after="0" w:line="240" w:lineRule="auto"/>
              <w:rPr>
                <w:rFonts w:ascii="Garamond" w:hAnsi="Garamond"/>
                <w:lang w:val="es-CO"/>
              </w:rPr>
            </w:pPr>
            <w:r w:rsidRPr="002F23D3">
              <w:rPr>
                <w:rFonts w:ascii="Garamond" w:hAnsi="Garamond"/>
                <w:lang w:val="es-CO"/>
              </w:rPr>
              <w:t>Asegurar el buen desarrollo de las clases y actividades, garantizando una buena calidad en la experiencia de aprendizaje significativa para los participantes.</w:t>
            </w:r>
          </w:p>
          <w:p w14:paraId="53723FBC" w14:textId="77777777" w:rsidR="006F1A71" w:rsidRPr="002F23D3" w:rsidRDefault="006F1A71" w:rsidP="00F01279">
            <w:pPr>
              <w:pStyle w:val="Prrafodelista"/>
              <w:numPr>
                <w:ilvl w:val="0"/>
                <w:numId w:val="194"/>
              </w:numPr>
              <w:spacing w:after="0" w:line="240" w:lineRule="auto"/>
              <w:rPr>
                <w:rFonts w:ascii="Garamond" w:hAnsi="Garamond"/>
                <w:lang w:val="es-CO"/>
              </w:rPr>
            </w:pPr>
            <w:r w:rsidRPr="002F23D3">
              <w:rPr>
                <w:rFonts w:ascii="Garamond" w:hAnsi="Garamond"/>
                <w:lang w:val="es-CO"/>
              </w:rPr>
              <w:t>Asegurar el cumplimiento de las metas establecidas.</w:t>
            </w:r>
          </w:p>
          <w:p w14:paraId="6103EA55" w14:textId="77777777" w:rsidR="006F1A71" w:rsidRPr="002F23D3" w:rsidRDefault="006F1A71" w:rsidP="00F01279">
            <w:pPr>
              <w:pStyle w:val="Prrafodelista"/>
              <w:numPr>
                <w:ilvl w:val="0"/>
                <w:numId w:val="194"/>
              </w:numPr>
              <w:spacing w:after="0" w:line="240" w:lineRule="auto"/>
              <w:rPr>
                <w:rFonts w:ascii="Garamond" w:hAnsi="Garamond"/>
                <w:lang w:val="es-CO"/>
              </w:rPr>
            </w:pPr>
            <w:r w:rsidRPr="002F23D3">
              <w:rPr>
                <w:rFonts w:ascii="Garamond" w:hAnsi="Garamond"/>
                <w:lang w:val="es-CO"/>
              </w:rPr>
              <w:t>Implementar mecanismos de seguimiento a lo largo del diplomado, evaluando el progreso de los participantes y el impacto de las actividades formativas.</w:t>
            </w:r>
          </w:p>
        </w:tc>
      </w:tr>
      <w:tr w:rsidR="006F1A71" w:rsidRPr="002F23D3" w14:paraId="4F430F0C" w14:textId="77777777" w:rsidTr="003A12F2">
        <w:tc>
          <w:tcPr>
            <w:tcW w:w="4675" w:type="dxa"/>
          </w:tcPr>
          <w:p w14:paraId="69890E9A" w14:textId="77777777" w:rsidR="006F1A71" w:rsidRPr="002F23D3" w:rsidRDefault="006F1A71" w:rsidP="003A12F2">
            <w:pPr>
              <w:rPr>
                <w:rFonts w:ascii="Garamond" w:hAnsi="Garamond"/>
                <w:lang w:val="es-CO"/>
              </w:rPr>
            </w:pPr>
            <w:r w:rsidRPr="002F23D3">
              <w:rPr>
                <w:rFonts w:ascii="Garamond" w:hAnsi="Garamond"/>
                <w:b/>
                <w:bCs/>
                <w:highlight w:val="lightGray"/>
              </w:rPr>
              <w:t>CARGO</w:t>
            </w:r>
          </w:p>
        </w:tc>
        <w:tc>
          <w:tcPr>
            <w:tcW w:w="4675" w:type="dxa"/>
          </w:tcPr>
          <w:p w14:paraId="4A02249A" w14:textId="77777777" w:rsidR="006F1A71" w:rsidRPr="002F23D3" w:rsidRDefault="006F1A71" w:rsidP="003A12F2">
            <w:pPr>
              <w:rPr>
                <w:rFonts w:ascii="Garamond" w:hAnsi="Garamond"/>
                <w:lang w:val="es-CO"/>
              </w:rPr>
            </w:pPr>
            <w:r w:rsidRPr="002F23D3">
              <w:rPr>
                <w:rStyle w:val="normaltextrun"/>
                <w:rFonts w:ascii="Garamond" w:hAnsi="Garamond"/>
                <w:b/>
                <w:bCs/>
                <w:color w:val="000000"/>
                <w:shd w:val="clear" w:color="auto" w:fill="FFFFFF"/>
                <w:lang w:val="es-CO"/>
              </w:rPr>
              <w:t>PROFESIONAL UNIVERSITARIO II - COORDINADOR METODOLÓGICO</w:t>
            </w:r>
          </w:p>
        </w:tc>
      </w:tr>
      <w:tr w:rsidR="006F1A71" w:rsidRPr="002F23D3" w14:paraId="684FC06A" w14:textId="77777777" w:rsidTr="003A12F2">
        <w:tc>
          <w:tcPr>
            <w:tcW w:w="4675" w:type="dxa"/>
          </w:tcPr>
          <w:p w14:paraId="5AA516CD" w14:textId="77777777" w:rsidR="006F1A71" w:rsidRPr="002F23D3" w:rsidRDefault="006F1A71" w:rsidP="003A12F2">
            <w:pPr>
              <w:rPr>
                <w:rFonts w:ascii="Garamond" w:hAnsi="Garamond"/>
                <w:lang w:val="es-CO"/>
              </w:rPr>
            </w:pPr>
            <w:r w:rsidRPr="002F23D3">
              <w:rPr>
                <w:rFonts w:ascii="Garamond" w:hAnsi="Garamond"/>
                <w:b/>
                <w:bCs/>
              </w:rPr>
              <w:t>FORMACION ACADEMICA</w:t>
            </w:r>
          </w:p>
        </w:tc>
        <w:tc>
          <w:tcPr>
            <w:tcW w:w="4675" w:type="dxa"/>
          </w:tcPr>
          <w:p w14:paraId="0A688F57" w14:textId="77777777" w:rsidR="006F1A71" w:rsidRPr="002F23D3" w:rsidRDefault="006F1A71" w:rsidP="003A12F2">
            <w:pPr>
              <w:rPr>
                <w:rFonts w:ascii="Garamond" w:hAnsi="Garamond"/>
                <w:lang w:val="es-CO"/>
              </w:rPr>
            </w:pPr>
            <w:r w:rsidRPr="002F23D3">
              <w:rPr>
                <w:rStyle w:val="normaltextrun"/>
                <w:rFonts w:ascii="Garamond" w:hAnsi="Garamond"/>
                <w:color w:val="000000"/>
                <w:bdr w:val="none" w:sz="0" w:space="0" w:color="auto" w:frame="1"/>
                <w:lang w:val="es-CO"/>
              </w:rPr>
              <w:t xml:space="preserve">Facilitador/a comunitario/a: Profesional en ciencias sociales, trabajo social, psicología, </w:t>
            </w:r>
            <w:r w:rsidRPr="002F23D3">
              <w:rPr>
                <w:rStyle w:val="normaltextrun"/>
                <w:rFonts w:ascii="Garamond" w:hAnsi="Garamond"/>
                <w:color w:val="000000"/>
                <w:bdr w:val="none" w:sz="0" w:space="0" w:color="auto" w:frame="1"/>
                <w:lang w:val="es-CO"/>
              </w:rPr>
              <w:lastRenderedPageBreak/>
              <w:t>antropología o áreas afines, con título universitario obligatorio</w:t>
            </w:r>
          </w:p>
        </w:tc>
      </w:tr>
      <w:tr w:rsidR="006F1A71" w:rsidRPr="002F23D3" w14:paraId="0D976037" w14:textId="77777777" w:rsidTr="003A12F2">
        <w:tc>
          <w:tcPr>
            <w:tcW w:w="4675" w:type="dxa"/>
          </w:tcPr>
          <w:p w14:paraId="56958B1B" w14:textId="77777777" w:rsidR="006F1A71" w:rsidRPr="002F23D3" w:rsidRDefault="006F1A71" w:rsidP="003A12F2">
            <w:pPr>
              <w:rPr>
                <w:rFonts w:ascii="Garamond" w:hAnsi="Garamond"/>
                <w:lang w:val="es-CO"/>
              </w:rPr>
            </w:pPr>
            <w:r w:rsidRPr="002F23D3">
              <w:rPr>
                <w:rFonts w:ascii="Garamond" w:hAnsi="Garamond"/>
                <w:b/>
                <w:bCs/>
              </w:rPr>
              <w:lastRenderedPageBreak/>
              <w:t>REQUISITOS GENERALES</w:t>
            </w:r>
          </w:p>
        </w:tc>
        <w:tc>
          <w:tcPr>
            <w:tcW w:w="4675" w:type="dxa"/>
          </w:tcPr>
          <w:p w14:paraId="42067A87" w14:textId="77777777" w:rsidR="006F1A71" w:rsidRPr="002F23D3" w:rsidRDefault="006F1A71" w:rsidP="003A12F2">
            <w:pPr>
              <w:rPr>
                <w:rFonts w:ascii="Garamond" w:hAnsi="Garamond"/>
                <w:lang w:val="es-CO"/>
              </w:rPr>
            </w:pPr>
            <w:r w:rsidRPr="002F23D3">
              <w:rPr>
                <w:rStyle w:val="normaltextrun"/>
                <w:rFonts w:ascii="Garamond" w:hAnsi="Garamond"/>
                <w:color w:val="000000"/>
                <w:shd w:val="clear" w:color="auto" w:fill="FFFFFF"/>
                <w:lang w:val="es-CO"/>
              </w:rPr>
              <w:t xml:space="preserve">Debe acreditar mínimo 24 meses de experiencia específica en facilitación de procesos comunitarios, formación en </w:t>
            </w:r>
            <w:r w:rsidRPr="002F23D3">
              <w:rPr>
                <w:rStyle w:val="normaltextrun"/>
                <w:rFonts w:ascii="Garamond" w:hAnsi="Garamond"/>
                <w:shd w:val="clear" w:color="auto" w:fill="FFFFFF"/>
                <w:lang w:val="es-CO"/>
              </w:rPr>
              <w:t>temas de resolución de conflictos, metodologías participativas y trabajo con adolescentes o jóvenes. Se valorará formación adicional en justicia restaurativa o mediación comunitaria.</w:t>
            </w:r>
          </w:p>
        </w:tc>
      </w:tr>
      <w:tr w:rsidR="006F1A71" w:rsidRPr="002F23D3" w14:paraId="52A9725E" w14:textId="77777777" w:rsidTr="003A12F2">
        <w:tc>
          <w:tcPr>
            <w:tcW w:w="4675" w:type="dxa"/>
          </w:tcPr>
          <w:p w14:paraId="0352E94A" w14:textId="77777777" w:rsidR="006F1A71" w:rsidRPr="002F23D3" w:rsidRDefault="006F1A71" w:rsidP="003A12F2">
            <w:pPr>
              <w:rPr>
                <w:rFonts w:ascii="Garamond" w:hAnsi="Garamond"/>
                <w:lang w:val="es-CO"/>
              </w:rPr>
            </w:pPr>
            <w:r w:rsidRPr="002F23D3">
              <w:rPr>
                <w:rFonts w:ascii="Garamond" w:hAnsi="Garamond"/>
                <w:b/>
                <w:bCs/>
              </w:rPr>
              <w:t>CONDICIONES DE VINCULACION</w:t>
            </w:r>
          </w:p>
        </w:tc>
        <w:tc>
          <w:tcPr>
            <w:tcW w:w="4675" w:type="dxa"/>
          </w:tcPr>
          <w:p w14:paraId="1ECC5E0D" w14:textId="77777777" w:rsidR="006F1A71" w:rsidRPr="002F23D3" w:rsidRDefault="006F1A71" w:rsidP="003A12F2">
            <w:pPr>
              <w:jc w:val="both"/>
              <w:rPr>
                <w:rFonts w:ascii="Garamond" w:eastAsia="Times" w:hAnsi="Garamond"/>
                <w:color w:val="000000" w:themeColor="text1"/>
                <w:lang w:val="es-CO"/>
              </w:rPr>
            </w:pPr>
            <w:r w:rsidRPr="002F23D3">
              <w:rPr>
                <w:rFonts w:ascii="Garamond" w:eastAsia="Times" w:hAnsi="Garamond"/>
                <w:color w:val="000000" w:themeColor="text1"/>
                <w:lang w:val="es-CO"/>
              </w:rPr>
              <w:t>Duración del contrato: 5 meses.</w:t>
            </w:r>
          </w:p>
          <w:p w14:paraId="2140EBF9" w14:textId="77777777" w:rsidR="006F1A71" w:rsidRPr="002F23D3" w:rsidRDefault="006F1A71" w:rsidP="003A12F2">
            <w:pPr>
              <w:rPr>
                <w:rFonts w:ascii="Garamond" w:hAnsi="Garamond"/>
                <w:lang w:val="es-CO"/>
              </w:rPr>
            </w:pPr>
            <w:r w:rsidRPr="002F23D3">
              <w:rPr>
                <w:rFonts w:ascii="Garamond" w:eastAsia="Times" w:hAnsi="Garamond"/>
                <w:color w:val="000000" w:themeColor="text1"/>
                <w:lang w:val="es-CO"/>
              </w:rPr>
              <w:t>Cantidad: Uno (1)</w:t>
            </w:r>
          </w:p>
        </w:tc>
      </w:tr>
      <w:tr w:rsidR="006F1A71" w:rsidRPr="002F23D3" w14:paraId="470FF9B3" w14:textId="77777777" w:rsidTr="003A12F2">
        <w:tc>
          <w:tcPr>
            <w:tcW w:w="4675" w:type="dxa"/>
          </w:tcPr>
          <w:p w14:paraId="499561DB" w14:textId="77777777" w:rsidR="006F1A71" w:rsidRPr="002F23D3" w:rsidRDefault="006F1A71" w:rsidP="003A12F2">
            <w:pPr>
              <w:rPr>
                <w:rFonts w:ascii="Garamond" w:hAnsi="Garamond"/>
                <w:lang w:val="es-CO"/>
              </w:rPr>
            </w:pPr>
            <w:r w:rsidRPr="002F23D3">
              <w:rPr>
                <w:rFonts w:ascii="Garamond" w:hAnsi="Garamond"/>
                <w:b/>
                <w:bCs/>
                <w:lang w:val="es-CO"/>
              </w:rPr>
              <w:t>FUNSIONES</w:t>
            </w:r>
          </w:p>
        </w:tc>
        <w:tc>
          <w:tcPr>
            <w:tcW w:w="4675" w:type="dxa"/>
          </w:tcPr>
          <w:p w14:paraId="02D7E302" w14:textId="77777777" w:rsidR="006F1A71" w:rsidRPr="002F23D3" w:rsidRDefault="006F1A71" w:rsidP="00F01279">
            <w:pPr>
              <w:pStyle w:val="Prrafodelista"/>
              <w:numPr>
                <w:ilvl w:val="0"/>
                <w:numId w:val="195"/>
              </w:numPr>
              <w:spacing w:after="0" w:line="240" w:lineRule="auto"/>
              <w:rPr>
                <w:rFonts w:ascii="Garamond" w:hAnsi="Garamond"/>
                <w:lang w:val="es-CO"/>
              </w:rPr>
            </w:pPr>
            <w:r w:rsidRPr="002F23D3">
              <w:rPr>
                <w:rFonts w:ascii="Garamond" w:hAnsi="Garamond"/>
                <w:lang w:val="es-CO"/>
              </w:rPr>
              <w:t>Crear un marco metodológico que guíe la implementación del diplomado, con un enfoque centrado en el aprendizaje experiencial, participativo y práctico.</w:t>
            </w:r>
          </w:p>
          <w:p w14:paraId="2F2C6C0A" w14:textId="77777777" w:rsidR="006F1A71" w:rsidRPr="002F23D3" w:rsidRDefault="006F1A71" w:rsidP="00F01279">
            <w:pPr>
              <w:pStyle w:val="Prrafodelista"/>
              <w:numPr>
                <w:ilvl w:val="0"/>
                <w:numId w:val="195"/>
              </w:numPr>
              <w:spacing w:after="0" w:line="240" w:lineRule="auto"/>
              <w:rPr>
                <w:rFonts w:ascii="Garamond" w:hAnsi="Garamond"/>
                <w:lang w:val="es-CO"/>
              </w:rPr>
            </w:pPr>
            <w:r w:rsidRPr="002F23D3">
              <w:rPr>
                <w:rFonts w:ascii="Garamond" w:hAnsi="Garamond"/>
                <w:lang w:val="es-CO"/>
              </w:rPr>
              <w:t>Establecer los métodos pedagógicos más apropiados para abordar temas como la convivencia, mediación comunitaria, cultura ciudadana y comunicación asertiva.</w:t>
            </w:r>
          </w:p>
          <w:p w14:paraId="56398AD5" w14:textId="77777777" w:rsidR="006F1A71" w:rsidRPr="002F23D3" w:rsidRDefault="006F1A71" w:rsidP="00F01279">
            <w:pPr>
              <w:pStyle w:val="Prrafodelista"/>
              <w:numPr>
                <w:ilvl w:val="0"/>
                <w:numId w:val="195"/>
              </w:numPr>
              <w:spacing w:after="0" w:line="240" w:lineRule="auto"/>
              <w:rPr>
                <w:rFonts w:ascii="Garamond" w:hAnsi="Garamond"/>
                <w:lang w:val="es-CO"/>
              </w:rPr>
            </w:pPr>
            <w:r w:rsidRPr="002F23D3">
              <w:rPr>
                <w:rFonts w:ascii="Garamond" w:hAnsi="Garamond"/>
                <w:lang w:val="es-CO"/>
              </w:rPr>
              <w:t>Diseñar los procesos de evaluación del diplomado, asegurando que los métodos de evaluación sean coherentes con los objetivos formativos y que midan tanto el aprendizaje como el impacto en la comunidad.</w:t>
            </w:r>
          </w:p>
          <w:p w14:paraId="788FFDFE" w14:textId="77777777" w:rsidR="006F1A71" w:rsidRPr="002F23D3" w:rsidRDefault="006F1A71" w:rsidP="00F01279">
            <w:pPr>
              <w:pStyle w:val="Prrafodelista"/>
              <w:numPr>
                <w:ilvl w:val="0"/>
                <w:numId w:val="195"/>
              </w:numPr>
              <w:spacing w:after="0" w:line="240" w:lineRule="auto"/>
              <w:rPr>
                <w:rFonts w:ascii="Garamond" w:hAnsi="Garamond"/>
                <w:lang w:val="es-CO"/>
              </w:rPr>
            </w:pPr>
            <w:r w:rsidRPr="002F23D3">
              <w:rPr>
                <w:rFonts w:ascii="Garamond" w:hAnsi="Garamond"/>
                <w:lang w:val="es-CO"/>
              </w:rPr>
              <w:t>Proporcionar retroalimentación continua a los facilitadores para mejorar la calidad de los procesos de enseñanza-aprendizaje y asegurar que las metodologías sean apropiadas para los participantes. Adaptar las metodologías según las necesidades del grupo, asegurándose de que sean inclusivas y accesibles para todas las personas involucrada</w:t>
            </w:r>
          </w:p>
        </w:tc>
      </w:tr>
      <w:tr w:rsidR="006F1A71" w:rsidRPr="002F23D3" w14:paraId="15D75B98" w14:textId="77777777" w:rsidTr="003A12F2">
        <w:tc>
          <w:tcPr>
            <w:tcW w:w="4675" w:type="dxa"/>
          </w:tcPr>
          <w:p w14:paraId="4AEB2E9B" w14:textId="77777777" w:rsidR="006F1A71" w:rsidRPr="002F23D3" w:rsidRDefault="006F1A71" w:rsidP="003A12F2">
            <w:pPr>
              <w:rPr>
                <w:rFonts w:ascii="Garamond" w:hAnsi="Garamond"/>
                <w:b/>
                <w:bCs/>
                <w:lang w:val="es-CO"/>
              </w:rPr>
            </w:pPr>
            <w:r w:rsidRPr="002F23D3">
              <w:rPr>
                <w:rFonts w:ascii="Garamond" w:hAnsi="Garamond"/>
                <w:b/>
                <w:bCs/>
                <w:highlight w:val="lightGray"/>
              </w:rPr>
              <w:t>CARGO</w:t>
            </w:r>
          </w:p>
        </w:tc>
        <w:tc>
          <w:tcPr>
            <w:tcW w:w="4675" w:type="dxa"/>
          </w:tcPr>
          <w:p w14:paraId="3B67BD56" w14:textId="77777777" w:rsidR="006F1A71" w:rsidRPr="002F23D3" w:rsidRDefault="006F1A71" w:rsidP="003A12F2">
            <w:pPr>
              <w:pStyle w:val="Prrafodelista"/>
              <w:rPr>
                <w:rFonts w:ascii="Garamond" w:hAnsi="Garamond"/>
                <w:b/>
                <w:bCs/>
                <w:lang w:val="es-CO"/>
              </w:rPr>
            </w:pPr>
            <w:r w:rsidRPr="002F23D3">
              <w:rPr>
                <w:rFonts w:ascii="Garamond" w:hAnsi="Garamond"/>
                <w:b/>
                <w:bCs/>
                <w:lang w:val="es-CO"/>
              </w:rPr>
              <w:t>PROFESIONAL EN INGENIERÍA ELECTRÓNICA Y/O DE SISTEMAS</w:t>
            </w:r>
          </w:p>
        </w:tc>
      </w:tr>
      <w:tr w:rsidR="006F1A71" w:rsidRPr="003475F7" w14:paraId="5CB5C5A0" w14:textId="77777777" w:rsidTr="003A12F2">
        <w:tc>
          <w:tcPr>
            <w:tcW w:w="4675" w:type="dxa"/>
          </w:tcPr>
          <w:p w14:paraId="01E19769" w14:textId="77777777" w:rsidR="006F1A71" w:rsidRPr="002F23D3" w:rsidRDefault="006F1A71" w:rsidP="003A12F2">
            <w:pPr>
              <w:rPr>
                <w:rFonts w:ascii="Garamond" w:hAnsi="Garamond"/>
                <w:b/>
                <w:bCs/>
                <w:lang w:val="es-CO"/>
              </w:rPr>
            </w:pPr>
            <w:r w:rsidRPr="002F23D3">
              <w:rPr>
                <w:rFonts w:ascii="Garamond" w:hAnsi="Garamond"/>
                <w:b/>
                <w:bCs/>
              </w:rPr>
              <w:t>FORMACION ACADEMICA</w:t>
            </w:r>
          </w:p>
        </w:tc>
        <w:tc>
          <w:tcPr>
            <w:tcW w:w="4675" w:type="dxa"/>
          </w:tcPr>
          <w:p w14:paraId="467A4BAB" w14:textId="77777777" w:rsidR="006F1A71" w:rsidRPr="002F23D3" w:rsidRDefault="006F1A71" w:rsidP="003A12F2">
            <w:pPr>
              <w:rPr>
                <w:rFonts w:ascii="Garamond" w:hAnsi="Garamond"/>
                <w:lang w:val="es-CO"/>
              </w:rPr>
            </w:pPr>
            <w:r w:rsidRPr="002F23D3">
              <w:rPr>
                <w:rFonts w:ascii="Garamond" w:hAnsi="Garamond"/>
                <w:lang w:val="es-CO"/>
              </w:rPr>
              <w:t>Ingeniero electrónico o de sistemas con experiencia en desarrollo de entornos virtuales interactivos y soporte técnico a proyectos educativos o comunitarios. Acompañará el diseño y funcionamiento de las herramientas digitales, garantizando su usabilidad, seguridad y continuidad. Apoya al eq</w:t>
            </w:r>
            <w:r w:rsidR="002E179C">
              <w:rPr>
                <w:rFonts w:ascii="Garamond" w:hAnsi="Garamond"/>
                <w:lang w:val="es-CO"/>
              </w:rPr>
              <w:t xml:space="preserve">uipo metodológico y al experto </w:t>
            </w:r>
            <w:proofErr w:type="spellStart"/>
            <w:r w:rsidR="002E179C">
              <w:rPr>
                <w:rFonts w:ascii="Garamond" w:hAnsi="Garamond"/>
                <w:lang w:val="es-CO"/>
              </w:rPr>
              <w:t>e</w:t>
            </w:r>
            <w:r w:rsidRPr="002F23D3">
              <w:rPr>
                <w:rFonts w:ascii="Garamond" w:hAnsi="Garamond"/>
                <w:lang w:val="es-CO"/>
              </w:rPr>
              <w:t>dumático</w:t>
            </w:r>
            <w:proofErr w:type="spellEnd"/>
            <w:r w:rsidRPr="002F23D3">
              <w:rPr>
                <w:rFonts w:ascii="Garamond" w:hAnsi="Garamond"/>
                <w:lang w:val="es-CO"/>
              </w:rPr>
              <w:t xml:space="preserve">  y </w:t>
            </w:r>
            <w:proofErr w:type="spellStart"/>
            <w:r w:rsidRPr="002F23D3">
              <w:rPr>
                <w:rFonts w:ascii="Garamond" w:hAnsi="Garamond"/>
                <w:lang w:val="es-CO"/>
              </w:rPr>
              <w:t>cms</w:t>
            </w:r>
            <w:proofErr w:type="spellEnd"/>
            <w:r w:rsidRPr="002F23D3">
              <w:rPr>
                <w:rFonts w:ascii="Garamond" w:hAnsi="Garamond"/>
                <w:lang w:val="es-CO"/>
              </w:rPr>
              <w:t xml:space="preserve"> web  en la implementación de estrategias virtuales.</w:t>
            </w:r>
          </w:p>
        </w:tc>
      </w:tr>
      <w:tr w:rsidR="006F1A71" w:rsidRPr="002F23D3" w14:paraId="04CDF71C" w14:textId="77777777" w:rsidTr="003A12F2">
        <w:tc>
          <w:tcPr>
            <w:tcW w:w="4675" w:type="dxa"/>
          </w:tcPr>
          <w:p w14:paraId="446B6830" w14:textId="77777777" w:rsidR="006F1A71" w:rsidRPr="002F23D3" w:rsidRDefault="006F1A71" w:rsidP="003A12F2">
            <w:pPr>
              <w:rPr>
                <w:rFonts w:ascii="Garamond" w:hAnsi="Garamond"/>
                <w:b/>
                <w:bCs/>
                <w:lang w:val="es-CO"/>
              </w:rPr>
            </w:pPr>
            <w:r w:rsidRPr="002F23D3">
              <w:rPr>
                <w:rFonts w:ascii="Garamond" w:hAnsi="Garamond"/>
                <w:b/>
                <w:bCs/>
              </w:rPr>
              <w:t>REQUISITOS GENERALES</w:t>
            </w:r>
          </w:p>
        </w:tc>
        <w:tc>
          <w:tcPr>
            <w:tcW w:w="4675" w:type="dxa"/>
          </w:tcPr>
          <w:p w14:paraId="6788C3D7" w14:textId="77777777" w:rsidR="006F1A71" w:rsidRPr="002F23D3" w:rsidRDefault="006F1A71" w:rsidP="003A12F2">
            <w:pPr>
              <w:rPr>
                <w:rFonts w:ascii="Garamond" w:hAnsi="Garamond"/>
                <w:lang w:val="es-CO"/>
              </w:rPr>
            </w:pPr>
            <w:r w:rsidRPr="002F23D3">
              <w:rPr>
                <w:rFonts w:ascii="Garamond" w:hAnsi="Garamond"/>
                <w:lang w:val="es-CO"/>
              </w:rPr>
              <w:t>Profesional I</w:t>
            </w:r>
          </w:p>
        </w:tc>
      </w:tr>
      <w:tr w:rsidR="006F1A71" w:rsidRPr="002F23D3" w14:paraId="1127DB03" w14:textId="77777777" w:rsidTr="003A12F2">
        <w:tc>
          <w:tcPr>
            <w:tcW w:w="4675" w:type="dxa"/>
          </w:tcPr>
          <w:p w14:paraId="6C8DA524" w14:textId="77777777" w:rsidR="006F1A71" w:rsidRPr="002F23D3" w:rsidRDefault="006F1A71" w:rsidP="003A12F2">
            <w:pPr>
              <w:rPr>
                <w:rFonts w:ascii="Garamond" w:hAnsi="Garamond"/>
                <w:b/>
                <w:bCs/>
                <w:lang w:val="es-CO"/>
              </w:rPr>
            </w:pPr>
            <w:r w:rsidRPr="002F23D3">
              <w:rPr>
                <w:rFonts w:ascii="Garamond" w:hAnsi="Garamond"/>
                <w:b/>
                <w:bCs/>
              </w:rPr>
              <w:t>CONDICIONES DE VINCULACION</w:t>
            </w:r>
          </w:p>
        </w:tc>
        <w:tc>
          <w:tcPr>
            <w:tcW w:w="4675" w:type="dxa"/>
          </w:tcPr>
          <w:p w14:paraId="11054A38" w14:textId="77777777" w:rsidR="006F1A71" w:rsidRPr="002F23D3" w:rsidRDefault="006F1A71" w:rsidP="003A12F2">
            <w:pPr>
              <w:jc w:val="both"/>
              <w:rPr>
                <w:rFonts w:ascii="Garamond" w:eastAsia="Times" w:hAnsi="Garamond"/>
                <w:color w:val="000000" w:themeColor="text1"/>
                <w:lang w:val="es-CO"/>
              </w:rPr>
            </w:pPr>
            <w:r w:rsidRPr="002F23D3">
              <w:rPr>
                <w:rFonts w:ascii="Garamond" w:eastAsia="Times" w:hAnsi="Garamond"/>
                <w:color w:val="000000" w:themeColor="text1"/>
                <w:lang w:val="es-CO"/>
              </w:rPr>
              <w:t>Duración del contrato: 5 meses.</w:t>
            </w:r>
          </w:p>
          <w:p w14:paraId="12FD0EA7" w14:textId="77777777" w:rsidR="006F1A71" w:rsidRPr="002F23D3" w:rsidRDefault="006F1A71" w:rsidP="003A12F2">
            <w:pPr>
              <w:rPr>
                <w:rFonts w:ascii="Garamond" w:hAnsi="Garamond"/>
                <w:lang w:val="es-CO"/>
              </w:rPr>
            </w:pPr>
            <w:r w:rsidRPr="002F23D3">
              <w:rPr>
                <w:rFonts w:ascii="Garamond" w:eastAsia="Times" w:hAnsi="Garamond"/>
                <w:color w:val="000000" w:themeColor="text1"/>
                <w:lang w:val="es-CO"/>
              </w:rPr>
              <w:lastRenderedPageBreak/>
              <w:t>Cantidad: Uno (1)</w:t>
            </w:r>
          </w:p>
        </w:tc>
      </w:tr>
      <w:tr w:rsidR="006F1A71" w:rsidRPr="002F23D3" w14:paraId="6F49A1B9" w14:textId="77777777" w:rsidTr="003A12F2">
        <w:tc>
          <w:tcPr>
            <w:tcW w:w="4675" w:type="dxa"/>
          </w:tcPr>
          <w:p w14:paraId="4109BA5C" w14:textId="77777777" w:rsidR="006F1A71" w:rsidRPr="002F23D3" w:rsidRDefault="006F1A71" w:rsidP="003A12F2">
            <w:pPr>
              <w:rPr>
                <w:rFonts w:ascii="Garamond" w:hAnsi="Garamond"/>
                <w:b/>
                <w:bCs/>
                <w:lang w:val="es-CO"/>
              </w:rPr>
            </w:pPr>
            <w:r w:rsidRPr="002F23D3">
              <w:rPr>
                <w:rFonts w:ascii="Garamond" w:hAnsi="Garamond"/>
                <w:b/>
                <w:bCs/>
                <w:lang w:val="es-CO"/>
              </w:rPr>
              <w:lastRenderedPageBreak/>
              <w:t>FUNSIONES</w:t>
            </w:r>
          </w:p>
        </w:tc>
        <w:tc>
          <w:tcPr>
            <w:tcW w:w="4675" w:type="dxa"/>
          </w:tcPr>
          <w:p w14:paraId="2D3F4512" w14:textId="77777777" w:rsidR="006F1A71" w:rsidRPr="002F23D3" w:rsidRDefault="006F1A71" w:rsidP="003A12F2">
            <w:pPr>
              <w:rPr>
                <w:rFonts w:ascii="Garamond" w:hAnsi="Garamond"/>
                <w:lang w:val="es-CO"/>
              </w:rPr>
            </w:pPr>
            <w:r w:rsidRPr="002F23D3">
              <w:rPr>
                <w:rFonts w:ascii="Garamond" w:hAnsi="Garamond"/>
                <w:lang w:val="es-CO"/>
              </w:rPr>
              <w:t>Estructuración del sistema desde su arquitectura técnica, el desarrollo del sitio web o entorno digital desde el back-</w:t>
            </w:r>
            <w:proofErr w:type="spellStart"/>
            <w:r w:rsidRPr="002F23D3">
              <w:rPr>
                <w:rFonts w:ascii="Garamond" w:hAnsi="Garamond"/>
                <w:lang w:val="es-CO"/>
              </w:rPr>
              <w:t>end</w:t>
            </w:r>
            <w:proofErr w:type="spellEnd"/>
            <w:r w:rsidRPr="002F23D3">
              <w:rPr>
                <w:rFonts w:ascii="Garamond" w:hAnsi="Garamond"/>
                <w:lang w:val="es-CO"/>
              </w:rPr>
              <w:t xml:space="preserve"> (servidores, bases de datos, lenguajes de programación) y el </w:t>
            </w:r>
            <w:proofErr w:type="spellStart"/>
            <w:r w:rsidRPr="002F23D3">
              <w:rPr>
                <w:rFonts w:ascii="Garamond" w:hAnsi="Garamond"/>
                <w:lang w:val="es-CO"/>
              </w:rPr>
              <w:t>front-end</w:t>
            </w:r>
            <w:proofErr w:type="spellEnd"/>
            <w:r w:rsidRPr="002F23D3">
              <w:rPr>
                <w:rFonts w:ascii="Garamond" w:hAnsi="Garamond"/>
                <w:lang w:val="es-CO"/>
              </w:rPr>
              <w:t xml:space="preserve"> (interfaz visual y experiencia del usuario), garantizando su funcionalidad, estabilidad, accesibilidad y seguridad. También deberá configurar el sistema para que permita la carga, procesamiento y visualización de datos de conflictividades locales en tiempo real o de forma periódica, incluyendo paneles interactivos, mapas georreferenciados y módulos de consulta o alerta. Tendrá a su cargo la integración de herramientas de recolección y visualización de datos, como formularios digitales, cargadores de reportes ciudadanos y visualizadores estadísticos. Será responsable del mantenimiento técnico, actualización de lenguajes y tecnologías empleadas, así como de la solución de errores o caídas del sistema. Además, capacitará a los equipos operativos en el uso de la plataforma desde el punto de vista técnico y generará reportes sobre su rendimiento.</w:t>
            </w:r>
          </w:p>
        </w:tc>
      </w:tr>
      <w:tr w:rsidR="006F1A71" w:rsidRPr="002F23D3" w14:paraId="07CE4255" w14:textId="77777777" w:rsidTr="003A12F2">
        <w:tc>
          <w:tcPr>
            <w:tcW w:w="4675" w:type="dxa"/>
          </w:tcPr>
          <w:p w14:paraId="76CE1C68" w14:textId="77777777" w:rsidR="006F1A71" w:rsidRPr="002F23D3" w:rsidRDefault="006F1A71" w:rsidP="003A12F2">
            <w:pPr>
              <w:rPr>
                <w:rFonts w:ascii="Garamond" w:hAnsi="Garamond"/>
                <w:b/>
                <w:bCs/>
                <w:lang w:val="es-CO"/>
              </w:rPr>
            </w:pPr>
            <w:r w:rsidRPr="002F23D3">
              <w:rPr>
                <w:rFonts w:ascii="Garamond" w:hAnsi="Garamond"/>
                <w:b/>
                <w:bCs/>
                <w:highlight w:val="lightGray"/>
              </w:rPr>
              <w:t>CARGO</w:t>
            </w:r>
          </w:p>
        </w:tc>
        <w:tc>
          <w:tcPr>
            <w:tcW w:w="4675" w:type="dxa"/>
          </w:tcPr>
          <w:p w14:paraId="5C24B8B1" w14:textId="77777777" w:rsidR="006F1A71" w:rsidRPr="002F23D3" w:rsidRDefault="006F1A71" w:rsidP="003A12F2">
            <w:pPr>
              <w:rPr>
                <w:rFonts w:ascii="Garamond" w:hAnsi="Garamond"/>
                <w:b/>
                <w:bCs/>
                <w:lang w:val="es-CO"/>
              </w:rPr>
            </w:pPr>
            <w:r w:rsidRPr="002F23D3">
              <w:rPr>
                <w:rStyle w:val="normaltextrun"/>
                <w:rFonts w:ascii="Garamond" w:hAnsi="Garamond"/>
                <w:b/>
                <w:bCs/>
                <w:shd w:val="clear" w:color="auto" w:fill="FFFFFF"/>
              </w:rPr>
              <w:t>AUXILIAR EN SISTEMAS DIPLOMADO</w:t>
            </w:r>
          </w:p>
        </w:tc>
      </w:tr>
      <w:tr w:rsidR="006F1A71" w:rsidRPr="002F23D3" w14:paraId="4F470FE1" w14:textId="77777777" w:rsidTr="003A12F2">
        <w:tc>
          <w:tcPr>
            <w:tcW w:w="4675" w:type="dxa"/>
          </w:tcPr>
          <w:p w14:paraId="0ED37D2A" w14:textId="77777777" w:rsidR="006F1A71" w:rsidRPr="002F23D3" w:rsidRDefault="006F1A71" w:rsidP="003A12F2">
            <w:pPr>
              <w:rPr>
                <w:rFonts w:ascii="Garamond" w:hAnsi="Garamond"/>
                <w:b/>
                <w:bCs/>
                <w:lang w:val="es-CO"/>
              </w:rPr>
            </w:pPr>
            <w:r w:rsidRPr="002F23D3">
              <w:rPr>
                <w:rFonts w:ascii="Garamond" w:hAnsi="Garamond"/>
                <w:b/>
                <w:bCs/>
              </w:rPr>
              <w:t>FORMACION ACADEMICA</w:t>
            </w:r>
          </w:p>
        </w:tc>
        <w:tc>
          <w:tcPr>
            <w:tcW w:w="4675" w:type="dxa"/>
          </w:tcPr>
          <w:p w14:paraId="62757645" w14:textId="77777777" w:rsidR="006F1A71" w:rsidRPr="002F23D3" w:rsidRDefault="006F1A71" w:rsidP="003A12F2">
            <w:pPr>
              <w:rPr>
                <w:rFonts w:ascii="Garamond" w:hAnsi="Garamond"/>
                <w:lang w:val="es-CO"/>
              </w:rPr>
            </w:pPr>
            <w:r w:rsidRPr="002F23D3">
              <w:rPr>
                <w:rStyle w:val="normaltextrun"/>
                <w:rFonts w:ascii="Garamond" w:hAnsi="Garamond"/>
                <w:bdr w:val="none" w:sz="0" w:space="0" w:color="auto" w:frame="1"/>
                <w:lang w:val="es-CO"/>
              </w:rPr>
              <w:t>Estudiante Ingeniería de Sistemas, Ingeniería de Software o carreras afines, con experiencia en manejo de plataformas educativas.</w:t>
            </w:r>
          </w:p>
        </w:tc>
      </w:tr>
      <w:tr w:rsidR="006F1A71" w:rsidRPr="002F23D3" w14:paraId="3A4DD8C5" w14:textId="77777777" w:rsidTr="003A12F2">
        <w:tc>
          <w:tcPr>
            <w:tcW w:w="4675" w:type="dxa"/>
          </w:tcPr>
          <w:p w14:paraId="74390A45" w14:textId="77777777" w:rsidR="006F1A71" w:rsidRPr="002F23D3" w:rsidRDefault="006F1A71" w:rsidP="003A12F2">
            <w:pPr>
              <w:rPr>
                <w:rFonts w:ascii="Garamond" w:hAnsi="Garamond"/>
                <w:b/>
                <w:bCs/>
                <w:lang w:val="es-CO"/>
              </w:rPr>
            </w:pPr>
            <w:r w:rsidRPr="002F23D3">
              <w:rPr>
                <w:rFonts w:ascii="Garamond" w:hAnsi="Garamond"/>
                <w:b/>
                <w:bCs/>
              </w:rPr>
              <w:t>REQUISITOS GENERALES</w:t>
            </w:r>
          </w:p>
        </w:tc>
        <w:tc>
          <w:tcPr>
            <w:tcW w:w="4675" w:type="dxa"/>
          </w:tcPr>
          <w:p w14:paraId="4B4BE99C" w14:textId="77777777" w:rsidR="006F1A71" w:rsidRPr="002F23D3" w:rsidRDefault="006F1A71" w:rsidP="003A12F2">
            <w:pPr>
              <w:rPr>
                <w:rFonts w:ascii="Garamond" w:hAnsi="Garamond"/>
                <w:lang w:val="es-CO"/>
              </w:rPr>
            </w:pPr>
            <w:r w:rsidRPr="002F23D3">
              <w:rPr>
                <w:rStyle w:val="normaltextrun"/>
                <w:rFonts w:ascii="Garamond" w:hAnsi="Garamond"/>
                <w:shd w:val="clear" w:color="auto" w:fill="FFFFFF"/>
                <w:lang w:val="es-CO"/>
              </w:rPr>
              <w:t xml:space="preserve">Se requiere mínimo seis meses de experiencia en apoyo técnico a entornos virtuales de aprendizaje. </w:t>
            </w:r>
            <w:r w:rsidRPr="002F23D3">
              <w:rPr>
                <w:rStyle w:val="normaltextrun"/>
                <w:rFonts w:ascii="Garamond" w:hAnsi="Garamond"/>
                <w:shd w:val="clear" w:color="auto" w:fill="FFFFFF"/>
              </w:rPr>
              <w:t>Tiempo</w:t>
            </w:r>
          </w:p>
        </w:tc>
      </w:tr>
      <w:tr w:rsidR="006F1A71" w:rsidRPr="002F23D3" w14:paraId="3429C670" w14:textId="77777777" w:rsidTr="003A12F2">
        <w:tc>
          <w:tcPr>
            <w:tcW w:w="4675" w:type="dxa"/>
          </w:tcPr>
          <w:p w14:paraId="5781C1E6" w14:textId="77777777" w:rsidR="006F1A71" w:rsidRPr="002F23D3" w:rsidRDefault="006F1A71" w:rsidP="003A12F2">
            <w:pPr>
              <w:rPr>
                <w:rFonts w:ascii="Garamond" w:hAnsi="Garamond"/>
                <w:b/>
                <w:bCs/>
                <w:lang w:val="es-CO"/>
              </w:rPr>
            </w:pPr>
            <w:r w:rsidRPr="002F23D3">
              <w:rPr>
                <w:rFonts w:ascii="Garamond" w:hAnsi="Garamond"/>
                <w:b/>
                <w:bCs/>
              </w:rPr>
              <w:t>CONDICIONES DE VINCULACION</w:t>
            </w:r>
          </w:p>
        </w:tc>
        <w:tc>
          <w:tcPr>
            <w:tcW w:w="4675" w:type="dxa"/>
          </w:tcPr>
          <w:p w14:paraId="27F88792" w14:textId="77777777" w:rsidR="006F1A71" w:rsidRPr="002F23D3" w:rsidRDefault="006F1A71" w:rsidP="003A12F2">
            <w:pPr>
              <w:jc w:val="both"/>
              <w:rPr>
                <w:rFonts w:ascii="Garamond" w:eastAsia="Times" w:hAnsi="Garamond"/>
                <w:color w:val="000000" w:themeColor="text1"/>
                <w:lang w:val="es-CO"/>
              </w:rPr>
            </w:pPr>
            <w:r w:rsidRPr="002F23D3">
              <w:rPr>
                <w:rFonts w:ascii="Garamond" w:eastAsia="Times" w:hAnsi="Garamond"/>
                <w:color w:val="000000" w:themeColor="text1"/>
                <w:lang w:val="es-CO"/>
              </w:rPr>
              <w:t>Duración del contrato: 5 meses.</w:t>
            </w:r>
          </w:p>
          <w:p w14:paraId="0475BEEA" w14:textId="77777777" w:rsidR="006F1A71" w:rsidRPr="002F23D3" w:rsidRDefault="006F1A71" w:rsidP="003A12F2">
            <w:pPr>
              <w:rPr>
                <w:rFonts w:ascii="Garamond" w:hAnsi="Garamond"/>
                <w:lang w:val="es-CO"/>
              </w:rPr>
            </w:pPr>
            <w:r w:rsidRPr="002F23D3">
              <w:rPr>
                <w:rFonts w:ascii="Garamond" w:eastAsia="Times" w:hAnsi="Garamond"/>
                <w:color w:val="000000" w:themeColor="text1"/>
                <w:lang w:val="es-CO"/>
              </w:rPr>
              <w:t xml:space="preserve">Cantidad: </w:t>
            </w:r>
            <w:r>
              <w:rPr>
                <w:rFonts w:ascii="Garamond" w:eastAsia="Times" w:hAnsi="Garamond"/>
                <w:color w:val="000000" w:themeColor="text1"/>
                <w:lang w:val="es-CO"/>
              </w:rPr>
              <w:t>Dos</w:t>
            </w:r>
            <w:r w:rsidRPr="002F23D3">
              <w:rPr>
                <w:rFonts w:ascii="Garamond" w:eastAsia="Times" w:hAnsi="Garamond"/>
                <w:color w:val="000000" w:themeColor="text1"/>
                <w:lang w:val="es-CO"/>
              </w:rPr>
              <w:t xml:space="preserve"> (</w:t>
            </w:r>
            <w:r>
              <w:rPr>
                <w:rFonts w:ascii="Garamond" w:eastAsia="Times" w:hAnsi="Garamond"/>
                <w:color w:val="000000" w:themeColor="text1"/>
                <w:lang w:val="es-CO"/>
              </w:rPr>
              <w:t>2</w:t>
            </w:r>
            <w:r w:rsidRPr="002F23D3">
              <w:rPr>
                <w:rFonts w:ascii="Garamond" w:eastAsia="Times" w:hAnsi="Garamond"/>
                <w:color w:val="000000" w:themeColor="text1"/>
                <w:lang w:val="es-CO"/>
              </w:rPr>
              <w:t>)</w:t>
            </w:r>
          </w:p>
        </w:tc>
      </w:tr>
      <w:tr w:rsidR="006F1A71" w:rsidRPr="002F23D3" w14:paraId="4EFE0C07" w14:textId="77777777" w:rsidTr="003A12F2">
        <w:tc>
          <w:tcPr>
            <w:tcW w:w="4675" w:type="dxa"/>
          </w:tcPr>
          <w:p w14:paraId="41AE8FB4" w14:textId="77777777" w:rsidR="006F1A71" w:rsidRPr="002F23D3" w:rsidRDefault="006F1A71" w:rsidP="003A12F2">
            <w:pPr>
              <w:rPr>
                <w:rFonts w:ascii="Garamond" w:hAnsi="Garamond"/>
                <w:b/>
                <w:bCs/>
              </w:rPr>
            </w:pPr>
            <w:r w:rsidRPr="002F23D3">
              <w:rPr>
                <w:rFonts w:ascii="Garamond" w:hAnsi="Garamond"/>
                <w:b/>
                <w:bCs/>
                <w:lang w:val="es-CO"/>
              </w:rPr>
              <w:t>FUNSIONES</w:t>
            </w:r>
          </w:p>
        </w:tc>
        <w:tc>
          <w:tcPr>
            <w:tcW w:w="4675" w:type="dxa"/>
          </w:tcPr>
          <w:p w14:paraId="60CBBE23" w14:textId="77777777" w:rsidR="006F1A71" w:rsidRPr="002F23D3" w:rsidRDefault="006F1A71" w:rsidP="00F01279">
            <w:pPr>
              <w:pStyle w:val="Prrafodelista"/>
              <w:numPr>
                <w:ilvl w:val="0"/>
                <w:numId w:val="196"/>
              </w:numPr>
              <w:spacing w:after="0" w:line="240" w:lineRule="auto"/>
              <w:rPr>
                <w:rFonts w:ascii="Garamond" w:hAnsi="Garamond"/>
                <w:lang w:val="es-CO"/>
              </w:rPr>
            </w:pPr>
            <w:r w:rsidRPr="002F23D3">
              <w:rPr>
                <w:rFonts w:ascii="Garamond" w:hAnsi="Garamond"/>
                <w:lang w:val="es-CO"/>
              </w:rPr>
              <w:t>Proporcionar soporte técnico a facilitadores y participantes en el uso de las herramientas digitales, resolviendo problemas técnicos relacionados con acceso, navegación y uso de plataformas.</w:t>
            </w:r>
          </w:p>
          <w:p w14:paraId="034A2514" w14:textId="77777777" w:rsidR="006F1A71" w:rsidRPr="002F23D3" w:rsidRDefault="006F1A71" w:rsidP="00F01279">
            <w:pPr>
              <w:pStyle w:val="Prrafodelista"/>
              <w:numPr>
                <w:ilvl w:val="0"/>
                <w:numId w:val="196"/>
              </w:numPr>
              <w:spacing w:after="0" w:line="240" w:lineRule="auto"/>
              <w:rPr>
                <w:rFonts w:ascii="Garamond" w:hAnsi="Garamond"/>
                <w:lang w:val="es-CO"/>
              </w:rPr>
            </w:pPr>
            <w:r w:rsidRPr="002F23D3">
              <w:rPr>
                <w:rFonts w:ascii="Garamond" w:hAnsi="Garamond"/>
                <w:lang w:val="es-CO"/>
              </w:rPr>
              <w:t>Organizar y asegurar el buen funcionamiento de los equipos tecnológicos necesarios para el desarrollo del diplomado</w:t>
            </w:r>
          </w:p>
          <w:p w14:paraId="4E7D1402" w14:textId="77777777" w:rsidR="006F1A71" w:rsidRPr="002F23D3" w:rsidRDefault="006F1A71" w:rsidP="00F01279">
            <w:pPr>
              <w:pStyle w:val="Prrafodelista"/>
              <w:numPr>
                <w:ilvl w:val="0"/>
                <w:numId w:val="196"/>
              </w:numPr>
              <w:spacing w:after="0" w:line="240" w:lineRule="auto"/>
              <w:rPr>
                <w:rFonts w:ascii="Garamond" w:hAnsi="Garamond"/>
                <w:lang w:val="es-CO"/>
              </w:rPr>
            </w:pPr>
            <w:r w:rsidRPr="002F23D3">
              <w:rPr>
                <w:rFonts w:ascii="Garamond" w:hAnsi="Garamond"/>
                <w:lang w:val="es-CO"/>
              </w:rPr>
              <w:t>Asegurar que los materiales didácticos y recursos multimedia estén cargados correctamente en las plataformas digitales y sean accesibles para todos los participantes.</w:t>
            </w:r>
          </w:p>
          <w:p w14:paraId="2F755CDB" w14:textId="77777777" w:rsidR="006F1A71" w:rsidRPr="002F23D3" w:rsidRDefault="006F1A71" w:rsidP="00F01279">
            <w:pPr>
              <w:pStyle w:val="Prrafodelista"/>
              <w:numPr>
                <w:ilvl w:val="0"/>
                <w:numId w:val="196"/>
              </w:numPr>
              <w:spacing w:after="0" w:line="240" w:lineRule="auto"/>
              <w:rPr>
                <w:rFonts w:ascii="Garamond" w:hAnsi="Garamond"/>
                <w:lang w:val="es-CO"/>
              </w:rPr>
            </w:pPr>
            <w:r w:rsidRPr="002F23D3">
              <w:rPr>
                <w:rFonts w:ascii="Garamond" w:hAnsi="Garamond"/>
                <w:lang w:val="es-CO"/>
              </w:rPr>
              <w:t xml:space="preserve">Supervisar el funcionamiento de las plataformas y herramientas en línea utilizadas durante el diplomado, asegurándose de que no haya fallas </w:t>
            </w:r>
            <w:r w:rsidRPr="002F23D3">
              <w:rPr>
                <w:rFonts w:ascii="Garamond" w:hAnsi="Garamond"/>
                <w:lang w:val="es-CO"/>
              </w:rPr>
              <w:lastRenderedPageBreak/>
              <w:t>técnicas y que los participantes puedan acceder sin problemas.</w:t>
            </w:r>
          </w:p>
          <w:p w14:paraId="44781D04" w14:textId="77777777" w:rsidR="006F1A71" w:rsidRPr="002F23D3" w:rsidRDefault="006F1A71" w:rsidP="00F01279">
            <w:pPr>
              <w:pStyle w:val="Prrafodelista"/>
              <w:numPr>
                <w:ilvl w:val="0"/>
                <w:numId w:val="196"/>
              </w:numPr>
              <w:spacing w:after="0" w:line="240" w:lineRule="auto"/>
              <w:rPr>
                <w:rFonts w:ascii="Garamond" w:hAnsi="Garamond"/>
                <w:lang w:val="es-CO"/>
              </w:rPr>
            </w:pPr>
            <w:r w:rsidRPr="002F23D3">
              <w:rPr>
                <w:rFonts w:ascii="Garamond" w:hAnsi="Garamond"/>
                <w:lang w:val="es-CO"/>
              </w:rPr>
              <w:t>Realizar auditorías regulares de las plataformas para detectar y resolver problemas potenciales de conectividad, rendimiento o seguridad.</w:t>
            </w:r>
          </w:p>
        </w:tc>
      </w:tr>
    </w:tbl>
    <w:p w14:paraId="03203FC3" w14:textId="77777777" w:rsidR="006F1A71" w:rsidRPr="00DE3C65" w:rsidRDefault="006F1A71" w:rsidP="00DE3C65">
      <w:pPr>
        <w:jc w:val="both"/>
        <w:textAlignment w:val="baseline"/>
        <w:rPr>
          <w:rFonts w:ascii="Arial" w:hAnsi="Arial" w:cs="Arial"/>
          <w:sz w:val="18"/>
          <w:szCs w:val="18"/>
        </w:rPr>
      </w:pPr>
    </w:p>
    <w:p w14:paraId="073ADFCE"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78A88BA5"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Productos / Medios de Verificación</w:t>
      </w:r>
      <w:r w:rsidRPr="00DE3C65">
        <w:rPr>
          <w:rFonts w:ascii="Garamond" w:hAnsi="Garamond" w:cs="Arial"/>
          <w:color w:val="000000"/>
          <w:sz w:val="22"/>
          <w:szCs w:val="22"/>
        </w:rPr>
        <w:t> </w:t>
      </w:r>
    </w:p>
    <w:p w14:paraId="75023768"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71149913"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05"/>
        <w:gridCol w:w="4417"/>
      </w:tblGrid>
      <w:tr w:rsidR="00DE3C65" w:rsidRPr="00DE3C65" w14:paraId="3F08102F" w14:textId="77777777" w:rsidTr="00DE3C65">
        <w:trPr>
          <w:trHeight w:val="300"/>
        </w:trPr>
        <w:tc>
          <w:tcPr>
            <w:tcW w:w="4770" w:type="dxa"/>
            <w:tcBorders>
              <w:top w:val="single" w:sz="6" w:space="0" w:color="000000"/>
              <w:left w:val="single" w:sz="6" w:space="0" w:color="000000"/>
              <w:bottom w:val="single" w:sz="6" w:space="0" w:color="000000"/>
              <w:right w:val="single" w:sz="6" w:space="0" w:color="000000"/>
            </w:tcBorders>
            <w:shd w:val="clear" w:color="auto" w:fill="auto"/>
            <w:hideMark/>
          </w:tcPr>
          <w:p w14:paraId="3E415754"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PRODUCTO</w:t>
            </w:r>
            <w:r w:rsidRPr="00DE3C65">
              <w:rPr>
                <w:rFonts w:ascii="Garamond" w:hAnsi="Garamond" w:cs="Times New Roman"/>
                <w:color w:val="000000"/>
                <w:sz w:val="22"/>
                <w:szCs w:val="22"/>
              </w:rPr>
              <w:t> </w:t>
            </w:r>
          </w:p>
        </w:tc>
        <w:tc>
          <w:tcPr>
            <w:tcW w:w="4770" w:type="dxa"/>
            <w:tcBorders>
              <w:top w:val="single" w:sz="6" w:space="0" w:color="000000"/>
              <w:left w:val="single" w:sz="6" w:space="0" w:color="000000"/>
              <w:bottom w:val="single" w:sz="6" w:space="0" w:color="000000"/>
              <w:right w:val="single" w:sz="6" w:space="0" w:color="000000"/>
            </w:tcBorders>
            <w:shd w:val="clear" w:color="auto" w:fill="auto"/>
            <w:hideMark/>
          </w:tcPr>
          <w:p w14:paraId="6BBFFADE"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DESCRIPCION</w:t>
            </w:r>
            <w:r w:rsidRPr="00DE3C65">
              <w:rPr>
                <w:rFonts w:ascii="Garamond" w:hAnsi="Garamond" w:cs="Times New Roman"/>
                <w:color w:val="000000"/>
                <w:sz w:val="22"/>
                <w:szCs w:val="22"/>
              </w:rPr>
              <w:t> </w:t>
            </w:r>
          </w:p>
        </w:tc>
      </w:tr>
      <w:tr w:rsidR="00DE3C65" w:rsidRPr="00DE3C65" w14:paraId="4B561BD0" w14:textId="77777777" w:rsidTr="00DE3C65">
        <w:trPr>
          <w:trHeight w:val="300"/>
        </w:trPr>
        <w:tc>
          <w:tcPr>
            <w:tcW w:w="4770" w:type="dxa"/>
            <w:tcBorders>
              <w:top w:val="single" w:sz="6" w:space="0" w:color="000000"/>
              <w:left w:val="single" w:sz="6" w:space="0" w:color="000000"/>
              <w:bottom w:val="single" w:sz="6" w:space="0" w:color="000000"/>
              <w:right w:val="single" w:sz="6" w:space="0" w:color="000000"/>
            </w:tcBorders>
            <w:shd w:val="clear" w:color="auto" w:fill="auto"/>
            <w:hideMark/>
          </w:tcPr>
          <w:p w14:paraId="3361A661"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Listados de Asistencia</w:t>
            </w:r>
            <w:r w:rsidRPr="00DE3C65">
              <w:rPr>
                <w:rFonts w:ascii="Garamond" w:hAnsi="Garamond" w:cs="Times New Roman"/>
                <w:color w:val="000000"/>
                <w:sz w:val="22"/>
                <w:szCs w:val="22"/>
              </w:rPr>
              <w:t> </w:t>
            </w:r>
          </w:p>
        </w:tc>
        <w:tc>
          <w:tcPr>
            <w:tcW w:w="4770" w:type="dxa"/>
            <w:tcBorders>
              <w:top w:val="single" w:sz="6" w:space="0" w:color="000000"/>
              <w:left w:val="single" w:sz="6" w:space="0" w:color="000000"/>
              <w:bottom w:val="single" w:sz="6" w:space="0" w:color="000000"/>
              <w:right w:val="single" w:sz="6" w:space="0" w:color="000000"/>
            </w:tcBorders>
            <w:shd w:val="clear" w:color="auto" w:fill="auto"/>
            <w:hideMark/>
          </w:tcPr>
          <w:p w14:paraId="44389FC5"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Registro en cada sesión presencial</w:t>
            </w:r>
            <w:r w:rsidRPr="00DE3C65">
              <w:rPr>
                <w:rFonts w:ascii="Garamond" w:hAnsi="Garamond" w:cs="Times New Roman"/>
                <w:color w:val="000000"/>
                <w:sz w:val="22"/>
                <w:szCs w:val="22"/>
              </w:rPr>
              <w:t> </w:t>
            </w:r>
          </w:p>
        </w:tc>
      </w:tr>
      <w:tr w:rsidR="00DE3C65" w:rsidRPr="00DE3C65" w14:paraId="333995CA" w14:textId="77777777" w:rsidTr="00DE3C65">
        <w:trPr>
          <w:trHeight w:val="300"/>
        </w:trPr>
        <w:tc>
          <w:tcPr>
            <w:tcW w:w="4770" w:type="dxa"/>
            <w:tcBorders>
              <w:top w:val="single" w:sz="6" w:space="0" w:color="000000"/>
              <w:left w:val="single" w:sz="6" w:space="0" w:color="000000"/>
              <w:bottom w:val="single" w:sz="6" w:space="0" w:color="000000"/>
              <w:right w:val="single" w:sz="6" w:space="0" w:color="000000"/>
            </w:tcBorders>
            <w:shd w:val="clear" w:color="auto" w:fill="auto"/>
            <w:hideMark/>
          </w:tcPr>
          <w:p w14:paraId="4175CCD6"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Registro de participación virtual</w:t>
            </w:r>
            <w:r w:rsidRPr="00DE3C65">
              <w:rPr>
                <w:rFonts w:ascii="Garamond" w:hAnsi="Garamond" w:cs="Times New Roman"/>
                <w:color w:val="000000"/>
                <w:sz w:val="22"/>
                <w:szCs w:val="22"/>
              </w:rPr>
              <w:t> </w:t>
            </w:r>
          </w:p>
        </w:tc>
        <w:tc>
          <w:tcPr>
            <w:tcW w:w="4770" w:type="dxa"/>
            <w:tcBorders>
              <w:top w:val="single" w:sz="6" w:space="0" w:color="000000"/>
              <w:left w:val="single" w:sz="6" w:space="0" w:color="000000"/>
              <w:bottom w:val="single" w:sz="6" w:space="0" w:color="000000"/>
              <w:right w:val="single" w:sz="6" w:space="0" w:color="000000"/>
            </w:tcBorders>
            <w:shd w:val="clear" w:color="auto" w:fill="auto"/>
            <w:hideMark/>
          </w:tcPr>
          <w:p w14:paraId="5F3FF226"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Seguimiento de acceso a plataforma</w:t>
            </w:r>
            <w:r w:rsidRPr="00DE3C65">
              <w:rPr>
                <w:rFonts w:ascii="Garamond" w:hAnsi="Garamond" w:cs="Times New Roman"/>
                <w:color w:val="000000"/>
                <w:sz w:val="22"/>
                <w:szCs w:val="22"/>
              </w:rPr>
              <w:t> </w:t>
            </w:r>
          </w:p>
        </w:tc>
      </w:tr>
      <w:tr w:rsidR="00DE3C65" w:rsidRPr="00DE3C65" w14:paraId="7416D6CF" w14:textId="77777777" w:rsidTr="00DE3C65">
        <w:trPr>
          <w:trHeight w:val="300"/>
        </w:trPr>
        <w:tc>
          <w:tcPr>
            <w:tcW w:w="4770" w:type="dxa"/>
            <w:tcBorders>
              <w:top w:val="single" w:sz="6" w:space="0" w:color="000000"/>
              <w:left w:val="single" w:sz="6" w:space="0" w:color="000000"/>
              <w:bottom w:val="single" w:sz="6" w:space="0" w:color="000000"/>
              <w:right w:val="single" w:sz="6" w:space="0" w:color="000000"/>
            </w:tcBorders>
            <w:shd w:val="clear" w:color="auto" w:fill="auto"/>
            <w:hideMark/>
          </w:tcPr>
          <w:p w14:paraId="43343522"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Consentimientos informados</w:t>
            </w:r>
            <w:r w:rsidRPr="00DE3C65">
              <w:rPr>
                <w:rFonts w:ascii="Garamond" w:hAnsi="Garamond" w:cs="Times New Roman"/>
                <w:color w:val="000000"/>
                <w:sz w:val="22"/>
                <w:szCs w:val="22"/>
              </w:rPr>
              <w:t> </w:t>
            </w:r>
          </w:p>
        </w:tc>
        <w:tc>
          <w:tcPr>
            <w:tcW w:w="4770" w:type="dxa"/>
            <w:tcBorders>
              <w:top w:val="single" w:sz="6" w:space="0" w:color="000000"/>
              <w:left w:val="single" w:sz="6" w:space="0" w:color="000000"/>
              <w:bottom w:val="single" w:sz="6" w:space="0" w:color="000000"/>
              <w:right w:val="single" w:sz="6" w:space="0" w:color="000000"/>
            </w:tcBorders>
            <w:shd w:val="clear" w:color="auto" w:fill="auto"/>
            <w:hideMark/>
          </w:tcPr>
          <w:p w14:paraId="44E72F85"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Para uso de imágenes y registro académico</w:t>
            </w:r>
            <w:r w:rsidRPr="00DE3C65">
              <w:rPr>
                <w:rFonts w:ascii="Garamond" w:hAnsi="Garamond" w:cs="Times New Roman"/>
                <w:color w:val="000000"/>
                <w:sz w:val="22"/>
                <w:szCs w:val="22"/>
              </w:rPr>
              <w:t> </w:t>
            </w:r>
          </w:p>
        </w:tc>
      </w:tr>
      <w:tr w:rsidR="00DE3C65" w:rsidRPr="00DE3C65" w14:paraId="3884979F" w14:textId="77777777" w:rsidTr="00DE3C65">
        <w:trPr>
          <w:trHeight w:val="300"/>
        </w:trPr>
        <w:tc>
          <w:tcPr>
            <w:tcW w:w="4770" w:type="dxa"/>
            <w:tcBorders>
              <w:top w:val="single" w:sz="6" w:space="0" w:color="000000"/>
              <w:left w:val="single" w:sz="6" w:space="0" w:color="000000"/>
              <w:bottom w:val="single" w:sz="6" w:space="0" w:color="000000"/>
              <w:right w:val="single" w:sz="6" w:space="0" w:color="000000"/>
            </w:tcBorders>
            <w:shd w:val="clear" w:color="auto" w:fill="auto"/>
            <w:hideMark/>
          </w:tcPr>
          <w:p w14:paraId="2B3BA6B5"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Evaluaciones de conocimiento</w:t>
            </w:r>
            <w:r w:rsidRPr="00DE3C65">
              <w:rPr>
                <w:rFonts w:ascii="Garamond" w:hAnsi="Garamond" w:cs="Times New Roman"/>
                <w:color w:val="000000"/>
                <w:sz w:val="22"/>
                <w:szCs w:val="22"/>
              </w:rPr>
              <w:t> </w:t>
            </w:r>
          </w:p>
        </w:tc>
        <w:tc>
          <w:tcPr>
            <w:tcW w:w="4770" w:type="dxa"/>
            <w:tcBorders>
              <w:top w:val="single" w:sz="6" w:space="0" w:color="000000"/>
              <w:left w:val="single" w:sz="6" w:space="0" w:color="000000"/>
              <w:bottom w:val="single" w:sz="6" w:space="0" w:color="000000"/>
              <w:right w:val="single" w:sz="6" w:space="0" w:color="000000"/>
            </w:tcBorders>
            <w:shd w:val="clear" w:color="auto" w:fill="auto"/>
            <w:hideMark/>
          </w:tcPr>
          <w:p w14:paraId="2A7729A0"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Pruebas iniciales y finales</w:t>
            </w:r>
            <w:r w:rsidRPr="00DE3C65">
              <w:rPr>
                <w:rFonts w:ascii="Garamond" w:hAnsi="Garamond" w:cs="Times New Roman"/>
                <w:color w:val="000000"/>
                <w:sz w:val="22"/>
                <w:szCs w:val="22"/>
              </w:rPr>
              <w:t> </w:t>
            </w:r>
          </w:p>
        </w:tc>
      </w:tr>
      <w:tr w:rsidR="00DE3C65" w:rsidRPr="00DE3C65" w14:paraId="6D336631" w14:textId="77777777" w:rsidTr="00DE3C65">
        <w:trPr>
          <w:trHeight w:val="300"/>
        </w:trPr>
        <w:tc>
          <w:tcPr>
            <w:tcW w:w="4770" w:type="dxa"/>
            <w:tcBorders>
              <w:top w:val="single" w:sz="6" w:space="0" w:color="000000"/>
              <w:left w:val="single" w:sz="6" w:space="0" w:color="000000"/>
              <w:bottom w:val="single" w:sz="6" w:space="0" w:color="000000"/>
              <w:right w:val="single" w:sz="6" w:space="0" w:color="000000"/>
            </w:tcBorders>
            <w:shd w:val="clear" w:color="auto" w:fill="auto"/>
            <w:hideMark/>
          </w:tcPr>
          <w:p w14:paraId="51B986F4"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Acta de entrega de certificados</w:t>
            </w:r>
            <w:r w:rsidRPr="00DE3C65">
              <w:rPr>
                <w:rFonts w:ascii="Garamond" w:hAnsi="Garamond" w:cs="Times New Roman"/>
                <w:color w:val="000000"/>
                <w:sz w:val="22"/>
                <w:szCs w:val="22"/>
              </w:rPr>
              <w:t> </w:t>
            </w:r>
          </w:p>
        </w:tc>
        <w:tc>
          <w:tcPr>
            <w:tcW w:w="4770" w:type="dxa"/>
            <w:tcBorders>
              <w:top w:val="single" w:sz="6" w:space="0" w:color="000000"/>
              <w:left w:val="single" w:sz="6" w:space="0" w:color="000000"/>
              <w:bottom w:val="single" w:sz="6" w:space="0" w:color="000000"/>
              <w:right w:val="single" w:sz="6" w:space="0" w:color="000000"/>
            </w:tcBorders>
            <w:shd w:val="clear" w:color="auto" w:fill="auto"/>
            <w:hideMark/>
          </w:tcPr>
          <w:p w14:paraId="557B1076"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Constancia de entrega de diplomas</w:t>
            </w:r>
            <w:r w:rsidRPr="00DE3C65">
              <w:rPr>
                <w:rFonts w:ascii="Garamond" w:hAnsi="Garamond" w:cs="Times New Roman"/>
                <w:color w:val="000000"/>
                <w:sz w:val="22"/>
                <w:szCs w:val="22"/>
              </w:rPr>
              <w:t> </w:t>
            </w:r>
          </w:p>
        </w:tc>
      </w:tr>
      <w:tr w:rsidR="00DE3C65" w:rsidRPr="00DE3C65" w14:paraId="0052C3A3" w14:textId="77777777" w:rsidTr="00DE3C65">
        <w:trPr>
          <w:trHeight w:val="300"/>
        </w:trPr>
        <w:tc>
          <w:tcPr>
            <w:tcW w:w="4770" w:type="dxa"/>
            <w:tcBorders>
              <w:top w:val="single" w:sz="6" w:space="0" w:color="000000"/>
              <w:left w:val="single" w:sz="6" w:space="0" w:color="000000"/>
              <w:bottom w:val="single" w:sz="6" w:space="0" w:color="000000"/>
              <w:right w:val="single" w:sz="6" w:space="0" w:color="000000"/>
            </w:tcBorders>
            <w:shd w:val="clear" w:color="auto" w:fill="auto"/>
            <w:hideMark/>
          </w:tcPr>
          <w:p w14:paraId="67E45225"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Informe final académico</w:t>
            </w:r>
            <w:r w:rsidRPr="00DE3C65">
              <w:rPr>
                <w:rFonts w:ascii="Garamond" w:hAnsi="Garamond" w:cs="Times New Roman"/>
                <w:color w:val="000000"/>
                <w:sz w:val="22"/>
                <w:szCs w:val="22"/>
              </w:rPr>
              <w:t> </w:t>
            </w:r>
          </w:p>
        </w:tc>
        <w:tc>
          <w:tcPr>
            <w:tcW w:w="4770" w:type="dxa"/>
            <w:tcBorders>
              <w:top w:val="single" w:sz="6" w:space="0" w:color="000000"/>
              <w:left w:val="single" w:sz="6" w:space="0" w:color="000000"/>
              <w:bottom w:val="single" w:sz="6" w:space="0" w:color="000000"/>
              <w:right w:val="single" w:sz="6" w:space="0" w:color="000000"/>
            </w:tcBorders>
            <w:shd w:val="clear" w:color="auto" w:fill="auto"/>
            <w:hideMark/>
          </w:tcPr>
          <w:p w14:paraId="3D30484F"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Consolidado de resultados y recomendaciones</w:t>
            </w:r>
            <w:r w:rsidRPr="00DE3C65">
              <w:rPr>
                <w:rFonts w:ascii="Garamond" w:hAnsi="Garamond" w:cs="Times New Roman"/>
                <w:color w:val="000000"/>
                <w:sz w:val="22"/>
                <w:szCs w:val="22"/>
              </w:rPr>
              <w:t> </w:t>
            </w:r>
          </w:p>
        </w:tc>
      </w:tr>
    </w:tbl>
    <w:p w14:paraId="0227FBE4"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52F70BBB"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6A89EC19"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Tiempo Estimado de Ejecución</w:t>
      </w:r>
      <w:r w:rsidRPr="00DE3C65">
        <w:rPr>
          <w:rFonts w:ascii="WordVisi_MSFontService" w:hAnsi="WordVisi_MSFontService" w:cs="Arial"/>
          <w:color w:val="000000"/>
          <w:sz w:val="22"/>
          <w:szCs w:val="22"/>
        </w:rPr>
        <w:t> </w:t>
      </w:r>
      <w:r w:rsidRPr="00DE3C65">
        <w:rPr>
          <w:rFonts w:ascii="Garamond" w:hAnsi="Garamond" w:cs="Arial"/>
          <w:color w:val="000000"/>
          <w:sz w:val="22"/>
          <w:szCs w:val="22"/>
        </w:rPr>
        <w:t> </w:t>
      </w:r>
    </w:p>
    <w:p w14:paraId="48335991"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74FFEB63"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Duración total: 4 meses (16 semanas).</w:t>
      </w:r>
      <w:r w:rsidRPr="00DE3C65">
        <w:rPr>
          <w:rFonts w:ascii="Garamond" w:hAnsi="Garamond" w:cs="Arial"/>
          <w:color w:val="000000"/>
          <w:sz w:val="22"/>
          <w:szCs w:val="22"/>
        </w:rPr>
        <w:t> </w:t>
      </w:r>
    </w:p>
    <w:p w14:paraId="18F61B65"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3485B0DB"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ACTIVIDADES DE INTEGRACIÓN COMUNITARIA PARA LA CONVIVENCIA</w:t>
      </w:r>
      <w:r w:rsidRPr="00DE3C65">
        <w:rPr>
          <w:rFonts w:ascii="Garamond" w:hAnsi="Garamond" w:cs="Arial"/>
          <w:color w:val="000000"/>
          <w:sz w:val="22"/>
          <w:szCs w:val="22"/>
        </w:rPr>
        <w:t> </w:t>
      </w:r>
    </w:p>
    <w:p w14:paraId="07DEA01F"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02B18195"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Integración Comunitaria: Actividades Lúdicas y Recreativas para la Promoción de la Convivencia Ciudadana.</w:t>
      </w:r>
      <w:r w:rsidRPr="00DE3C65">
        <w:rPr>
          <w:rFonts w:ascii="Garamond" w:hAnsi="Garamond" w:cs="Arial"/>
          <w:color w:val="000000"/>
          <w:sz w:val="22"/>
          <w:szCs w:val="22"/>
        </w:rPr>
        <w:t> </w:t>
      </w:r>
    </w:p>
    <w:p w14:paraId="6EC4ED12"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13C7B15F"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Objetivo</w:t>
      </w:r>
      <w:r w:rsidRPr="00DE3C65">
        <w:rPr>
          <w:rFonts w:ascii="Garamond" w:hAnsi="Garamond" w:cs="Arial"/>
          <w:color w:val="000000"/>
          <w:sz w:val="22"/>
          <w:szCs w:val="22"/>
        </w:rPr>
        <w:t> </w:t>
      </w:r>
    </w:p>
    <w:p w14:paraId="6EEC4E38"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7A81A9D5"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Promover la convivencia ciudadana y el fortalecimiento del tejido social a través de actividades recreativas, culturales y formativas con población informal, comerciantes, Juntas de Acción Comunal y colectivos sociales de la localidad de Kennedy.</w:t>
      </w:r>
      <w:r w:rsidRPr="00DE3C65">
        <w:rPr>
          <w:rFonts w:ascii="Garamond" w:hAnsi="Garamond" w:cs="Arial"/>
          <w:color w:val="000000"/>
          <w:sz w:val="22"/>
          <w:szCs w:val="22"/>
        </w:rPr>
        <w:t> </w:t>
      </w:r>
    </w:p>
    <w:p w14:paraId="5B5D5B5F"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27872341"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066042FE"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Descripción</w:t>
      </w:r>
      <w:r w:rsidRPr="00DE3C65">
        <w:rPr>
          <w:rFonts w:ascii="Garamond" w:hAnsi="Garamond" w:cs="Arial"/>
          <w:color w:val="000000"/>
          <w:sz w:val="22"/>
          <w:szCs w:val="22"/>
        </w:rPr>
        <w:t> </w:t>
      </w:r>
    </w:p>
    <w:p w14:paraId="35F6BD9A"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55D480AE"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Se realizarán múltiples actividades de integración, cada una precedida de charlas breves de sensibilización sobre convivencia ciudadana:</w:t>
      </w:r>
      <w:r w:rsidRPr="00DE3C65">
        <w:rPr>
          <w:rFonts w:ascii="Garamond" w:hAnsi="Garamond" w:cs="Arial"/>
          <w:color w:val="000000"/>
          <w:sz w:val="22"/>
          <w:szCs w:val="22"/>
        </w:rPr>
        <w:t> </w:t>
      </w:r>
    </w:p>
    <w:p w14:paraId="545974D7"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06E44FF3"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7FDBC9B5"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1.Coca-Cola Bailable Comunitario</w:t>
      </w:r>
      <w:r w:rsidRPr="00DE3C65">
        <w:rPr>
          <w:rFonts w:ascii="WordVisi_MSFontService" w:hAnsi="WordVisi_MSFontService" w:cs="Arial"/>
          <w:color w:val="000000"/>
          <w:sz w:val="22"/>
          <w:szCs w:val="22"/>
          <w:lang w:val="es-CO"/>
        </w:rPr>
        <w:t xml:space="preserve"> “Ronda de Saberes y Ritmos por la Convivencia”</w:t>
      </w:r>
      <w:r w:rsidRPr="00DE3C65">
        <w:rPr>
          <w:rFonts w:ascii="Garamond" w:hAnsi="Garamond" w:cs="Arial"/>
          <w:color w:val="000000"/>
          <w:sz w:val="22"/>
          <w:szCs w:val="22"/>
        </w:rPr>
        <w:t> </w:t>
      </w:r>
    </w:p>
    <w:p w14:paraId="2DD619F1"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09AE0FB1"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Objetivo de la actividad:</w:t>
      </w:r>
      <w:r w:rsidRPr="00DE3C65">
        <w:rPr>
          <w:rFonts w:ascii="Garamond" w:hAnsi="Garamond" w:cs="Arial"/>
          <w:color w:val="000000"/>
          <w:sz w:val="22"/>
          <w:szCs w:val="22"/>
        </w:rPr>
        <w:t> </w:t>
      </w:r>
    </w:p>
    <w:p w14:paraId="759CA44F"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15584E95"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Promover la convivencia ciudadana y el fortalecimiento de los lazos comunitarios a través de una actividad recreativa, lúdica e intergeneracional que combine la música, el baile, la memoria colectiva y los mensajes pedagógicos sobre respeto, inclusión y construcción de paz.</w:t>
      </w:r>
      <w:r w:rsidRPr="00DE3C65">
        <w:rPr>
          <w:rFonts w:ascii="Garamond" w:hAnsi="Garamond" w:cs="Arial"/>
          <w:color w:val="000000"/>
          <w:sz w:val="22"/>
          <w:szCs w:val="22"/>
        </w:rPr>
        <w:t> </w:t>
      </w:r>
    </w:p>
    <w:p w14:paraId="77CB628C"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lastRenderedPageBreak/>
        <w:t> </w:t>
      </w:r>
    </w:p>
    <w:p w14:paraId="50908C72"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Población estimada:</w:t>
      </w:r>
      <w:r w:rsidRPr="00DE3C65">
        <w:rPr>
          <w:rFonts w:ascii="Garamond" w:hAnsi="Garamond" w:cs="Arial"/>
          <w:color w:val="000000"/>
          <w:sz w:val="22"/>
          <w:szCs w:val="22"/>
        </w:rPr>
        <w:t> </w:t>
      </w:r>
    </w:p>
    <w:p w14:paraId="5468C75B"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52B4D502"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 xml:space="preserve">Se espera impactar a </w:t>
      </w:r>
      <w:r w:rsidRPr="00DE3C65">
        <w:rPr>
          <w:rFonts w:ascii="WordVisi_MSFontService" w:hAnsi="WordVisi_MSFontService" w:cs="Arial"/>
          <w:b/>
          <w:bCs/>
          <w:sz w:val="22"/>
          <w:szCs w:val="22"/>
          <w:lang w:val="es-CO"/>
        </w:rPr>
        <w:t xml:space="preserve">50 </w:t>
      </w:r>
      <w:r w:rsidRPr="00DE3C65">
        <w:rPr>
          <w:rFonts w:ascii="WordVisi_MSFontService" w:hAnsi="WordVisi_MSFontService" w:cs="Arial"/>
          <w:b/>
          <w:bCs/>
          <w:color w:val="000000"/>
          <w:sz w:val="22"/>
          <w:szCs w:val="22"/>
          <w:lang w:val="es-CO"/>
        </w:rPr>
        <w:t>personas</w:t>
      </w:r>
      <w:r w:rsidRPr="00DE3C65">
        <w:rPr>
          <w:rFonts w:ascii="WordVisi_MSFontService" w:hAnsi="WordVisi_MSFontService" w:cs="Arial"/>
          <w:color w:val="000000"/>
          <w:sz w:val="22"/>
          <w:szCs w:val="22"/>
          <w:lang w:val="es-CO"/>
        </w:rPr>
        <w:t xml:space="preserve"> por jornada, incluyendo personas adultas mayores, jóvenes, líderes comunitarios, población informal, comerciantes y miembros de Juntas de Acción Comunal.</w:t>
      </w:r>
      <w:r w:rsidRPr="00DE3C65">
        <w:rPr>
          <w:rFonts w:ascii="Garamond" w:hAnsi="Garamond" w:cs="Arial"/>
          <w:color w:val="000000"/>
          <w:sz w:val="22"/>
          <w:szCs w:val="22"/>
        </w:rPr>
        <w:t> </w:t>
      </w:r>
    </w:p>
    <w:p w14:paraId="7E5C9D97"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4216B153"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Descripción de la metodología:</w:t>
      </w:r>
      <w:r w:rsidRPr="00DE3C65">
        <w:rPr>
          <w:rFonts w:ascii="Garamond" w:hAnsi="Garamond" w:cs="Arial"/>
          <w:color w:val="000000"/>
          <w:sz w:val="22"/>
          <w:szCs w:val="22"/>
        </w:rPr>
        <w:t> </w:t>
      </w:r>
    </w:p>
    <w:p w14:paraId="7B9DA693"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6A0C450B"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La Coca-Cola Bailable Comunitario se desarrollará en una jornada estructurada en tres momentos:</w:t>
      </w:r>
      <w:r w:rsidRPr="00DE3C65">
        <w:rPr>
          <w:rFonts w:ascii="Garamond" w:hAnsi="Garamond" w:cs="Arial"/>
          <w:color w:val="000000"/>
          <w:sz w:val="22"/>
          <w:szCs w:val="22"/>
        </w:rPr>
        <w:t> </w:t>
      </w:r>
    </w:p>
    <w:p w14:paraId="73C1A98F"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1.</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Ronda de Saberes Comunitarios (30 minutos):</w:t>
      </w:r>
      <w:r w:rsidRPr="00DE3C65">
        <w:rPr>
          <w:rFonts w:ascii="Garamond" w:hAnsi="Garamond" w:cs="Arial"/>
          <w:color w:val="000000"/>
          <w:sz w:val="22"/>
          <w:szCs w:val="22"/>
        </w:rPr>
        <w:t> </w:t>
      </w:r>
    </w:p>
    <w:p w14:paraId="6792C8BC"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Se dará apertura al evento con un espacio donde adultos mayores de la comunidad compartirán anécdotas, experiencias y relatos sobre cómo se vivía la convivencia en el pasado, cuáles eran las normas sociales implícitas, cómo resolvían los conflictos sin violencia y qué tipo de celebraciones tradicionales se realizaban. Este espacio permite fortalecer el sentido de identidad barrial y fomentar el respeto intergeneracional.</w:t>
      </w:r>
      <w:r w:rsidRPr="00DE3C65">
        <w:rPr>
          <w:rFonts w:ascii="Garamond" w:hAnsi="Garamond" w:cs="Arial"/>
          <w:color w:val="000000"/>
          <w:sz w:val="22"/>
          <w:szCs w:val="22"/>
        </w:rPr>
        <w:t> </w:t>
      </w:r>
    </w:p>
    <w:p w14:paraId="052BC2D2"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7ADDA2B1"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2.</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Clase Abierta de Ritmo Popular (20 minutos):</w:t>
      </w:r>
      <w:r w:rsidRPr="00DE3C65">
        <w:rPr>
          <w:rFonts w:ascii="Garamond" w:hAnsi="Garamond" w:cs="Arial"/>
          <w:color w:val="000000"/>
          <w:sz w:val="22"/>
          <w:szCs w:val="22"/>
        </w:rPr>
        <w:t> </w:t>
      </w:r>
    </w:p>
    <w:p w14:paraId="23B7472E"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A cargo de un instructor o instructora de danza con enfoque comunitario, esta sección consistirá en una clase participativa que enseñe pasos básicos de cumbia, salsa, merengue o música popular tradicional, para fomentar la integración de todas las edades y capacidades. Se busca eliminar barreras de participación, activar físicamente a los asistentes y preparar el ambiente para el baile libre.</w:t>
      </w:r>
      <w:r w:rsidRPr="00DE3C65">
        <w:rPr>
          <w:rFonts w:ascii="Garamond" w:hAnsi="Garamond" w:cs="Arial"/>
          <w:color w:val="000000"/>
          <w:sz w:val="22"/>
          <w:szCs w:val="22"/>
        </w:rPr>
        <w:t> </w:t>
      </w:r>
    </w:p>
    <w:p w14:paraId="49327252" w14:textId="77777777" w:rsidR="00DE3C65" w:rsidRPr="00DE3C65" w:rsidRDefault="00DE3C65" w:rsidP="00DE3C65">
      <w:pPr>
        <w:jc w:val="both"/>
        <w:textAlignment w:val="baseline"/>
        <w:rPr>
          <w:rFonts w:ascii="Arial" w:hAnsi="Arial" w:cs="Arial"/>
          <w:sz w:val="18"/>
          <w:szCs w:val="18"/>
          <w:lang w:val="es-ES"/>
        </w:rPr>
      </w:pPr>
      <w:r w:rsidRPr="00DE3C65">
        <w:rPr>
          <w:rFonts w:ascii="Garamond" w:hAnsi="Garamond" w:cs="Arial"/>
          <w:color w:val="000000"/>
          <w:sz w:val="22"/>
          <w:szCs w:val="22"/>
          <w:lang w:val="es-ES"/>
        </w:rPr>
        <w:t> </w:t>
      </w:r>
    </w:p>
    <w:p w14:paraId="2F589FFD"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3.</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Baile Comunitario con Sentido (60 minutos):</w:t>
      </w:r>
      <w:r w:rsidRPr="00DE3C65">
        <w:rPr>
          <w:rFonts w:ascii="Garamond" w:hAnsi="Garamond" w:cs="Arial"/>
          <w:color w:val="000000"/>
          <w:sz w:val="22"/>
          <w:szCs w:val="22"/>
        </w:rPr>
        <w:t> </w:t>
      </w:r>
    </w:p>
    <w:p w14:paraId="75FE6B79"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Una vez ambientado el grupo, se dará inicio al baile libre con música tropical y popular. Durante la jornada se intercalarán mensajes de convivencia cada 15 minutos, a través de un animador con micrófono inalámbrico que invitará a reflexionar sobre el respeto mutuo, la empatía, la inclusión y el trabajo conjunto. Se realizarán pausas para entregar tarjetas con frases inspiradoras, se animará a formar duplas con personas que no se conocen y se incentivará el reconocimiento de gestos solidarios y de buen trato.</w:t>
      </w:r>
      <w:r w:rsidRPr="00DE3C65">
        <w:rPr>
          <w:rFonts w:ascii="Garamond" w:hAnsi="Garamond" w:cs="Arial"/>
          <w:color w:val="000000"/>
          <w:sz w:val="22"/>
          <w:szCs w:val="22"/>
        </w:rPr>
        <w:t> </w:t>
      </w:r>
    </w:p>
    <w:p w14:paraId="3C6DF47F"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6149896C"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4.</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Premiación simbólica y cierre reflexivo (15 minutos):</w:t>
      </w:r>
      <w:r w:rsidRPr="00DE3C65">
        <w:rPr>
          <w:rFonts w:ascii="Garamond" w:hAnsi="Garamond" w:cs="Arial"/>
          <w:color w:val="000000"/>
          <w:sz w:val="22"/>
          <w:szCs w:val="22"/>
        </w:rPr>
        <w:t> </w:t>
      </w:r>
    </w:p>
    <w:p w14:paraId="5D29D38B"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 xml:space="preserve">Al final del evento, se hará una breve entrega simbólica de premios a las personas destacadas: el adulto mayor más participativo, la dupla más alegre e inclusiva, y el/la joven con mejor actitud colaborativa. Estos premios incluirán kits con termos, camisetas o manillas con mensajes positivos, se </w:t>
      </w:r>
      <w:proofErr w:type="spellStart"/>
      <w:r w:rsidRPr="00DE3C65">
        <w:rPr>
          <w:rFonts w:ascii="WordVisi_MSFontService" w:hAnsi="WordVisi_MSFontService" w:cs="Arial"/>
          <w:color w:val="000000"/>
          <w:sz w:val="22"/>
          <w:szCs w:val="22"/>
          <w:lang w:val="es-CO"/>
        </w:rPr>
        <w:t>hara</w:t>
      </w:r>
      <w:proofErr w:type="spellEnd"/>
      <w:r w:rsidRPr="00DE3C65">
        <w:rPr>
          <w:rFonts w:ascii="WordVisi_MSFontService" w:hAnsi="WordVisi_MSFontService" w:cs="Arial"/>
          <w:color w:val="000000"/>
          <w:sz w:val="22"/>
          <w:szCs w:val="22"/>
          <w:lang w:val="es-CO"/>
        </w:rPr>
        <w:t xml:space="preserve"> entrega de un total de 20 kits de premiación entre los perfiles anteriormente nombrados.</w:t>
      </w:r>
      <w:r w:rsidRPr="00DE3C65">
        <w:rPr>
          <w:rFonts w:ascii="Garamond" w:hAnsi="Garamond" w:cs="Arial"/>
          <w:color w:val="000000"/>
          <w:sz w:val="22"/>
          <w:szCs w:val="22"/>
        </w:rPr>
        <w:t> </w:t>
      </w:r>
    </w:p>
    <w:p w14:paraId="28A55723"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6A0C92CF"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Categorías de premiación simbólica</w:t>
      </w:r>
      <w:r w:rsidRPr="00DE3C65">
        <w:rPr>
          <w:rFonts w:ascii="Garamond" w:hAnsi="Garamond" w:cs="Arial"/>
          <w:color w:val="000000"/>
          <w:sz w:val="22"/>
          <w:szCs w:val="22"/>
        </w:rPr>
        <w:t> </w:t>
      </w:r>
    </w:p>
    <w:p w14:paraId="7F68F8C5"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1.</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Adulto mayor más participativo: Reconoce la experiencia, energía y compromiso del adulto mayor que más haya contribuido con alegría, relatos o baile durante la jornada.</w:t>
      </w:r>
      <w:r w:rsidRPr="00DE3C65">
        <w:rPr>
          <w:rFonts w:ascii="Garamond" w:hAnsi="Garamond" w:cs="Arial"/>
          <w:color w:val="000000"/>
          <w:sz w:val="22"/>
          <w:szCs w:val="22"/>
        </w:rPr>
        <w:t> </w:t>
      </w:r>
    </w:p>
    <w:p w14:paraId="791C9B25"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5978C4C3"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2.</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Dupla más alegre e inclusiva: Premia la pareja que haya mostrado mayor empatía, conexión intergeneracional o inclusión espontánea al invitar a otros a participar.</w:t>
      </w:r>
      <w:r w:rsidRPr="00DE3C65">
        <w:rPr>
          <w:rFonts w:ascii="Garamond" w:hAnsi="Garamond" w:cs="Arial"/>
          <w:color w:val="000000"/>
          <w:sz w:val="22"/>
          <w:szCs w:val="22"/>
        </w:rPr>
        <w:t> </w:t>
      </w:r>
    </w:p>
    <w:p w14:paraId="09216374"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60F12138"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3.</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Joven con mejor actitud colaborativa: Destinado al joven que se haya destacado por su respeto, liderazgo positivo o acompañamiento a personas mayores o con discapacidad.</w:t>
      </w:r>
      <w:r w:rsidRPr="00DE3C65">
        <w:rPr>
          <w:rFonts w:ascii="Garamond" w:hAnsi="Garamond" w:cs="Arial"/>
          <w:color w:val="000000"/>
          <w:sz w:val="22"/>
          <w:szCs w:val="22"/>
        </w:rPr>
        <w:t> </w:t>
      </w:r>
    </w:p>
    <w:p w14:paraId="1D945782"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5EEDDADC"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4.</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Baile con sentido colectivo: Para quienes hayan utilizado el baile como un acto simbólico de unión, sin competir, sino generando conexión grupal.</w:t>
      </w:r>
      <w:r w:rsidRPr="00DE3C65">
        <w:rPr>
          <w:rFonts w:ascii="Garamond" w:hAnsi="Garamond" w:cs="Arial"/>
          <w:color w:val="000000"/>
          <w:sz w:val="22"/>
          <w:szCs w:val="22"/>
        </w:rPr>
        <w:t> </w:t>
      </w:r>
    </w:p>
    <w:p w14:paraId="65F21272"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12BA882B"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lastRenderedPageBreak/>
        <w:t>5.</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Reconocimiento al respeto en la palabra: Premio otorgado a quien, durante la Ronda de Saberes, haya compartido un mensaje potente de convivencia o reconciliación.</w:t>
      </w:r>
      <w:r w:rsidRPr="00DE3C65">
        <w:rPr>
          <w:rFonts w:ascii="Garamond" w:hAnsi="Garamond" w:cs="Arial"/>
          <w:color w:val="000000"/>
          <w:sz w:val="22"/>
          <w:szCs w:val="22"/>
        </w:rPr>
        <w:t> </w:t>
      </w:r>
    </w:p>
    <w:p w14:paraId="19068A8D"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2AFE0E27"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6.</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Gestos espontáneos de solidaridad: Para quien durante la jornada haya ayudado, cedido espacio, motivado o acogido a otra persona sin esperar recompensa.</w:t>
      </w:r>
      <w:r w:rsidRPr="00DE3C65">
        <w:rPr>
          <w:rFonts w:ascii="Garamond" w:hAnsi="Garamond" w:cs="Arial"/>
          <w:color w:val="000000"/>
          <w:sz w:val="22"/>
          <w:szCs w:val="22"/>
        </w:rPr>
        <w:t> </w:t>
      </w:r>
    </w:p>
    <w:p w14:paraId="6F71BA38"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7901DE31"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7.</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Reconocimiento especial a comunidad anfitriona: Puede entregarse a una lideresa, voluntario o miembro de la JAC que haya sido clave en la organización local.</w:t>
      </w:r>
      <w:r w:rsidRPr="00DE3C65">
        <w:rPr>
          <w:rFonts w:ascii="Garamond" w:hAnsi="Garamond" w:cs="Arial"/>
          <w:color w:val="000000"/>
          <w:sz w:val="22"/>
          <w:szCs w:val="22"/>
        </w:rPr>
        <w:t> </w:t>
      </w:r>
    </w:p>
    <w:p w14:paraId="57B5F490"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 xml:space="preserve">Bienes y servicios requeridos:  </w:t>
      </w:r>
      <w:r w:rsidRPr="00DE3C65">
        <w:rPr>
          <w:rFonts w:ascii="WordVisi_MSFontService" w:hAnsi="WordVisi_MSFontService" w:cs="Arial"/>
          <w:color w:val="000000"/>
          <w:sz w:val="22"/>
          <w:szCs w:val="22"/>
          <w:lang w:val="es-CO"/>
        </w:rPr>
        <w:t>Para el desarrollo de esta actividad se requerirán:</w:t>
      </w:r>
      <w:r w:rsidRPr="00DE3C65">
        <w:rPr>
          <w:rFonts w:ascii="Garamond" w:hAnsi="Garamond" w:cs="Arial"/>
          <w:color w:val="000000"/>
          <w:sz w:val="22"/>
          <w:szCs w:val="22"/>
        </w:rPr>
        <w:t> </w:t>
      </w:r>
    </w:p>
    <w:p w14:paraId="7A740E67"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51597A4E" w14:textId="77777777" w:rsidR="00DE3C65" w:rsidRPr="00DE3C65" w:rsidRDefault="00DE3C65" w:rsidP="00DE3C65">
      <w:pPr>
        <w:jc w:val="both"/>
        <w:textAlignment w:val="baseline"/>
        <w:rPr>
          <w:rFonts w:ascii="Arial" w:hAnsi="Arial" w:cs="Arial"/>
          <w:sz w:val="18"/>
          <w:szCs w:val="18"/>
        </w:rPr>
      </w:pPr>
      <w:r w:rsidRPr="00DE3C65">
        <w:rPr>
          <w:rFonts w:ascii="Arial" w:hAnsi="Arial" w:cs="Arial"/>
          <w:sz w:val="22"/>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392"/>
        <w:gridCol w:w="4430"/>
      </w:tblGrid>
      <w:tr w:rsidR="00DE3C65" w:rsidRPr="00DE3C65" w14:paraId="6F73260F" w14:textId="77777777" w:rsidTr="00DE3C65">
        <w:trPr>
          <w:trHeight w:val="300"/>
        </w:trPr>
        <w:tc>
          <w:tcPr>
            <w:tcW w:w="4710" w:type="dxa"/>
            <w:tcBorders>
              <w:top w:val="single" w:sz="6" w:space="0" w:color="auto"/>
              <w:left w:val="single" w:sz="6" w:space="0" w:color="auto"/>
              <w:bottom w:val="single" w:sz="6" w:space="0" w:color="auto"/>
              <w:right w:val="single" w:sz="6" w:space="0" w:color="auto"/>
            </w:tcBorders>
            <w:shd w:val="clear" w:color="auto" w:fill="auto"/>
            <w:hideMark/>
          </w:tcPr>
          <w:p w14:paraId="70B5E9F6" w14:textId="77777777" w:rsidR="00DE3C65" w:rsidRPr="00DE3C65" w:rsidRDefault="00DE3C65" w:rsidP="00DE3C65">
            <w:pP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0DDD643A"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Sonido- planta eléctrica</w:t>
            </w:r>
            <w:r w:rsidRPr="00DE3C65">
              <w:rPr>
                <w:rFonts w:ascii="Garamond" w:hAnsi="Garamond" w:cs="Times New Roman"/>
                <w:color w:val="000000"/>
                <w:sz w:val="22"/>
                <w:szCs w:val="22"/>
                <w:lang w:val="es-ES"/>
              </w:rPr>
              <w:t> </w:t>
            </w:r>
          </w:p>
          <w:p w14:paraId="015AC118"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11AE55CB"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p w14:paraId="681DF655"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p w14:paraId="607FF8F3"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p w14:paraId="287E713F"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p w14:paraId="15CB581A"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p w14:paraId="34FFAB99"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p w14:paraId="4F66D15E"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p w14:paraId="367AD33F"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p w14:paraId="2106F866"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p w14:paraId="237412BC"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p w14:paraId="36FF7A2F"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p w14:paraId="01FF2649"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p w14:paraId="346C5D64"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p w14:paraId="3C4798E0"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p w14:paraId="21C0A829" w14:textId="77777777" w:rsidR="00DE3C65" w:rsidRDefault="00DE3C65" w:rsidP="00DE3C65">
            <w:pPr>
              <w:jc w:val="center"/>
              <w:textAlignment w:val="baseline"/>
              <w:rPr>
                <w:rFonts w:ascii="Garamond" w:hAnsi="Garamond" w:cs="Times New Roman"/>
                <w:color w:val="000000"/>
                <w:sz w:val="22"/>
                <w:szCs w:val="22"/>
                <w:lang w:val="es-ES"/>
              </w:rPr>
            </w:pPr>
            <w:r w:rsidRPr="00DE3C65">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p w14:paraId="76FFFE1D" w14:textId="77777777" w:rsidR="006F1A71" w:rsidRDefault="006F1A71" w:rsidP="00DE3C65">
            <w:pPr>
              <w:jc w:val="center"/>
              <w:textAlignment w:val="baseline"/>
              <w:rPr>
                <w:rFonts w:ascii="Times New Roman" w:hAnsi="Times New Roman" w:cs="Times New Roman"/>
                <w:color w:val="000000"/>
                <w:sz w:val="22"/>
                <w:szCs w:val="22"/>
                <w:lang w:val="es-ES"/>
              </w:rPr>
            </w:pPr>
          </w:p>
          <w:p w14:paraId="55C49AD7" w14:textId="77777777" w:rsidR="006F1A71" w:rsidRDefault="006F1A71" w:rsidP="00DE3C65">
            <w:pPr>
              <w:jc w:val="center"/>
              <w:textAlignment w:val="baseline"/>
              <w:rPr>
                <w:rFonts w:ascii="Times New Roman" w:hAnsi="Times New Roman" w:cs="Times New Roman"/>
                <w:color w:val="000000"/>
                <w:sz w:val="22"/>
                <w:szCs w:val="22"/>
                <w:lang w:val="es-ES"/>
              </w:rPr>
            </w:pPr>
          </w:p>
          <w:p w14:paraId="72751121" w14:textId="77777777" w:rsidR="006F1A71" w:rsidRDefault="006F1A71" w:rsidP="00DE3C65">
            <w:pPr>
              <w:jc w:val="center"/>
              <w:textAlignment w:val="baseline"/>
              <w:rPr>
                <w:rFonts w:ascii="Times New Roman" w:hAnsi="Times New Roman" w:cs="Times New Roman"/>
                <w:color w:val="000000"/>
                <w:sz w:val="22"/>
                <w:szCs w:val="22"/>
                <w:lang w:val="es-ES"/>
              </w:rPr>
            </w:pPr>
          </w:p>
          <w:p w14:paraId="101F15D4" w14:textId="77777777" w:rsidR="006F1A71" w:rsidRDefault="006F1A71" w:rsidP="00DE3C65">
            <w:pPr>
              <w:jc w:val="center"/>
              <w:textAlignment w:val="baseline"/>
              <w:rPr>
                <w:rFonts w:ascii="Times New Roman" w:hAnsi="Times New Roman" w:cs="Times New Roman"/>
                <w:color w:val="000000"/>
                <w:sz w:val="22"/>
                <w:szCs w:val="22"/>
                <w:lang w:val="es-ES"/>
              </w:rPr>
            </w:pPr>
          </w:p>
          <w:p w14:paraId="13951CA4" w14:textId="77777777" w:rsidR="006F1A71" w:rsidRPr="00DE3C65" w:rsidRDefault="006F1A71" w:rsidP="00DE3C65">
            <w:pPr>
              <w:jc w:val="center"/>
              <w:textAlignment w:val="baseline"/>
              <w:rPr>
                <w:rFonts w:ascii="Times New Roman" w:hAnsi="Times New Roman" w:cs="Times New Roman"/>
                <w:sz w:val="20"/>
                <w:szCs w:val="20"/>
                <w:lang w:val="es-ES"/>
              </w:rPr>
            </w:pPr>
          </w:p>
          <w:p w14:paraId="5A788303"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5C46F636"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Sonido- planta eléctrica</w:t>
            </w:r>
            <w:r w:rsidRPr="00DE3C65">
              <w:rPr>
                <w:rFonts w:ascii="Garamond" w:hAnsi="Garamond" w:cs="Times New Roman"/>
                <w:color w:val="000000"/>
                <w:sz w:val="22"/>
                <w:szCs w:val="22"/>
                <w:lang w:val="es-ES"/>
              </w:rPr>
              <w:t> </w:t>
            </w:r>
          </w:p>
        </w:tc>
        <w:tc>
          <w:tcPr>
            <w:tcW w:w="4710" w:type="dxa"/>
            <w:tcBorders>
              <w:top w:val="single" w:sz="6" w:space="0" w:color="auto"/>
              <w:left w:val="single" w:sz="6" w:space="0" w:color="auto"/>
              <w:bottom w:val="single" w:sz="6" w:space="0" w:color="auto"/>
              <w:right w:val="single" w:sz="6" w:space="0" w:color="auto"/>
            </w:tcBorders>
            <w:shd w:val="clear" w:color="auto" w:fill="auto"/>
            <w:hideMark/>
          </w:tcPr>
          <w:p w14:paraId="29605394" w14:textId="77777777" w:rsidR="00DE3C65" w:rsidRPr="00DE3C65" w:rsidRDefault="00DE3C65" w:rsidP="00DE3C65">
            <w:pPr>
              <w:jc w:val="both"/>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xml:space="preserve">Sistema de sonido profesional de alta calidad, con capacidad de cobertura y fidelidad suficiente para espacios abiertos o salones amplios, y una audiencia estimada de 100 personas. El sistema debe contar con al menos dos parlantes activos </w:t>
            </w:r>
            <w:proofErr w:type="spellStart"/>
            <w:r w:rsidRPr="00DE3C65">
              <w:rPr>
                <w:rFonts w:ascii="WordVisi_MSFontService" w:hAnsi="WordVisi_MSFontService" w:cs="Times New Roman"/>
                <w:color w:val="000000"/>
                <w:sz w:val="22"/>
                <w:szCs w:val="22"/>
                <w:lang w:val="es-CO"/>
              </w:rPr>
              <w:t>autoamplificados</w:t>
            </w:r>
            <w:proofErr w:type="spellEnd"/>
            <w:r w:rsidRPr="00DE3C65">
              <w:rPr>
                <w:rFonts w:ascii="WordVisi_MSFontService" w:hAnsi="WordVisi_MSFontService" w:cs="Times New Roman"/>
                <w:color w:val="000000"/>
                <w:sz w:val="22"/>
                <w:szCs w:val="22"/>
                <w:lang w:val="es-CO"/>
              </w:rPr>
              <w:t xml:space="preserve"> de 12” o 15” de alta potencia (mínimo 500 watts reales cada uno), con control de ecualización independiente, entradas XLR o combo (XLR + TRS), y montaje sobre trípodes metálicos con altura ajustable, que permitan una adecuada proyección del sonido en todo el espacio. La consola de mezcla debe ser de al menos 4 canales, con entrada para micrófono inalámbrico, entrada auxiliar para conexión de reproductores de audio (Bluetooth o cableado RCA/</w:t>
            </w:r>
            <w:proofErr w:type="spellStart"/>
            <w:r w:rsidRPr="00DE3C65">
              <w:rPr>
                <w:rFonts w:ascii="WordVisi_MSFontService" w:hAnsi="WordVisi_MSFontService" w:cs="Times New Roman"/>
                <w:color w:val="000000"/>
                <w:sz w:val="22"/>
                <w:szCs w:val="22"/>
                <w:lang w:val="es-CO"/>
              </w:rPr>
              <w:t>miniplug</w:t>
            </w:r>
            <w:proofErr w:type="spellEnd"/>
            <w:r w:rsidRPr="00DE3C65">
              <w:rPr>
                <w:rFonts w:ascii="WordVisi_MSFontService" w:hAnsi="WordVisi_MSFontService" w:cs="Times New Roman"/>
                <w:color w:val="000000"/>
                <w:sz w:val="22"/>
                <w:szCs w:val="22"/>
                <w:lang w:val="es-CO"/>
              </w:rPr>
              <w:t>) y salida balanceada hacia los parlantes. Debe contar con control de volumen maestro, ecualización básica (graves, medios, agudos) y mínimo un canal disponible para reproducción continua de música tropical, bailable o de ambientación. El micrófono inalámbrico debe ser tipo UHF, de mano o diadema, con buena sensibilidad y rango mínimo de 20 metros libres de interferencias, con receptor estable y batería de larga duración para al menos tres horas continuas. Este micrófono será operado por el animador o maestro de ceremonias, por lo que debe garantizar libertad de movimiento, buena captación y nitidez sin saturación. En caso de que el evento se realice en exteriores sin red eléctrica cercana, el operador deberá prever planta eléctrica portátil silenciosa de mínimo 2.000 watts con tanque de combustible suficiente para tres horas de funcionamiento continuo.</w:t>
            </w:r>
            <w:r w:rsidRPr="00DE3C65">
              <w:rPr>
                <w:rFonts w:ascii="Garamond" w:hAnsi="Garamond" w:cs="Times New Roman"/>
                <w:color w:val="000000"/>
                <w:sz w:val="22"/>
                <w:szCs w:val="22"/>
                <w:lang w:val="es-ES"/>
              </w:rPr>
              <w:t> </w:t>
            </w:r>
          </w:p>
        </w:tc>
      </w:tr>
      <w:tr w:rsidR="00DE3C65" w:rsidRPr="00DE3C65" w14:paraId="0F39F3C7" w14:textId="77777777" w:rsidTr="00DE3C65">
        <w:trPr>
          <w:trHeight w:val="300"/>
        </w:trPr>
        <w:tc>
          <w:tcPr>
            <w:tcW w:w="4710" w:type="dxa"/>
            <w:tcBorders>
              <w:top w:val="single" w:sz="6" w:space="0" w:color="auto"/>
              <w:left w:val="single" w:sz="6" w:space="0" w:color="auto"/>
              <w:bottom w:val="single" w:sz="6" w:space="0" w:color="auto"/>
              <w:right w:val="single" w:sz="6" w:space="0" w:color="auto"/>
            </w:tcBorders>
            <w:shd w:val="clear" w:color="auto" w:fill="auto"/>
            <w:hideMark/>
          </w:tcPr>
          <w:p w14:paraId="2F8810BA"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p w14:paraId="11F66C0A"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p w14:paraId="359B8583"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2A5DD02D"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Sillas plásticas</w:t>
            </w:r>
            <w:r w:rsidRPr="00DE3C65">
              <w:rPr>
                <w:rFonts w:ascii="Garamond" w:hAnsi="Garamond" w:cs="Times New Roman"/>
                <w:color w:val="000000"/>
                <w:sz w:val="22"/>
                <w:szCs w:val="22"/>
                <w:lang w:val="es-ES"/>
              </w:rPr>
              <w:t> </w:t>
            </w:r>
          </w:p>
        </w:tc>
        <w:tc>
          <w:tcPr>
            <w:tcW w:w="4710" w:type="dxa"/>
            <w:tcBorders>
              <w:top w:val="single" w:sz="6" w:space="0" w:color="auto"/>
              <w:left w:val="single" w:sz="6" w:space="0" w:color="auto"/>
              <w:bottom w:val="single" w:sz="6" w:space="0" w:color="auto"/>
              <w:right w:val="single" w:sz="6" w:space="0" w:color="auto"/>
            </w:tcBorders>
            <w:shd w:val="clear" w:color="auto" w:fill="auto"/>
            <w:hideMark/>
          </w:tcPr>
          <w:p w14:paraId="6C08232A" w14:textId="77777777" w:rsidR="00DE3C65" w:rsidRPr="00DE3C65" w:rsidRDefault="00DE3C65" w:rsidP="00DE3C65">
            <w:pPr>
              <w:jc w:val="both"/>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sillas plásticas en buen estado para por lo menos 60 personas, distribuidas en la zona de la Ronda de Saberes y en los alrededores del espacio del baile. Si la jornada se realiza al aire libre, el operador debe garantizar mínimo dos carpas tipo toldo de 3 x 3 metros o similares</w:t>
            </w:r>
            <w:r w:rsidRPr="00DE3C65">
              <w:rPr>
                <w:rFonts w:ascii="Garamond" w:hAnsi="Garamond" w:cs="Times New Roman"/>
                <w:color w:val="000000"/>
                <w:sz w:val="22"/>
                <w:szCs w:val="22"/>
                <w:lang w:val="es-ES"/>
              </w:rPr>
              <w:t> </w:t>
            </w:r>
          </w:p>
        </w:tc>
      </w:tr>
      <w:tr w:rsidR="00DE3C65" w:rsidRPr="00DE3C65" w14:paraId="6B567A0D" w14:textId="77777777" w:rsidTr="00DE3C65">
        <w:trPr>
          <w:trHeight w:val="300"/>
        </w:trPr>
        <w:tc>
          <w:tcPr>
            <w:tcW w:w="4710" w:type="dxa"/>
            <w:tcBorders>
              <w:top w:val="single" w:sz="6" w:space="0" w:color="auto"/>
              <w:left w:val="single" w:sz="6" w:space="0" w:color="auto"/>
              <w:bottom w:val="single" w:sz="6" w:space="0" w:color="auto"/>
              <w:right w:val="single" w:sz="6" w:space="0" w:color="auto"/>
            </w:tcBorders>
            <w:shd w:val="clear" w:color="auto" w:fill="auto"/>
            <w:hideMark/>
          </w:tcPr>
          <w:p w14:paraId="3D49D3F6"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lastRenderedPageBreak/>
              <w:t>Hidratación</w:t>
            </w:r>
            <w:r w:rsidRPr="00DE3C65">
              <w:rPr>
                <w:rFonts w:ascii="Garamond" w:hAnsi="Garamond" w:cs="Times New Roman"/>
                <w:color w:val="000000"/>
                <w:sz w:val="22"/>
                <w:szCs w:val="22"/>
                <w:lang w:val="es-ES"/>
              </w:rPr>
              <w:t> </w:t>
            </w:r>
          </w:p>
        </w:tc>
        <w:tc>
          <w:tcPr>
            <w:tcW w:w="4710" w:type="dxa"/>
            <w:tcBorders>
              <w:top w:val="single" w:sz="6" w:space="0" w:color="auto"/>
              <w:left w:val="single" w:sz="6" w:space="0" w:color="auto"/>
              <w:bottom w:val="single" w:sz="6" w:space="0" w:color="auto"/>
              <w:right w:val="single" w:sz="6" w:space="0" w:color="auto"/>
            </w:tcBorders>
            <w:shd w:val="clear" w:color="auto" w:fill="auto"/>
            <w:hideMark/>
          </w:tcPr>
          <w:p w14:paraId="545566D2" w14:textId="77777777" w:rsidR="00DE3C65" w:rsidRPr="00DE3C65" w:rsidRDefault="00DE3C65" w:rsidP="00DE3C65">
            <w:pPr>
              <w:jc w:val="both"/>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Jugos naturales, aguas saborizadas o gaseosa en porciones individuales</w:t>
            </w:r>
            <w:r w:rsidRPr="00DE3C65">
              <w:rPr>
                <w:rFonts w:ascii="Garamond" w:hAnsi="Garamond" w:cs="Times New Roman"/>
                <w:color w:val="000000"/>
                <w:sz w:val="22"/>
                <w:szCs w:val="22"/>
                <w:lang w:val="es-ES"/>
              </w:rPr>
              <w:t> </w:t>
            </w:r>
          </w:p>
        </w:tc>
      </w:tr>
      <w:tr w:rsidR="00DE3C65" w:rsidRPr="00DE3C65" w14:paraId="70E6EA35" w14:textId="77777777" w:rsidTr="00DE3C65">
        <w:trPr>
          <w:trHeight w:val="300"/>
        </w:trPr>
        <w:tc>
          <w:tcPr>
            <w:tcW w:w="4710" w:type="dxa"/>
            <w:tcBorders>
              <w:top w:val="single" w:sz="6" w:space="0" w:color="auto"/>
              <w:left w:val="single" w:sz="6" w:space="0" w:color="auto"/>
              <w:bottom w:val="single" w:sz="6" w:space="0" w:color="auto"/>
              <w:right w:val="single" w:sz="6" w:space="0" w:color="auto"/>
            </w:tcBorders>
            <w:shd w:val="clear" w:color="auto" w:fill="auto"/>
            <w:hideMark/>
          </w:tcPr>
          <w:p w14:paraId="6F9536E9"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p w14:paraId="4A6881F4"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p w14:paraId="264E4A7B"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p w14:paraId="248C062F"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p w14:paraId="2AD60714"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p w14:paraId="6FDA411C"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Tarjetas de convivencia</w:t>
            </w:r>
            <w:r w:rsidRPr="00DE3C65">
              <w:rPr>
                <w:rFonts w:ascii="Garamond" w:hAnsi="Garamond" w:cs="Times New Roman"/>
                <w:color w:val="000000"/>
                <w:sz w:val="22"/>
                <w:szCs w:val="22"/>
                <w:lang w:val="es-ES"/>
              </w:rPr>
              <w:t> </w:t>
            </w:r>
          </w:p>
        </w:tc>
        <w:tc>
          <w:tcPr>
            <w:tcW w:w="4710" w:type="dxa"/>
            <w:tcBorders>
              <w:top w:val="single" w:sz="6" w:space="0" w:color="auto"/>
              <w:left w:val="single" w:sz="6" w:space="0" w:color="auto"/>
              <w:bottom w:val="single" w:sz="6" w:space="0" w:color="auto"/>
              <w:right w:val="single" w:sz="6" w:space="0" w:color="auto"/>
            </w:tcBorders>
            <w:shd w:val="clear" w:color="auto" w:fill="auto"/>
            <w:hideMark/>
          </w:tcPr>
          <w:p w14:paraId="2300CDE1" w14:textId="77777777" w:rsidR="00DE3C65" w:rsidRPr="00DE3C65" w:rsidRDefault="00DE3C65" w:rsidP="00DE3C65">
            <w:pPr>
              <w:jc w:val="both"/>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xml:space="preserve">papel </w:t>
            </w:r>
            <w:proofErr w:type="spellStart"/>
            <w:r w:rsidRPr="00DE3C65">
              <w:rPr>
                <w:rFonts w:ascii="WordVisi_MSFontService" w:hAnsi="WordVisi_MSFontService" w:cs="Times New Roman"/>
                <w:color w:val="000000"/>
                <w:sz w:val="22"/>
                <w:szCs w:val="22"/>
                <w:lang w:val="es-CO"/>
              </w:rPr>
              <w:t>propalcote</w:t>
            </w:r>
            <w:proofErr w:type="spellEnd"/>
            <w:r w:rsidRPr="00DE3C65">
              <w:rPr>
                <w:rFonts w:ascii="WordVisi_MSFontService" w:hAnsi="WordVisi_MSFontService" w:cs="Times New Roman"/>
                <w:color w:val="000000"/>
                <w:sz w:val="22"/>
                <w:szCs w:val="22"/>
                <w:lang w:val="es-CO"/>
              </w:rPr>
              <w:t xml:space="preserve"> o cartulina esmaltada de alto gramaje (mínimo 250 gramos), con acabado mate o brillante, impresión a color por una cara y diseño gráfico con íconos, colores e identidad visual del proyecto. El tamaño debe ser de 10 x 15 cm (postal estándar), con bordes redondeados y sin elementos punzantes para evitar daños o incomodidades durante el uso. Las frases deben estar previamente aprobadas por el equipo metodológico, redactadas en lenguaje claro y empático, e incluir máximo 25 palabras por tarjeta. </w:t>
            </w:r>
            <w:proofErr w:type="spellStart"/>
            <w:r w:rsidRPr="00DE3C65">
              <w:rPr>
                <w:rFonts w:ascii="WordVisi_MSFontService" w:hAnsi="WordVisi_MSFontService" w:cs="Times New Roman"/>
                <w:color w:val="000000"/>
                <w:sz w:val="22"/>
                <w:szCs w:val="22"/>
                <w:lang w:val="es-CO"/>
              </w:rPr>
              <w:t>arjetas</w:t>
            </w:r>
            <w:proofErr w:type="spellEnd"/>
            <w:r w:rsidRPr="00DE3C65">
              <w:rPr>
                <w:rFonts w:ascii="WordVisi_MSFontService" w:hAnsi="WordVisi_MSFontService" w:cs="Times New Roman"/>
                <w:color w:val="000000"/>
                <w:sz w:val="22"/>
                <w:szCs w:val="22"/>
                <w:lang w:val="es-CO"/>
              </w:rPr>
              <w:t xml:space="preserve"> pedagógicas impresas con frases positivas, inspiradoras y relacionadas con la convivencia ciudadana, el respeto mutuo, la solidaridad, la inclusión y la resolución pacífica de conflictos. 120 tarjetas por jornada</w:t>
            </w:r>
            <w:r w:rsidRPr="00DE3C65">
              <w:rPr>
                <w:rFonts w:ascii="Garamond" w:hAnsi="Garamond" w:cs="Times New Roman"/>
                <w:color w:val="000000"/>
                <w:sz w:val="22"/>
                <w:szCs w:val="22"/>
                <w:lang w:val="es-ES"/>
              </w:rPr>
              <w:t> </w:t>
            </w:r>
          </w:p>
        </w:tc>
      </w:tr>
      <w:tr w:rsidR="00DE3C65" w:rsidRPr="00DE3C65" w14:paraId="51A95190" w14:textId="77777777" w:rsidTr="00DE3C65">
        <w:trPr>
          <w:trHeight w:val="300"/>
        </w:trPr>
        <w:tc>
          <w:tcPr>
            <w:tcW w:w="4710" w:type="dxa"/>
            <w:tcBorders>
              <w:top w:val="single" w:sz="6" w:space="0" w:color="auto"/>
              <w:left w:val="single" w:sz="6" w:space="0" w:color="auto"/>
              <w:bottom w:val="single" w:sz="6" w:space="0" w:color="auto"/>
              <w:right w:val="single" w:sz="6" w:space="0" w:color="auto"/>
            </w:tcBorders>
            <w:shd w:val="clear" w:color="auto" w:fill="auto"/>
            <w:hideMark/>
          </w:tcPr>
          <w:p w14:paraId="65B3D94E"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p w14:paraId="3FA46E50"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p w14:paraId="2228B8E6"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p w14:paraId="0F4A0E20"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p w14:paraId="270C8871"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p w14:paraId="26DB0DFA"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p w14:paraId="3CB3E8C4"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Registro Audiovisual</w:t>
            </w:r>
            <w:r w:rsidRPr="00DE3C65">
              <w:rPr>
                <w:rFonts w:ascii="Garamond" w:hAnsi="Garamond" w:cs="Times New Roman"/>
                <w:color w:val="000000"/>
                <w:sz w:val="22"/>
                <w:szCs w:val="22"/>
                <w:lang w:val="es-ES"/>
              </w:rPr>
              <w:t> </w:t>
            </w:r>
          </w:p>
        </w:tc>
        <w:tc>
          <w:tcPr>
            <w:tcW w:w="4710" w:type="dxa"/>
            <w:tcBorders>
              <w:top w:val="single" w:sz="6" w:space="0" w:color="auto"/>
              <w:left w:val="single" w:sz="6" w:space="0" w:color="auto"/>
              <w:bottom w:val="single" w:sz="6" w:space="0" w:color="auto"/>
              <w:right w:val="single" w:sz="6" w:space="0" w:color="auto"/>
            </w:tcBorders>
            <w:shd w:val="clear" w:color="auto" w:fill="auto"/>
            <w:hideMark/>
          </w:tcPr>
          <w:p w14:paraId="5CF582D7" w14:textId="77777777" w:rsidR="00DE3C65" w:rsidRPr="00DE3C65" w:rsidRDefault="00DE3C65" w:rsidP="00DE3C65">
            <w:pPr>
              <w:jc w:val="both"/>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xml:space="preserve">El registro debe realizarse en calidad Full HD (1920x1080 </w:t>
            </w:r>
            <w:proofErr w:type="spellStart"/>
            <w:r w:rsidRPr="00DE3C65">
              <w:rPr>
                <w:rFonts w:ascii="WordVisi_MSFontService" w:hAnsi="WordVisi_MSFontService" w:cs="Times New Roman"/>
                <w:color w:val="000000"/>
                <w:sz w:val="22"/>
                <w:szCs w:val="22"/>
                <w:lang w:val="es-CO"/>
              </w:rPr>
              <w:t>px</w:t>
            </w:r>
            <w:proofErr w:type="spellEnd"/>
            <w:r w:rsidRPr="00DE3C65">
              <w:rPr>
                <w:rFonts w:ascii="WordVisi_MSFontService" w:hAnsi="WordVisi_MSFontService" w:cs="Times New Roman"/>
                <w:color w:val="000000"/>
                <w:sz w:val="22"/>
                <w:szCs w:val="22"/>
                <w:lang w:val="es-CO"/>
              </w:rPr>
              <w:t>) con cámara profesional réflex o de video, montada en trípode estable, con micrófono externo tipo boom o de cámara para captación de sonido ambiente. Adicionalmente, el operador debe contar con un segundo dispositivo (puede ser cámara de acción o móvil de alta gama) para tomas complementarias y planos cercanos. El registro debe incluir mínimo 50 fotografías en alta resolución por jornada (300 dpi), y un video editado de entre 2 y 4 minutos con música de fondo libre de derechos, rótulos institucionales, testimonios breves y subtítulos explicativos.</w:t>
            </w:r>
            <w:r w:rsidRPr="00DE3C65">
              <w:rPr>
                <w:rFonts w:ascii="Garamond" w:hAnsi="Garamond" w:cs="Times New Roman"/>
                <w:color w:val="000000"/>
                <w:sz w:val="22"/>
                <w:szCs w:val="22"/>
                <w:lang w:val="es-ES"/>
              </w:rPr>
              <w:t> </w:t>
            </w:r>
          </w:p>
        </w:tc>
      </w:tr>
      <w:tr w:rsidR="00DE3C65" w:rsidRPr="00DE3C65" w14:paraId="114E9608" w14:textId="77777777" w:rsidTr="00DE3C65">
        <w:trPr>
          <w:trHeight w:val="300"/>
        </w:trPr>
        <w:tc>
          <w:tcPr>
            <w:tcW w:w="4710" w:type="dxa"/>
            <w:tcBorders>
              <w:top w:val="single" w:sz="6" w:space="0" w:color="auto"/>
              <w:left w:val="single" w:sz="6" w:space="0" w:color="auto"/>
              <w:bottom w:val="single" w:sz="6" w:space="0" w:color="auto"/>
              <w:right w:val="single" w:sz="6" w:space="0" w:color="auto"/>
            </w:tcBorders>
            <w:shd w:val="clear" w:color="auto" w:fill="auto"/>
            <w:hideMark/>
          </w:tcPr>
          <w:p w14:paraId="67AAEAE2"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p w14:paraId="2301DDAF"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p w14:paraId="19A24689"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Refrigerios tipo 1 - diplomado</w:t>
            </w:r>
            <w:r w:rsidRPr="00DE3C65">
              <w:rPr>
                <w:rFonts w:ascii="Garamond" w:hAnsi="Garamond" w:cs="Times New Roman"/>
                <w:color w:val="000000"/>
                <w:sz w:val="22"/>
                <w:szCs w:val="22"/>
                <w:lang w:val="es-ES"/>
              </w:rPr>
              <w:t> </w:t>
            </w:r>
          </w:p>
        </w:tc>
        <w:tc>
          <w:tcPr>
            <w:tcW w:w="4710" w:type="dxa"/>
            <w:tcBorders>
              <w:top w:val="single" w:sz="6" w:space="0" w:color="auto"/>
              <w:left w:val="single" w:sz="6" w:space="0" w:color="auto"/>
              <w:bottom w:val="single" w:sz="6" w:space="0" w:color="auto"/>
              <w:right w:val="single" w:sz="6" w:space="0" w:color="auto"/>
            </w:tcBorders>
            <w:shd w:val="clear" w:color="auto" w:fill="auto"/>
            <w:hideMark/>
          </w:tcPr>
          <w:p w14:paraId="0178C5F2" w14:textId="77777777" w:rsidR="00DE3C65" w:rsidRPr="00DE3C65" w:rsidRDefault="00DE3C65" w:rsidP="00DE3C65">
            <w:pPr>
              <w:jc w:val="both"/>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Un sólido: Un pastel de pollo o un pastel gloria, jugo o avena en caja, fruta (manzana, pera, durazno, banano, mandarina, o ciruela) y dulce de chocolate. Que cumpla con las normas de Bioseguridad - Empacado</w:t>
            </w:r>
            <w:r w:rsidRPr="00DE3C65">
              <w:rPr>
                <w:rFonts w:ascii="Garamond" w:hAnsi="Garamond" w:cs="Times New Roman"/>
                <w:color w:val="000000"/>
                <w:sz w:val="22"/>
                <w:szCs w:val="22"/>
                <w:lang w:val="es-ES"/>
              </w:rPr>
              <w:t> </w:t>
            </w:r>
          </w:p>
        </w:tc>
      </w:tr>
      <w:tr w:rsidR="00DE3C65" w:rsidRPr="00DE3C65" w14:paraId="06534207" w14:textId="77777777" w:rsidTr="00DE3C65">
        <w:trPr>
          <w:trHeight w:val="300"/>
        </w:trPr>
        <w:tc>
          <w:tcPr>
            <w:tcW w:w="471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EDE5E78"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p w14:paraId="03DACAFF"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p w14:paraId="7BAA469A"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p w14:paraId="4E637FB6"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p w14:paraId="5A2751A4"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p w14:paraId="3173E954"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p w14:paraId="46CB12CF"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p w14:paraId="779D5A20"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p w14:paraId="6A97700A"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p w14:paraId="4EB2178F"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p w14:paraId="213EA051"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p w14:paraId="7A991552"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 </w:t>
            </w:r>
            <w:r w:rsidRPr="00DE3C65">
              <w:rPr>
                <w:rFonts w:ascii="Garamond" w:hAnsi="Garamond" w:cs="Times New Roman"/>
                <w:color w:val="000000"/>
                <w:sz w:val="22"/>
                <w:szCs w:val="22"/>
                <w:lang w:val="es-ES"/>
              </w:rPr>
              <w:t> </w:t>
            </w:r>
          </w:p>
          <w:p w14:paraId="5DD3D915"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Premiación</w:t>
            </w:r>
            <w:r w:rsidRPr="00DE3C65">
              <w:rPr>
                <w:rFonts w:ascii="Garamond" w:hAnsi="Garamond" w:cs="Times New Roman"/>
                <w:color w:val="000000"/>
                <w:sz w:val="22"/>
                <w:szCs w:val="22"/>
                <w:lang w:val="es-ES"/>
              </w:rPr>
              <w:t> </w:t>
            </w:r>
          </w:p>
          <w:p w14:paraId="233BE2DB"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4B7AB86F"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lastRenderedPageBreak/>
              <w:t> </w:t>
            </w:r>
          </w:p>
          <w:p w14:paraId="3E02621A"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7C7A48DF"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7A4A9383"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1A09F636"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0B374592"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62749E3F"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2EE7B72C"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0A6AD620"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3FA53383"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3FB5F0AC"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41DEC649"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1A69A328"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61A4F7B1"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10BF2A0E"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10BD0C04"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3F82C062"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161B3BA8"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2DCC5D85"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142C87B8"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0B5F4D80"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622CEF0E"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70DBD7D5"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3CF3E7DC"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7412C8E5"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0FB20190"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3AF2BB44"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0D070443"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613B28AC"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35944060"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13768050"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442543F2"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64AC6E4F"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4610ACE8"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08C622D1"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343259EF"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0AB0ED89"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40954DBA"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3AD3B1D0"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665938D9"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07E6D732"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p w14:paraId="3DDA3E07"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color w:val="000000"/>
                <w:sz w:val="22"/>
                <w:szCs w:val="22"/>
                <w:lang w:val="es-CO"/>
              </w:rPr>
              <w:t>Premiación</w:t>
            </w:r>
            <w:r w:rsidRPr="00DE3C65">
              <w:rPr>
                <w:rFonts w:ascii="Garamond" w:hAnsi="Garamond" w:cs="Times New Roman"/>
                <w:color w:val="000000"/>
                <w:sz w:val="22"/>
                <w:szCs w:val="22"/>
                <w:lang w:val="es-ES"/>
              </w:rPr>
              <w:t> </w:t>
            </w:r>
          </w:p>
          <w:p w14:paraId="788A7A77"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color w:val="000000"/>
                <w:sz w:val="22"/>
                <w:szCs w:val="22"/>
                <w:lang w:val="es-ES"/>
              </w:rPr>
              <w:t> </w:t>
            </w:r>
          </w:p>
        </w:tc>
        <w:tc>
          <w:tcPr>
            <w:tcW w:w="4710" w:type="dxa"/>
            <w:tcBorders>
              <w:top w:val="single" w:sz="6" w:space="0" w:color="auto"/>
              <w:left w:val="single" w:sz="6" w:space="0" w:color="auto"/>
              <w:bottom w:val="single" w:sz="6" w:space="0" w:color="auto"/>
              <w:right w:val="single" w:sz="6" w:space="0" w:color="auto"/>
            </w:tcBorders>
            <w:shd w:val="clear" w:color="auto" w:fill="auto"/>
            <w:hideMark/>
          </w:tcPr>
          <w:p w14:paraId="738924F5" w14:textId="77777777" w:rsidR="00DE3C65" w:rsidRPr="00DE3C65" w:rsidRDefault="00DE3C65" w:rsidP="00DE3C65">
            <w:pPr>
              <w:jc w:val="both"/>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lastRenderedPageBreak/>
              <w:t>1. Termo personalizado – “Adulto mayor más participativo”</w:t>
            </w:r>
            <w:r w:rsidRPr="00DE3C65">
              <w:rPr>
                <w:rFonts w:ascii="Garamond" w:hAnsi="Garamond" w:cs="Times New Roman"/>
                <w:sz w:val="22"/>
                <w:szCs w:val="22"/>
                <w:lang w:val="es-ES"/>
              </w:rPr>
              <w:t> </w:t>
            </w:r>
          </w:p>
          <w:p w14:paraId="6F5BC343" w14:textId="77777777" w:rsidR="00DE3C65" w:rsidRPr="00DE3C65" w:rsidRDefault="00DE3C65" w:rsidP="00DE3C65">
            <w:pPr>
              <w:jc w:val="both"/>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Se requiere un termo de hidratación con capacidad mínima de 500 ml, elaborado en acero inoxidable o aluminio con recubrimiento externo de pintura resistente a la abrasión. El termo debe contar con tapa hermética tipo rosca, boquilla tipo deportiva o pico vertedor. Debe llevar impresión directa o sublimada a un color, con mensaje institucional (“Mi experiencia también construye paz”) y logo del proyecto. Se entregará con bolsa de tela o cartón ecológico.</w:t>
            </w:r>
            <w:r w:rsidRPr="00DE3C65">
              <w:rPr>
                <w:rFonts w:ascii="Garamond" w:hAnsi="Garamond" w:cs="Times New Roman"/>
                <w:sz w:val="22"/>
                <w:szCs w:val="22"/>
                <w:lang w:val="es-ES"/>
              </w:rPr>
              <w:t> </w:t>
            </w:r>
          </w:p>
          <w:p w14:paraId="2E5ECFB6" w14:textId="77777777" w:rsidR="00DE3C65" w:rsidRPr="00DE3C65" w:rsidRDefault="00DE3C65" w:rsidP="00DE3C65">
            <w:pPr>
              <w:jc w:val="both"/>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Cantidad: 1 unidad.</w:t>
            </w:r>
            <w:r w:rsidRPr="00DE3C65">
              <w:rPr>
                <w:rFonts w:ascii="Garamond" w:hAnsi="Garamond" w:cs="Times New Roman"/>
                <w:sz w:val="22"/>
                <w:szCs w:val="22"/>
                <w:lang w:val="es-ES"/>
              </w:rPr>
              <w:t> </w:t>
            </w:r>
          </w:p>
        </w:tc>
      </w:tr>
      <w:tr w:rsidR="00DE3C65" w:rsidRPr="00DE3C65" w14:paraId="47DD7A53" w14:textId="77777777" w:rsidTr="00DE3C65">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318AFE7" w14:textId="77777777" w:rsidR="00DE3C65" w:rsidRPr="00DE3C65" w:rsidRDefault="00DE3C65" w:rsidP="00DE3C65">
            <w:pPr>
              <w:rPr>
                <w:rFonts w:ascii="Times New Roman" w:hAnsi="Times New Roman" w:cs="Times New Roman"/>
                <w:sz w:val="20"/>
                <w:szCs w:val="20"/>
                <w:lang w:val="es-ES"/>
              </w:rPr>
            </w:pPr>
          </w:p>
        </w:tc>
        <w:tc>
          <w:tcPr>
            <w:tcW w:w="4710" w:type="dxa"/>
            <w:tcBorders>
              <w:top w:val="single" w:sz="6" w:space="0" w:color="auto"/>
              <w:left w:val="nil"/>
              <w:bottom w:val="single" w:sz="6" w:space="0" w:color="auto"/>
              <w:right w:val="single" w:sz="6" w:space="0" w:color="auto"/>
            </w:tcBorders>
            <w:shd w:val="clear" w:color="auto" w:fill="auto"/>
            <w:hideMark/>
          </w:tcPr>
          <w:p w14:paraId="252114F3" w14:textId="77777777" w:rsidR="00DE3C65" w:rsidRPr="00DE3C65" w:rsidRDefault="00DE3C65" w:rsidP="00DE3C65">
            <w:pPr>
              <w:shd w:val="clear" w:color="auto" w:fill="FFFFFF"/>
              <w:jc w:val="both"/>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 xml:space="preserve">2. Camiseta con estampado motivacional – “Dupla más alegre e inclusiva” Camisetas tipo T unisex, </w:t>
            </w:r>
            <w:r w:rsidRPr="00DE3C65">
              <w:rPr>
                <w:rFonts w:ascii="WordVisi_MSFontService" w:hAnsi="WordVisi_MSFontService" w:cs="Times New Roman"/>
                <w:sz w:val="22"/>
                <w:szCs w:val="22"/>
                <w:lang w:val="es-CO"/>
              </w:rPr>
              <w:lastRenderedPageBreak/>
              <w:t>100 % algodón peinado, gramaje mínimo 160 g/m², cuello redondo, en tallas variadas (M y L), color blanco o color institucional (amarillo, azul o rojo). Deben llevar estampado frontal con frase positiva (“Bailo con respeto” o “La convivencia también se baila”) y logos del proyecto y de la Alcaldía Local. Técnica de estampado en serigrafía o sublimación de alta calidad.</w:t>
            </w:r>
            <w:r w:rsidRPr="00DE3C65">
              <w:rPr>
                <w:rFonts w:ascii="Garamond" w:hAnsi="Garamond" w:cs="Times New Roman"/>
                <w:sz w:val="22"/>
                <w:szCs w:val="22"/>
                <w:lang w:val="es-ES"/>
              </w:rPr>
              <w:t> </w:t>
            </w:r>
          </w:p>
          <w:p w14:paraId="012D7490" w14:textId="77777777" w:rsidR="00DE3C65" w:rsidRPr="00DE3C65" w:rsidRDefault="00DE3C65" w:rsidP="00DE3C65">
            <w:pPr>
              <w:shd w:val="clear" w:color="auto" w:fill="FFFFFF"/>
              <w:jc w:val="both"/>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Cantidad: 2 unidades (una por persona de la dupla ganadora).</w:t>
            </w:r>
            <w:r w:rsidRPr="00DE3C65">
              <w:rPr>
                <w:rFonts w:ascii="Garamond" w:hAnsi="Garamond" w:cs="Times New Roman"/>
                <w:sz w:val="22"/>
                <w:szCs w:val="22"/>
                <w:lang w:val="es-ES"/>
              </w:rPr>
              <w:t> </w:t>
            </w:r>
          </w:p>
        </w:tc>
      </w:tr>
      <w:tr w:rsidR="00DE3C65" w:rsidRPr="00DE3C65" w14:paraId="1EB01379" w14:textId="77777777" w:rsidTr="00DE3C65">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6AA9CF8" w14:textId="77777777" w:rsidR="00DE3C65" w:rsidRPr="00DE3C65" w:rsidRDefault="00DE3C65" w:rsidP="00DE3C65">
            <w:pPr>
              <w:rPr>
                <w:rFonts w:ascii="Times New Roman" w:hAnsi="Times New Roman" w:cs="Times New Roman"/>
                <w:sz w:val="20"/>
                <w:szCs w:val="20"/>
                <w:lang w:val="es-ES"/>
              </w:rPr>
            </w:pPr>
          </w:p>
        </w:tc>
        <w:tc>
          <w:tcPr>
            <w:tcW w:w="4710" w:type="dxa"/>
            <w:tcBorders>
              <w:top w:val="single" w:sz="6" w:space="0" w:color="auto"/>
              <w:left w:val="nil"/>
              <w:bottom w:val="single" w:sz="6" w:space="0" w:color="auto"/>
              <w:right w:val="single" w:sz="6" w:space="0" w:color="auto"/>
            </w:tcBorders>
            <w:shd w:val="clear" w:color="auto" w:fill="auto"/>
            <w:hideMark/>
          </w:tcPr>
          <w:p w14:paraId="2A549ABB" w14:textId="77777777" w:rsidR="00DE3C65" w:rsidRPr="00DE3C65" w:rsidRDefault="00DE3C65" w:rsidP="00DE3C65">
            <w:pPr>
              <w:shd w:val="clear" w:color="auto" w:fill="FFFFFF"/>
              <w:jc w:val="both"/>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 xml:space="preserve">3. Premio: Kit joven colaborativo – “Joven con mejor actitud </w:t>
            </w:r>
            <w:proofErr w:type="spellStart"/>
            <w:r w:rsidRPr="00DE3C65">
              <w:rPr>
                <w:rFonts w:ascii="WordVisi_MSFontService" w:hAnsi="WordVisi_MSFontService" w:cs="Times New Roman"/>
                <w:sz w:val="22"/>
                <w:szCs w:val="22"/>
                <w:lang w:val="es-CO"/>
              </w:rPr>
              <w:t>colaborativa”Este</w:t>
            </w:r>
            <w:proofErr w:type="spellEnd"/>
            <w:r w:rsidRPr="00DE3C65">
              <w:rPr>
                <w:rFonts w:ascii="WordVisi_MSFontService" w:hAnsi="WordVisi_MSFontService" w:cs="Times New Roman"/>
                <w:sz w:val="22"/>
                <w:szCs w:val="22"/>
                <w:lang w:val="es-CO"/>
              </w:rPr>
              <w:t xml:space="preserve"> kit estará compuesto por dos artículos. El primero, una manilla de silicona (longitud estándar de 202 mm), color institucional, impresa en bajo relieve con la frase “Convivo con respeto”. El segundo, una libreta tipo bitácora en formato A5 (14,8 x 21 cm), mínimo 60 hojas, papel bond 75 g/m², pasta dura, diseño juvenil con ilustraciones sobre comunidad, con logo institucional en contraportada.</w:t>
            </w:r>
            <w:r w:rsidRPr="00DE3C65">
              <w:rPr>
                <w:rFonts w:ascii="Garamond" w:hAnsi="Garamond" w:cs="Times New Roman"/>
                <w:sz w:val="22"/>
                <w:szCs w:val="22"/>
                <w:lang w:val="es-ES"/>
              </w:rPr>
              <w:t> </w:t>
            </w:r>
          </w:p>
          <w:p w14:paraId="0AC0BA19" w14:textId="77777777" w:rsidR="00DE3C65" w:rsidRPr="00DE3C65" w:rsidRDefault="00DE3C65" w:rsidP="00DE3C65">
            <w:pPr>
              <w:shd w:val="clear" w:color="auto" w:fill="FFFFFF"/>
              <w:jc w:val="both"/>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Cantidad: 1 kit compuesto por 1 manilla + 1 libreta.</w:t>
            </w:r>
            <w:r w:rsidRPr="00DE3C65">
              <w:rPr>
                <w:rFonts w:ascii="Garamond" w:hAnsi="Garamond" w:cs="Times New Roman"/>
                <w:sz w:val="22"/>
                <w:szCs w:val="22"/>
                <w:lang w:val="es-ES"/>
              </w:rPr>
              <w:t> </w:t>
            </w:r>
          </w:p>
        </w:tc>
      </w:tr>
      <w:tr w:rsidR="00DE3C65" w:rsidRPr="00DE3C65" w14:paraId="395933C6" w14:textId="77777777" w:rsidTr="00DE3C65">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3E7B9E2" w14:textId="77777777" w:rsidR="00DE3C65" w:rsidRPr="00DE3C65" w:rsidRDefault="00DE3C65" w:rsidP="00DE3C65">
            <w:pPr>
              <w:rPr>
                <w:rFonts w:ascii="Times New Roman" w:hAnsi="Times New Roman" w:cs="Times New Roman"/>
                <w:sz w:val="20"/>
                <w:szCs w:val="20"/>
                <w:lang w:val="es-ES"/>
              </w:rPr>
            </w:pPr>
          </w:p>
        </w:tc>
        <w:tc>
          <w:tcPr>
            <w:tcW w:w="4710" w:type="dxa"/>
            <w:tcBorders>
              <w:top w:val="single" w:sz="6" w:space="0" w:color="auto"/>
              <w:left w:val="nil"/>
              <w:bottom w:val="single" w:sz="6" w:space="0" w:color="auto"/>
              <w:right w:val="single" w:sz="6" w:space="0" w:color="auto"/>
            </w:tcBorders>
            <w:shd w:val="clear" w:color="auto" w:fill="auto"/>
            <w:hideMark/>
          </w:tcPr>
          <w:p w14:paraId="4BD30465" w14:textId="77777777" w:rsidR="00DE3C65" w:rsidRPr="00DE3C65" w:rsidRDefault="00DE3C65" w:rsidP="00DE3C65">
            <w:pPr>
              <w:shd w:val="clear" w:color="auto" w:fill="FFFFFF"/>
              <w:jc w:val="both"/>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 xml:space="preserve">4. Premio: Kit baile colectivo – “Baile con sentido colectivo” </w:t>
            </w:r>
            <w:r w:rsidRPr="00DE3C65">
              <w:rPr>
                <w:rFonts w:ascii="Garamond" w:hAnsi="Garamond" w:cs="Times New Roman"/>
                <w:sz w:val="22"/>
                <w:szCs w:val="22"/>
                <w:lang w:val="es-ES"/>
              </w:rPr>
              <w:t> </w:t>
            </w:r>
          </w:p>
          <w:p w14:paraId="795C62BE" w14:textId="77777777" w:rsidR="00DE3C65" w:rsidRPr="00DE3C65" w:rsidRDefault="00DE3C65" w:rsidP="00DE3C65">
            <w:pPr>
              <w:shd w:val="clear" w:color="auto" w:fill="FFFFFF"/>
              <w:jc w:val="both"/>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 xml:space="preserve">Este kit incluirá una camiseta institucional (misma especificación de la dupla ganadora), una manilla de silicona (misma especificación del joven colaborativo), y una tarjeta impresa con mensaje personalizado entregado por el equipo pedagógico del evento. La tarjeta será impresa en </w:t>
            </w:r>
            <w:proofErr w:type="spellStart"/>
            <w:r w:rsidRPr="00DE3C65">
              <w:rPr>
                <w:rFonts w:ascii="WordVisi_MSFontService" w:hAnsi="WordVisi_MSFontService" w:cs="Times New Roman"/>
                <w:sz w:val="22"/>
                <w:szCs w:val="22"/>
                <w:lang w:val="es-CO"/>
              </w:rPr>
              <w:t>propalcote</w:t>
            </w:r>
            <w:proofErr w:type="spellEnd"/>
            <w:r w:rsidRPr="00DE3C65">
              <w:rPr>
                <w:rFonts w:ascii="WordVisi_MSFontService" w:hAnsi="WordVisi_MSFontService" w:cs="Times New Roman"/>
                <w:sz w:val="22"/>
                <w:szCs w:val="22"/>
                <w:lang w:val="es-CO"/>
              </w:rPr>
              <w:t xml:space="preserve"> de 250 gramos, tamaño 10 x 15 cm, con diseño gráfico del evento y espacio de firma.</w:t>
            </w:r>
            <w:r w:rsidRPr="00DE3C65">
              <w:rPr>
                <w:rFonts w:ascii="Garamond" w:hAnsi="Garamond" w:cs="Times New Roman"/>
                <w:sz w:val="22"/>
                <w:szCs w:val="22"/>
                <w:lang w:val="es-ES"/>
              </w:rPr>
              <w:t> </w:t>
            </w:r>
          </w:p>
          <w:p w14:paraId="6844FADF" w14:textId="77777777" w:rsidR="00DE3C65" w:rsidRPr="00DE3C65" w:rsidRDefault="00DE3C65" w:rsidP="00DE3C65">
            <w:pPr>
              <w:shd w:val="clear" w:color="auto" w:fill="FFFFFF"/>
              <w:jc w:val="both"/>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Cantidad: 1 kit compuesto por 1 camiseta + 1 manilla + 1 tarjeta.</w:t>
            </w:r>
            <w:r w:rsidRPr="00DE3C65">
              <w:rPr>
                <w:rFonts w:ascii="Garamond" w:hAnsi="Garamond" w:cs="Times New Roman"/>
                <w:sz w:val="22"/>
                <w:szCs w:val="22"/>
                <w:lang w:val="es-ES"/>
              </w:rPr>
              <w:t> </w:t>
            </w:r>
          </w:p>
        </w:tc>
      </w:tr>
      <w:tr w:rsidR="00DE3C65" w:rsidRPr="00DE3C65" w14:paraId="6DFB16B5" w14:textId="77777777" w:rsidTr="00DE3C65">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E2408F3" w14:textId="77777777" w:rsidR="00DE3C65" w:rsidRPr="00DE3C65" w:rsidRDefault="00DE3C65" w:rsidP="00DE3C65">
            <w:pPr>
              <w:rPr>
                <w:rFonts w:ascii="Times New Roman" w:hAnsi="Times New Roman" w:cs="Times New Roman"/>
                <w:sz w:val="20"/>
                <w:szCs w:val="20"/>
                <w:lang w:val="es-ES"/>
              </w:rPr>
            </w:pPr>
          </w:p>
        </w:tc>
        <w:tc>
          <w:tcPr>
            <w:tcW w:w="4710" w:type="dxa"/>
            <w:tcBorders>
              <w:top w:val="single" w:sz="6" w:space="0" w:color="auto"/>
              <w:left w:val="nil"/>
              <w:bottom w:val="single" w:sz="6" w:space="0" w:color="auto"/>
              <w:right w:val="single" w:sz="6" w:space="0" w:color="auto"/>
            </w:tcBorders>
            <w:shd w:val="clear" w:color="auto" w:fill="auto"/>
            <w:hideMark/>
          </w:tcPr>
          <w:p w14:paraId="377819D6" w14:textId="77777777" w:rsidR="00DE3C65" w:rsidRPr="00DE3C65" w:rsidRDefault="00DE3C65" w:rsidP="00DE3C65">
            <w:pPr>
              <w:shd w:val="clear" w:color="auto" w:fill="FFFFFF"/>
              <w:jc w:val="both"/>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 xml:space="preserve">5. Diploma y frase conmemorativa – “Respeto en la palabra” </w:t>
            </w:r>
            <w:r w:rsidRPr="00DE3C65">
              <w:rPr>
                <w:rFonts w:ascii="Garamond" w:hAnsi="Garamond" w:cs="Times New Roman"/>
                <w:sz w:val="22"/>
                <w:szCs w:val="22"/>
                <w:lang w:val="es-ES"/>
              </w:rPr>
              <w:t> </w:t>
            </w:r>
          </w:p>
          <w:p w14:paraId="1583EC21" w14:textId="77777777" w:rsidR="00DE3C65" w:rsidRPr="00DE3C65" w:rsidRDefault="00DE3C65" w:rsidP="00DE3C65">
            <w:pPr>
              <w:shd w:val="clear" w:color="auto" w:fill="FFFFFF"/>
              <w:jc w:val="both"/>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Consiste en un diploma simbólico, tamaño carta, impreso a color en papel pergamino de 180 g/m², con texto de reconocimiento, logos institucionales y firma del equipo del proyecto. Se acompaña de una tarjeta impresa en formato 10 x 15 cm, cartulina esmaltada de 250 gramos, con una frase textual extraída de la intervención del participante, validada y destacada por el equipo pedagógico.</w:t>
            </w:r>
            <w:r w:rsidRPr="00DE3C65">
              <w:rPr>
                <w:rFonts w:ascii="Garamond" w:hAnsi="Garamond" w:cs="Times New Roman"/>
                <w:sz w:val="22"/>
                <w:szCs w:val="22"/>
                <w:lang w:val="es-ES"/>
              </w:rPr>
              <w:t> </w:t>
            </w:r>
          </w:p>
          <w:p w14:paraId="0106691C" w14:textId="77777777" w:rsidR="00DE3C65" w:rsidRPr="00DE3C65" w:rsidRDefault="00DE3C65" w:rsidP="00DE3C65">
            <w:pPr>
              <w:shd w:val="clear" w:color="auto" w:fill="FFFFFF"/>
              <w:jc w:val="both"/>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Cantidad: 1 diploma + 1 tarjeta conmemorativa.</w:t>
            </w:r>
            <w:r w:rsidRPr="00DE3C65">
              <w:rPr>
                <w:rFonts w:ascii="Garamond" w:hAnsi="Garamond" w:cs="Times New Roman"/>
                <w:sz w:val="22"/>
                <w:szCs w:val="22"/>
                <w:lang w:val="es-ES"/>
              </w:rPr>
              <w:t> </w:t>
            </w:r>
          </w:p>
        </w:tc>
      </w:tr>
      <w:tr w:rsidR="00DE3C65" w:rsidRPr="00DE3C65" w14:paraId="368D85E7" w14:textId="77777777" w:rsidTr="00DE3C65">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4A31F28" w14:textId="77777777" w:rsidR="00DE3C65" w:rsidRPr="00DE3C65" w:rsidRDefault="00DE3C65" w:rsidP="00DE3C65">
            <w:pPr>
              <w:rPr>
                <w:rFonts w:ascii="Times New Roman" w:hAnsi="Times New Roman" w:cs="Times New Roman"/>
                <w:sz w:val="20"/>
                <w:szCs w:val="20"/>
                <w:lang w:val="es-ES"/>
              </w:rPr>
            </w:pPr>
          </w:p>
        </w:tc>
        <w:tc>
          <w:tcPr>
            <w:tcW w:w="4710" w:type="dxa"/>
            <w:tcBorders>
              <w:top w:val="single" w:sz="6" w:space="0" w:color="auto"/>
              <w:left w:val="nil"/>
              <w:bottom w:val="single" w:sz="6" w:space="0" w:color="auto"/>
              <w:right w:val="single" w:sz="6" w:space="0" w:color="auto"/>
            </w:tcBorders>
            <w:shd w:val="clear" w:color="auto" w:fill="auto"/>
            <w:hideMark/>
          </w:tcPr>
          <w:p w14:paraId="10EF1B13" w14:textId="77777777" w:rsidR="00DE3C65" w:rsidRPr="00DE3C65" w:rsidRDefault="00DE3C65" w:rsidP="00DE3C65">
            <w:pPr>
              <w:shd w:val="clear" w:color="auto" w:fill="FFFFFF"/>
              <w:jc w:val="both"/>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 xml:space="preserve">6. Premio: Planta simbólica – “Gesto espontáneo de solidaridad” Se entregará una planta tipo suculenta (como aloe, </w:t>
            </w:r>
            <w:proofErr w:type="spellStart"/>
            <w:r w:rsidRPr="00DE3C65">
              <w:rPr>
                <w:rFonts w:ascii="WordVisi_MSFontService" w:hAnsi="WordVisi_MSFontService" w:cs="Times New Roman"/>
                <w:sz w:val="22"/>
                <w:szCs w:val="22"/>
                <w:lang w:val="es-CO"/>
              </w:rPr>
              <w:t>echeveria</w:t>
            </w:r>
            <w:proofErr w:type="spellEnd"/>
            <w:r w:rsidRPr="00DE3C65">
              <w:rPr>
                <w:rFonts w:ascii="WordVisi_MSFontService" w:hAnsi="WordVisi_MSFontService" w:cs="Times New Roman"/>
                <w:sz w:val="22"/>
                <w:szCs w:val="22"/>
                <w:lang w:val="es-CO"/>
              </w:rPr>
              <w:t xml:space="preserve"> o jade), en maceta reciclada o ecológica (puede ser de fibra de coco, cartón prensado o plástico reutilizable), con </w:t>
            </w:r>
            <w:r w:rsidRPr="00DE3C65">
              <w:rPr>
                <w:rFonts w:ascii="WordVisi_MSFontService" w:hAnsi="WordVisi_MSFontService" w:cs="Times New Roman"/>
                <w:sz w:val="22"/>
                <w:szCs w:val="22"/>
                <w:lang w:val="es-CO"/>
              </w:rPr>
              <w:lastRenderedPageBreak/>
              <w:t xml:space="preserve">diámetro de 10 a 12 cm. La planta debe llevar un palillo decorativo con una banderita de papel </w:t>
            </w:r>
            <w:proofErr w:type="spellStart"/>
            <w:r w:rsidRPr="00DE3C65">
              <w:rPr>
                <w:rFonts w:ascii="WordVisi_MSFontService" w:hAnsi="WordVisi_MSFontService" w:cs="Times New Roman"/>
                <w:sz w:val="22"/>
                <w:szCs w:val="22"/>
                <w:lang w:val="es-CO"/>
              </w:rPr>
              <w:t>kraft</w:t>
            </w:r>
            <w:proofErr w:type="spellEnd"/>
            <w:r w:rsidRPr="00DE3C65">
              <w:rPr>
                <w:rFonts w:ascii="WordVisi_MSFontService" w:hAnsi="WordVisi_MSFontService" w:cs="Times New Roman"/>
                <w:sz w:val="22"/>
                <w:szCs w:val="22"/>
                <w:lang w:val="es-CO"/>
              </w:rPr>
              <w:t xml:space="preserve"> impreso con el mensaje “Tu gesto florece en comunidad”, más el logo institucional.</w:t>
            </w:r>
            <w:r w:rsidRPr="00DE3C65">
              <w:rPr>
                <w:rFonts w:ascii="Garamond" w:hAnsi="Garamond" w:cs="Times New Roman"/>
                <w:sz w:val="22"/>
                <w:szCs w:val="22"/>
                <w:lang w:val="es-ES"/>
              </w:rPr>
              <w:t> </w:t>
            </w:r>
          </w:p>
          <w:p w14:paraId="3FEE5DB4" w14:textId="77777777" w:rsidR="00DE3C65" w:rsidRPr="00DE3C65" w:rsidRDefault="00DE3C65" w:rsidP="00DE3C65">
            <w:pPr>
              <w:shd w:val="clear" w:color="auto" w:fill="FFFFFF"/>
              <w:jc w:val="both"/>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Cantidad: 1 unidad.</w:t>
            </w:r>
            <w:r w:rsidRPr="00DE3C65">
              <w:rPr>
                <w:rFonts w:ascii="Garamond" w:hAnsi="Garamond" w:cs="Times New Roman"/>
                <w:sz w:val="22"/>
                <w:szCs w:val="22"/>
                <w:lang w:val="es-ES"/>
              </w:rPr>
              <w:t> </w:t>
            </w:r>
          </w:p>
        </w:tc>
      </w:tr>
      <w:tr w:rsidR="00DE3C65" w:rsidRPr="00DE3C65" w14:paraId="1974C3C7" w14:textId="77777777" w:rsidTr="00DE3C65">
        <w:trPr>
          <w:trHeight w:val="42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E56BBA4" w14:textId="77777777" w:rsidR="00DE3C65" w:rsidRPr="00DE3C65" w:rsidRDefault="00DE3C65" w:rsidP="00DE3C65">
            <w:pPr>
              <w:rPr>
                <w:rFonts w:ascii="Times New Roman" w:hAnsi="Times New Roman" w:cs="Times New Roman"/>
                <w:sz w:val="20"/>
                <w:szCs w:val="20"/>
                <w:lang w:val="es-ES"/>
              </w:rPr>
            </w:pPr>
          </w:p>
        </w:tc>
        <w:tc>
          <w:tcPr>
            <w:tcW w:w="4710" w:type="dxa"/>
            <w:tcBorders>
              <w:top w:val="single" w:sz="6" w:space="0" w:color="auto"/>
              <w:left w:val="nil"/>
              <w:bottom w:val="single" w:sz="6" w:space="0" w:color="auto"/>
              <w:right w:val="single" w:sz="6" w:space="0" w:color="auto"/>
            </w:tcBorders>
            <w:shd w:val="clear" w:color="auto" w:fill="auto"/>
            <w:hideMark/>
          </w:tcPr>
          <w:p w14:paraId="106982C9" w14:textId="77777777" w:rsidR="00DE3C65" w:rsidRPr="00DE3C65" w:rsidRDefault="00DE3C65" w:rsidP="00DE3C65">
            <w:pPr>
              <w:shd w:val="clear" w:color="auto" w:fill="FFFFFF"/>
              <w:jc w:val="both"/>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Premio: Kit anfitrión comunitario – “Reconocimiento a comunidad anfitriona” Este kit estará compuesto por tres elementos: un termo institucional (misma especificación del adulto mayor), una camiseta (misma especificación de la dupla ganadora), y una libreta bitácora (misma del joven colaborativo). Todos los elementos deben ser entregados dentro de una bolsa ecológica tipo morral, de tela no tejida o algodón crudo, con cordones ajustables y estampado del logo del evento.</w:t>
            </w:r>
            <w:r w:rsidRPr="00DE3C65">
              <w:rPr>
                <w:rFonts w:ascii="Garamond" w:hAnsi="Garamond" w:cs="Times New Roman"/>
                <w:sz w:val="22"/>
                <w:szCs w:val="22"/>
                <w:lang w:val="es-ES"/>
              </w:rPr>
              <w:t> </w:t>
            </w:r>
          </w:p>
          <w:p w14:paraId="3ACB0467" w14:textId="77777777" w:rsidR="00DE3C65" w:rsidRPr="00DE3C65" w:rsidRDefault="00DE3C65" w:rsidP="00DE3C65">
            <w:pPr>
              <w:shd w:val="clear" w:color="auto" w:fill="FFFFFF"/>
              <w:jc w:val="both"/>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Cantidad: 1 kit compuesto por 1 termo + 1 camiseta + 1 libreta + 1 bolsa ecológica.</w:t>
            </w:r>
            <w:r w:rsidRPr="00DE3C65">
              <w:rPr>
                <w:rFonts w:ascii="Garamond" w:hAnsi="Garamond" w:cs="Times New Roman"/>
                <w:sz w:val="22"/>
                <w:szCs w:val="22"/>
                <w:lang w:val="es-ES"/>
              </w:rPr>
              <w:t> </w:t>
            </w:r>
          </w:p>
        </w:tc>
      </w:tr>
    </w:tbl>
    <w:p w14:paraId="2F877366" w14:textId="77777777" w:rsidR="00DE3C65" w:rsidRPr="00DE3C65" w:rsidRDefault="00DE3C65" w:rsidP="00DE3C65">
      <w:pPr>
        <w:jc w:val="both"/>
        <w:textAlignment w:val="baseline"/>
        <w:rPr>
          <w:rFonts w:ascii="Arial" w:hAnsi="Arial" w:cs="Arial"/>
          <w:sz w:val="18"/>
          <w:szCs w:val="18"/>
          <w:lang w:val="es-ES"/>
        </w:rPr>
      </w:pPr>
      <w:r w:rsidRPr="00DE3C65">
        <w:rPr>
          <w:rFonts w:ascii="Garamond" w:hAnsi="Garamond" w:cs="Arial"/>
          <w:color w:val="000000"/>
          <w:sz w:val="22"/>
          <w:szCs w:val="22"/>
          <w:lang w:val="es-ES"/>
        </w:rPr>
        <w:t> </w:t>
      </w:r>
    </w:p>
    <w:p w14:paraId="7A62DC2E" w14:textId="77777777" w:rsidR="00DE3C65" w:rsidRPr="00DE3C65" w:rsidRDefault="00DE3C65" w:rsidP="00DE3C65">
      <w:pPr>
        <w:jc w:val="both"/>
        <w:textAlignment w:val="baseline"/>
        <w:rPr>
          <w:rFonts w:ascii="Arial" w:hAnsi="Arial" w:cs="Arial"/>
          <w:sz w:val="18"/>
          <w:szCs w:val="18"/>
          <w:lang w:val="es-ES"/>
        </w:rPr>
      </w:pPr>
      <w:r w:rsidRPr="00DE3C65">
        <w:rPr>
          <w:rFonts w:ascii="Garamond" w:hAnsi="Garamond" w:cs="Arial"/>
          <w:color w:val="000000"/>
          <w:sz w:val="22"/>
          <w:szCs w:val="22"/>
          <w:lang w:val="es-ES"/>
        </w:rPr>
        <w:t> </w:t>
      </w:r>
    </w:p>
    <w:p w14:paraId="3DA5BF88"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1AB190C3"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Perfil del personal de apoyo requerido:</w:t>
      </w:r>
      <w:r w:rsidRPr="00DE3C65">
        <w:rPr>
          <w:rFonts w:ascii="Garamond" w:hAnsi="Garamond" w:cs="Arial"/>
          <w:color w:val="000000"/>
          <w:sz w:val="22"/>
          <w:szCs w:val="22"/>
        </w:rPr>
        <w:t> </w:t>
      </w:r>
    </w:p>
    <w:p w14:paraId="290B3FD7"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2F9CDB05"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El facilitador o facilitadora de danza comunitaria deberá ser un técnico o profesional en danza, recreación, expresión corporal, educación artística o disciplinas afines, con una experiencia mínima de dos años en procesos culturales y pedagógicos comunitarios. Debe contar con conocimientos en metodologías lúdicas e incluyentes que promuevan la participación intergeneracional, así como habilidades para el trabajo grupal con poblaciones diversas. Su función principal será dirigir la clase abierta de ritmo popular durante la actividad, enseñar pasos básicos de baile que fomenten la integración, activar el cuerpo de los participantes y generar un ambiente cálido y colaborativo, eliminando barreras entre los asistentes. Cantidad 1 </w:t>
      </w:r>
      <w:r w:rsidRPr="00DE3C65">
        <w:rPr>
          <w:rFonts w:ascii="Garamond" w:hAnsi="Garamond" w:cs="Arial"/>
          <w:color w:val="000000"/>
          <w:sz w:val="22"/>
          <w:szCs w:val="22"/>
        </w:rPr>
        <w:t> </w:t>
      </w:r>
    </w:p>
    <w:p w14:paraId="2F8B2655"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084A6AB7"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El narrador comunitario o sabedor mayor deberá ser una persona adulta mayor de la comunidad, con liderazgo reconocido y capacidad de movilización barrial, acompañada por un promotor comunitario con formación en ciencias sociales, humanidades o procesos de intervención comunitaria, que cuente con mínimo tres años de experiencia en mediación, resolución de conflictos o pedagogía social. El rol de este dúo será facilitar la “Ronda de Saberes”, guiando una conversación simbólica sobre las tradiciones, las celebraciones, la convivencia intergeneracional y los aprendizajes de vida vinculados al respeto y la cultura ciudadana. Deberán saber conectar emocionalmente con el público y dinamizar el diálogo colectivo con cercanía y claridad. Cantidad 1 </w:t>
      </w:r>
      <w:r w:rsidRPr="00DE3C65">
        <w:rPr>
          <w:rFonts w:ascii="Garamond" w:hAnsi="Garamond" w:cs="Arial"/>
          <w:color w:val="000000"/>
          <w:sz w:val="22"/>
          <w:szCs w:val="22"/>
        </w:rPr>
        <w:t> </w:t>
      </w:r>
    </w:p>
    <w:p w14:paraId="29ECAE2C"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77E29098"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La animadora cultural o maestro/a de ceremonia será una persona con formación en comunicación social, recreación, gestión cultural o liderazgo comunitario, con mínimo dos años de experiencia en la conducción de eventos participativos, animación de espacios públicos o intervención en procesos sociales. Deberá tener excelente manejo de público, habilidades comunicativas y capacidad de improvisación. Su rol será conducir la actividad de principio a fin, motivar la participación activa, acompañar la interacción entre asistentes, introducir los mensajes pedagógicos sobre convivencia y respeto, y coordinar los momentos claves del evento, incluyendo las pausas simbólicas, las dinámicas colectivas y la premiación. Cantidad 1</w:t>
      </w:r>
      <w:r w:rsidRPr="00DE3C65">
        <w:rPr>
          <w:rFonts w:ascii="Garamond" w:hAnsi="Garamond" w:cs="Arial"/>
          <w:color w:val="000000"/>
          <w:sz w:val="22"/>
          <w:szCs w:val="22"/>
        </w:rPr>
        <w:t> </w:t>
      </w:r>
    </w:p>
    <w:p w14:paraId="49D2036A"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18D9DE70"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lastRenderedPageBreak/>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 xml:space="preserve">El asistente logístico y técnico será </w:t>
      </w:r>
      <w:r w:rsidR="002E179C">
        <w:rPr>
          <w:rFonts w:ascii="WordVisi_MSFontService" w:hAnsi="WordVisi_MSFontService" w:cs="Arial"/>
          <w:color w:val="000000"/>
          <w:sz w:val="22"/>
          <w:szCs w:val="22"/>
          <w:lang w:val="es-CO"/>
        </w:rPr>
        <w:t>un bachiller con</w:t>
      </w:r>
      <w:r w:rsidRPr="00DE3C65">
        <w:rPr>
          <w:rFonts w:ascii="WordVisi_MSFontService" w:hAnsi="WordVisi_MSFontService" w:cs="Arial"/>
          <w:color w:val="000000"/>
          <w:sz w:val="22"/>
          <w:szCs w:val="22"/>
          <w:lang w:val="es-CO"/>
        </w:rPr>
        <w:t xml:space="preserve"> experiencia en montaje de eventos comunitarios, manejo de equipos de sonido, instalación de mobiliario y apoyo en distribución de materiales o refrigerios. Será responsable de la preparación técnica del espacio, instalación del sonido, apoyo al facilitador y al equipo pedagógico, supervisión del orden y limpieza, atención a imprevistos logísticos y coordinación operativa de la jornada desde la preparación hasta el desmontaje. Cantidad 1</w:t>
      </w:r>
      <w:r w:rsidRPr="00DE3C65">
        <w:rPr>
          <w:rFonts w:ascii="Garamond" w:hAnsi="Garamond" w:cs="Arial"/>
          <w:color w:val="000000"/>
          <w:sz w:val="22"/>
          <w:szCs w:val="22"/>
        </w:rPr>
        <w:t> </w:t>
      </w:r>
    </w:p>
    <w:p w14:paraId="79373BDC"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57006A92"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4605426C"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2.Bingos Comunitarios:</w:t>
      </w:r>
      <w:r w:rsidRPr="00DE3C65">
        <w:rPr>
          <w:rFonts w:ascii="WordVisi_MSFontService" w:hAnsi="WordVisi_MSFontService" w:cs="Arial"/>
          <w:color w:val="000000"/>
          <w:sz w:val="22"/>
          <w:szCs w:val="22"/>
          <w:lang w:val="es-CO"/>
        </w:rPr>
        <w:t xml:space="preserve"> </w:t>
      </w:r>
      <w:r w:rsidRPr="00DE3C65">
        <w:rPr>
          <w:rFonts w:ascii="WordVisi_MSFontService" w:hAnsi="WordVisi_MSFontService" w:cs="Arial"/>
          <w:b/>
          <w:bCs/>
          <w:color w:val="000000"/>
          <w:sz w:val="22"/>
          <w:szCs w:val="22"/>
          <w:lang w:val="es-CO"/>
        </w:rPr>
        <w:t>Jugamos para Convivir”</w:t>
      </w:r>
      <w:r w:rsidRPr="00DE3C65">
        <w:rPr>
          <w:rFonts w:ascii="Garamond" w:hAnsi="Garamond" w:cs="Arial"/>
          <w:color w:val="000000"/>
          <w:sz w:val="22"/>
          <w:szCs w:val="22"/>
        </w:rPr>
        <w:t> </w:t>
      </w:r>
    </w:p>
    <w:p w14:paraId="52D20BD7"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5F1D1271"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Objetivo de la actividad:</w:t>
      </w:r>
      <w:r w:rsidRPr="00DE3C65">
        <w:rPr>
          <w:rFonts w:ascii="Garamond" w:hAnsi="Garamond" w:cs="Arial"/>
          <w:color w:val="000000"/>
          <w:sz w:val="22"/>
          <w:szCs w:val="22"/>
        </w:rPr>
        <w:t> </w:t>
      </w:r>
    </w:p>
    <w:p w14:paraId="795962FF"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7537CAB1"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Fomentar espacios intergeneracionales y participativos que fortalezcan el tejido social, promuevan el respeto mutuo y estimulen el diálogo comunitario, mediante encuentros lúdicos adaptados con enfoque pedagógico de convivencia y resolución pacífica de conflictos.</w:t>
      </w:r>
      <w:r w:rsidRPr="00DE3C65">
        <w:rPr>
          <w:rFonts w:ascii="Garamond" w:hAnsi="Garamond" w:cs="Arial"/>
          <w:color w:val="000000"/>
          <w:sz w:val="22"/>
          <w:szCs w:val="22"/>
        </w:rPr>
        <w:t> </w:t>
      </w:r>
    </w:p>
    <w:p w14:paraId="7867E474"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44B43598"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Población estimada:</w:t>
      </w:r>
      <w:r w:rsidRPr="00DE3C65">
        <w:rPr>
          <w:rFonts w:ascii="Garamond" w:hAnsi="Garamond" w:cs="Arial"/>
          <w:color w:val="000000"/>
          <w:sz w:val="22"/>
          <w:szCs w:val="22"/>
        </w:rPr>
        <w:t> </w:t>
      </w:r>
    </w:p>
    <w:p w14:paraId="5078E102"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485CECEE"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Se espera impactar directamente a 400 personas, con una media de 80 a 100 personas por evento, priorizando la participación de adultos mayores, madres cabeza de hogar, líderes barriales, personas cuidadoras, jóvenes y personas en situación de informalidad.</w:t>
      </w:r>
      <w:r w:rsidRPr="00DE3C65">
        <w:rPr>
          <w:rFonts w:ascii="Garamond" w:hAnsi="Garamond" w:cs="Arial"/>
          <w:color w:val="000000"/>
          <w:sz w:val="22"/>
          <w:szCs w:val="22"/>
        </w:rPr>
        <w:t> </w:t>
      </w:r>
    </w:p>
    <w:p w14:paraId="2FFA532F"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3155FB0E"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4A8D1EC7"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Número propuesto de bingos:</w:t>
      </w:r>
      <w:r w:rsidRPr="00DE3C65">
        <w:rPr>
          <w:rFonts w:ascii="Garamond" w:hAnsi="Garamond" w:cs="Arial"/>
          <w:color w:val="000000"/>
          <w:sz w:val="22"/>
          <w:szCs w:val="22"/>
        </w:rPr>
        <w:t> </w:t>
      </w:r>
    </w:p>
    <w:p w14:paraId="22E29834"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69F5C98C"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Se propone la realización de 5 jornadas de Bingos Comunitarios, (en cada jornada de bingo se debe realizar un mínimo de 3 juegos de bingo en la jornada) distribuidos en diferentes sectores o UPZ de la localidad para garantizar mayor cobertura geográfica y diversidad poblacional.</w:t>
      </w:r>
      <w:r w:rsidRPr="00DE3C65">
        <w:rPr>
          <w:rFonts w:ascii="Garamond" w:hAnsi="Garamond" w:cs="Arial"/>
          <w:color w:val="000000"/>
          <w:sz w:val="22"/>
          <w:szCs w:val="22"/>
        </w:rPr>
        <w:t> </w:t>
      </w:r>
    </w:p>
    <w:p w14:paraId="1541E4B7"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Cada jornada será autónoma, replicando el mismo enfoque metodológico y adaptando, si es necesario, los ejemplos y mensajes a la dinámica local del barrio o UPZ.</w:t>
      </w:r>
      <w:r w:rsidRPr="00DE3C65">
        <w:rPr>
          <w:rFonts w:ascii="Garamond" w:hAnsi="Garamond" w:cs="Arial"/>
          <w:color w:val="000000"/>
          <w:sz w:val="22"/>
          <w:szCs w:val="22"/>
        </w:rPr>
        <w:t> </w:t>
      </w:r>
    </w:p>
    <w:p w14:paraId="1BF006B1"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623D6F58"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69E561E7"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Metodología </w:t>
      </w:r>
      <w:r w:rsidRPr="00DE3C65">
        <w:rPr>
          <w:rFonts w:ascii="Garamond" w:hAnsi="Garamond" w:cs="Arial"/>
          <w:color w:val="000000"/>
          <w:sz w:val="22"/>
          <w:szCs w:val="22"/>
        </w:rPr>
        <w:t> </w:t>
      </w:r>
    </w:p>
    <w:p w14:paraId="1FE9BA14"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1.</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Charla de apertura (20 minutos):</w:t>
      </w:r>
      <w:r w:rsidRPr="00DE3C65">
        <w:rPr>
          <w:rFonts w:ascii="Garamond" w:hAnsi="Garamond" w:cs="Arial"/>
          <w:color w:val="000000"/>
          <w:sz w:val="22"/>
          <w:szCs w:val="22"/>
        </w:rPr>
        <w:t> </w:t>
      </w:r>
    </w:p>
    <w:p w14:paraId="64945EF7"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Breve sensibilización sobre convivencia, liderazgo social, respeto por la diferencia y resolución pacífica de conflictos.</w:t>
      </w:r>
      <w:r w:rsidRPr="00DE3C65">
        <w:rPr>
          <w:rFonts w:ascii="Garamond" w:hAnsi="Garamond" w:cs="Arial"/>
          <w:color w:val="000000"/>
          <w:sz w:val="22"/>
          <w:szCs w:val="22"/>
        </w:rPr>
        <w:t> </w:t>
      </w:r>
    </w:p>
    <w:p w14:paraId="2B0C116F"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Intervención tipo “conversatorio corto”, a cargo de un facilitador pedagógico con apoyo visual o narrativo.</w:t>
      </w:r>
      <w:r w:rsidRPr="00DE3C65">
        <w:rPr>
          <w:rFonts w:ascii="Garamond" w:hAnsi="Garamond" w:cs="Arial"/>
          <w:color w:val="000000"/>
          <w:sz w:val="22"/>
          <w:szCs w:val="22"/>
        </w:rPr>
        <w:t> </w:t>
      </w:r>
    </w:p>
    <w:p w14:paraId="090591CA"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35B6AA48"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2.</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Desarrollo del bingo (90 minutos). Tablero de balotas que podrá ser digital</w:t>
      </w:r>
      <w:r w:rsidRPr="00DE3C65">
        <w:rPr>
          <w:rFonts w:ascii="Garamond" w:hAnsi="Garamond" w:cs="Arial"/>
          <w:color w:val="000000"/>
          <w:sz w:val="22"/>
          <w:szCs w:val="22"/>
        </w:rPr>
        <w:t> </w:t>
      </w:r>
    </w:p>
    <w:p w14:paraId="3BAF52F7"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Se jugarán tres rondas por jornada (línea, columna y tablero lleno).</w:t>
      </w:r>
      <w:r w:rsidRPr="00DE3C65">
        <w:rPr>
          <w:rFonts w:ascii="Garamond" w:hAnsi="Garamond" w:cs="Arial"/>
          <w:color w:val="000000"/>
          <w:sz w:val="22"/>
          <w:szCs w:val="22"/>
        </w:rPr>
        <w:t> </w:t>
      </w:r>
    </w:p>
    <w:p w14:paraId="500E9A28"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Las balotas irán acompañadas de preguntas, frases o retos de convivencia.</w:t>
      </w:r>
      <w:r w:rsidRPr="00DE3C65">
        <w:rPr>
          <w:rFonts w:ascii="Garamond" w:hAnsi="Garamond" w:cs="Arial"/>
          <w:color w:val="000000"/>
          <w:sz w:val="22"/>
          <w:szCs w:val="22"/>
        </w:rPr>
        <w:t> </w:t>
      </w:r>
    </w:p>
    <w:p w14:paraId="5B3CD4DC"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Durante el juego, se integran dinámicas como “Balota del respeto”, “La pregunta del día” o “El minuto de gratitud”, que invitan a la interacción entre los participantes.</w:t>
      </w:r>
      <w:r w:rsidRPr="00DE3C65">
        <w:rPr>
          <w:rFonts w:ascii="Garamond" w:hAnsi="Garamond" w:cs="Arial"/>
          <w:color w:val="000000"/>
          <w:sz w:val="22"/>
          <w:szCs w:val="22"/>
        </w:rPr>
        <w:t> </w:t>
      </w:r>
    </w:p>
    <w:p w14:paraId="47BEDE14"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005A7D29"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3.</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Reconocimiento y entrega de premios (15 minutos):</w:t>
      </w:r>
      <w:r w:rsidRPr="00DE3C65">
        <w:rPr>
          <w:rFonts w:ascii="Garamond" w:hAnsi="Garamond" w:cs="Arial"/>
          <w:color w:val="000000"/>
          <w:sz w:val="22"/>
          <w:szCs w:val="22"/>
        </w:rPr>
        <w:t> </w:t>
      </w:r>
    </w:p>
    <w:p w14:paraId="2A8043D8"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Premios funcionales para los ganadores.</w:t>
      </w:r>
      <w:r w:rsidRPr="00DE3C65">
        <w:rPr>
          <w:rFonts w:ascii="Garamond" w:hAnsi="Garamond" w:cs="Arial"/>
          <w:color w:val="000000"/>
          <w:sz w:val="22"/>
          <w:szCs w:val="22"/>
        </w:rPr>
        <w:t> </w:t>
      </w:r>
    </w:p>
    <w:p w14:paraId="15B786EC"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Detalles simbólicos a quienes se destaquen por actitudes de convivencia, solidaridad o participación destacada.</w:t>
      </w:r>
      <w:r w:rsidRPr="00DE3C65">
        <w:rPr>
          <w:rFonts w:ascii="Garamond" w:hAnsi="Garamond" w:cs="Arial"/>
          <w:color w:val="000000"/>
          <w:sz w:val="22"/>
          <w:szCs w:val="22"/>
        </w:rPr>
        <w:t> </w:t>
      </w:r>
    </w:p>
    <w:p w14:paraId="3CBFB83E"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220BF852"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lastRenderedPageBreak/>
        <w:t> </w:t>
      </w:r>
    </w:p>
    <w:p w14:paraId="40421471"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Bienes y servicios requeridos:</w:t>
      </w:r>
      <w:r w:rsidRPr="00DE3C65">
        <w:rPr>
          <w:rFonts w:ascii="Garamond" w:hAnsi="Garamond" w:cs="Arial"/>
          <w:color w:val="000000"/>
          <w:sz w:val="22"/>
          <w:szCs w:val="22"/>
        </w:rPr>
        <w:t> </w:t>
      </w:r>
    </w:p>
    <w:p w14:paraId="421704CC"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081FE679" w14:textId="77777777" w:rsidR="00DE3C65" w:rsidRPr="00DE3C65" w:rsidRDefault="00DE3C65" w:rsidP="00DE3C65">
      <w:pPr>
        <w:jc w:val="both"/>
        <w:textAlignment w:val="baseline"/>
        <w:rPr>
          <w:rFonts w:ascii="Arial" w:hAnsi="Arial" w:cs="Arial"/>
          <w:sz w:val="18"/>
          <w:szCs w:val="18"/>
        </w:rPr>
      </w:pPr>
      <w:r w:rsidRPr="00DE3C65">
        <w:rPr>
          <w:rFonts w:ascii="Arial" w:hAnsi="Arial" w:cs="Arial"/>
          <w:sz w:val="22"/>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386"/>
        <w:gridCol w:w="4436"/>
      </w:tblGrid>
      <w:tr w:rsidR="00DE3C65" w:rsidRPr="00DE3C65" w14:paraId="23FB4D06" w14:textId="77777777" w:rsidTr="00DE3C65">
        <w:trPr>
          <w:trHeight w:val="300"/>
        </w:trPr>
        <w:tc>
          <w:tcPr>
            <w:tcW w:w="4710" w:type="dxa"/>
            <w:tcBorders>
              <w:top w:val="single" w:sz="6" w:space="0" w:color="auto"/>
              <w:left w:val="single" w:sz="6" w:space="0" w:color="auto"/>
              <w:bottom w:val="single" w:sz="6" w:space="0" w:color="auto"/>
              <w:right w:val="single" w:sz="6" w:space="0" w:color="auto"/>
            </w:tcBorders>
            <w:shd w:val="clear" w:color="auto" w:fill="auto"/>
            <w:hideMark/>
          </w:tcPr>
          <w:p w14:paraId="4AD953B3"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sz w:val="22"/>
                <w:szCs w:val="22"/>
                <w:lang w:val="es-ES"/>
              </w:rPr>
              <w:t> </w:t>
            </w:r>
          </w:p>
          <w:p w14:paraId="0E6CC628"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 </w:t>
            </w:r>
            <w:r w:rsidRPr="00DE3C65">
              <w:rPr>
                <w:rFonts w:ascii="Garamond" w:hAnsi="Garamond" w:cs="Times New Roman"/>
                <w:sz w:val="22"/>
                <w:szCs w:val="22"/>
                <w:lang w:val="es-ES"/>
              </w:rPr>
              <w:t> </w:t>
            </w:r>
          </w:p>
          <w:p w14:paraId="7DFAB4FC"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 </w:t>
            </w:r>
            <w:r w:rsidRPr="00DE3C65">
              <w:rPr>
                <w:rFonts w:ascii="Garamond" w:hAnsi="Garamond" w:cs="Times New Roman"/>
                <w:sz w:val="22"/>
                <w:szCs w:val="22"/>
                <w:lang w:val="es-ES"/>
              </w:rPr>
              <w:t> </w:t>
            </w:r>
          </w:p>
          <w:p w14:paraId="15FE1A31"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 </w:t>
            </w:r>
            <w:r w:rsidRPr="00DE3C65">
              <w:rPr>
                <w:rFonts w:ascii="Garamond" w:hAnsi="Garamond" w:cs="Times New Roman"/>
                <w:sz w:val="22"/>
                <w:szCs w:val="22"/>
                <w:lang w:val="es-ES"/>
              </w:rPr>
              <w:t> </w:t>
            </w:r>
          </w:p>
          <w:p w14:paraId="503F79D4"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 </w:t>
            </w:r>
            <w:r w:rsidRPr="00DE3C65">
              <w:rPr>
                <w:rFonts w:ascii="Garamond" w:hAnsi="Garamond" w:cs="Times New Roman"/>
                <w:sz w:val="22"/>
                <w:szCs w:val="22"/>
                <w:lang w:val="es-ES"/>
              </w:rPr>
              <w:t> </w:t>
            </w:r>
          </w:p>
          <w:p w14:paraId="2E31A46A"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 </w:t>
            </w:r>
            <w:r w:rsidRPr="00DE3C65">
              <w:rPr>
                <w:rFonts w:ascii="Garamond" w:hAnsi="Garamond" w:cs="Times New Roman"/>
                <w:sz w:val="22"/>
                <w:szCs w:val="22"/>
                <w:lang w:val="es-ES"/>
              </w:rPr>
              <w:t> </w:t>
            </w:r>
          </w:p>
          <w:p w14:paraId="417D4DA6"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 </w:t>
            </w:r>
            <w:r w:rsidRPr="00DE3C65">
              <w:rPr>
                <w:rFonts w:ascii="Garamond" w:hAnsi="Garamond" w:cs="Times New Roman"/>
                <w:sz w:val="22"/>
                <w:szCs w:val="22"/>
                <w:lang w:val="es-ES"/>
              </w:rPr>
              <w:t> </w:t>
            </w:r>
          </w:p>
          <w:p w14:paraId="7F18BCA8"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 </w:t>
            </w:r>
            <w:r w:rsidRPr="00DE3C65">
              <w:rPr>
                <w:rFonts w:ascii="Garamond" w:hAnsi="Garamond" w:cs="Times New Roman"/>
                <w:sz w:val="22"/>
                <w:szCs w:val="22"/>
                <w:lang w:val="es-ES"/>
              </w:rPr>
              <w:t> </w:t>
            </w:r>
          </w:p>
          <w:p w14:paraId="730A73B0"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Kits de Bingo</w:t>
            </w:r>
            <w:r w:rsidRPr="00DE3C65">
              <w:rPr>
                <w:rFonts w:ascii="Garamond" w:hAnsi="Garamond" w:cs="Times New Roman"/>
                <w:sz w:val="22"/>
                <w:szCs w:val="22"/>
                <w:lang w:val="es-ES"/>
              </w:rPr>
              <w:t> </w:t>
            </w:r>
          </w:p>
        </w:tc>
        <w:tc>
          <w:tcPr>
            <w:tcW w:w="4710" w:type="dxa"/>
            <w:tcBorders>
              <w:top w:val="single" w:sz="6" w:space="0" w:color="auto"/>
              <w:left w:val="single" w:sz="6" w:space="0" w:color="auto"/>
              <w:bottom w:val="single" w:sz="6" w:space="0" w:color="auto"/>
              <w:right w:val="single" w:sz="6" w:space="0" w:color="auto"/>
            </w:tcBorders>
            <w:shd w:val="clear" w:color="auto" w:fill="auto"/>
            <w:hideMark/>
          </w:tcPr>
          <w:p w14:paraId="73050E1C" w14:textId="77777777" w:rsidR="00DE3C65" w:rsidRPr="00DE3C65" w:rsidRDefault="00DE3C65" w:rsidP="00DE3C65">
            <w:pPr>
              <w:jc w:val="both"/>
              <w:textAlignment w:val="baseline"/>
              <w:rPr>
                <w:rFonts w:ascii="Times New Roman" w:hAnsi="Times New Roman" w:cs="Times New Roman"/>
                <w:sz w:val="20"/>
                <w:szCs w:val="20"/>
                <w:lang w:val="es-ES"/>
              </w:rPr>
            </w:pPr>
            <w:proofErr w:type="spellStart"/>
            <w:r w:rsidRPr="00DE3C65">
              <w:rPr>
                <w:rFonts w:ascii="WordVisi_MSFontService" w:hAnsi="WordVisi_MSFontService" w:cs="Times New Roman"/>
                <w:sz w:val="22"/>
                <w:szCs w:val="22"/>
                <w:lang w:val="es-CO"/>
              </w:rPr>
              <w:t>balotera</w:t>
            </w:r>
            <w:proofErr w:type="spellEnd"/>
            <w:r w:rsidRPr="00DE3C65">
              <w:rPr>
                <w:rFonts w:ascii="WordVisi_MSFontService" w:hAnsi="WordVisi_MSFontService" w:cs="Times New Roman"/>
                <w:sz w:val="22"/>
                <w:szCs w:val="22"/>
                <w:lang w:val="es-CO"/>
              </w:rPr>
              <w:t xml:space="preserve"> digital, tarjetas, marcadores, tablero central, micrófono) El kit debe incluir una </w:t>
            </w:r>
            <w:proofErr w:type="spellStart"/>
            <w:r w:rsidRPr="00DE3C65">
              <w:rPr>
                <w:rFonts w:ascii="WordVisi_MSFontService" w:hAnsi="WordVisi_MSFontService" w:cs="Times New Roman"/>
                <w:sz w:val="22"/>
                <w:szCs w:val="22"/>
                <w:lang w:val="es-CO"/>
              </w:rPr>
              <w:t>balotera</w:t>
            </w:r>
            <w:proofErr w:type="spellEnd"/>
            <w:r w:rsidRPr="00DE3C65">
              <w:rPr>
                <w:rFonts w:ascii="WordVisi_MSFontService" w:hAnsi="WordVisi_MSFontService" w:cs="Times New Roman"/>
                <w:sz w:val="22"/>
                <w:szCs w:val="22"/>
                <w:lang w:val="es-CO"/>
              </w:rPr>
              <w:t xml:space="preserve"> digital o mecánica con 75 bolas numeradas, visible para los asistentes, con pantalla o tablero central donde se muestren los números cantados. Las tarjetas de bingo deben estar impresas en cartulina esmaltada o papel plastificado resistente, reutilizables, con combinaciones variadas y fáciles de leer, en formato 9x13 cm, una por participante. Se requiere un total de 120 tarjetas. Los marcadores deben ser fichas plásticas de colores o marcadores tipo botón reutilizables (aproximadamente 30 por persona). Se debe contar con un micrófono con amplificación portátil para el animador. Cantidad requerida: 1 </w:t>
            </w:r>
            <w:proofErr w:type="spellStart"/>
            <w:r w:rsidRPr="00DE3C65">
              <w:rPr>
                <w:rFonts w:ascii="WordVisi_MSFontService" w:hAnsi="WordVisi_MSFontService" w:cs="Times New Roman"/>
                <w:sz w:val="22"/>
                <w:szCs w:val="22"/>
                <w:lang w:val="es-CO"/>
              </w:rPr>
              <w:t>balotera</w:t>
            </w:r>
            <w:proofErr w:type="spellEnd"/>
            <w:r w:rsidRPr="00DE3C65">
              <w:rPr>
                <w:rFonts w:ascii="WordVisi_MSFontService" w:hAnsi="WordVisi_MSFontService" w:cs="Times New Roman"/>
                <w:sz w:val="22"/>
                <w:szCs w:val="22"/>
                <w:lang w:val="es-CO"/>
              </w:rPr>
              <w:t xml:space="preserve"> digital o mecánica, 120 tarjetas, 3.600 marcadores (30 por tarjeta), 1 micrófono.</w:t>
            </w:r>
            <w:r w:rsidRPr="00DE3C65">
              <w:rPr>
                <w:rFonts w:ascii="Garamond" w:hAnsi="Garamond" w:cs="Times New Roman"/>
                <w:sz w:val="22"/>
                <w:szCs w:val="22"/>
                <w:lang w:val="es-ES"/>
              </w:rPr>
              <w:t> </w:t>
            </w:r>
          </w:p>
        </w:tc>
      </w:tr>
      <w:tr w:rsidR="00DE3C65" w:rsidRPr="00DE3C65" w14:paraId="24A836D0" w14:textId="77777777" w:rsidTr="00DE3C65">
        <w:trPr>
          <w:trHeight w:val="300"/>
        </w:trPr>
        <w:tc>
          <w:tcPr>
            <w:tcW w:w="4710" w:type="dxa"/>
            <w:tcBorders>
              <w:top w:val="single" w:sz="6" w:space="0" w:color="auto"/>
              <w:left w:val="single" w:sz="6" w:space="0" w:color="auto"/>
              <w:bottom w:val="single" w:sz="6" w:space="0" w:color="auto"/>
              <w:right w:val="single" w:sz="6" w:space="0" w:color="auto"/>
            </w:tcBorders>
            <w:shd w:val="clear" w:color="auto" w:fill="auto"/>
            <w:hideMark/>
          </w:tcPr>
          <w:p w14:paraId="7AC6949A"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 </w:t>
            </w:r>
            <w:r w:rsidRPr="00DE3C65">
              <w:rPr>
                <w:rFonts w:ascii="Garamond" w:hAnsi="Garamond" w:cs="Times New Roman"/>
                <w:sz w:val="22"/>
                <w:szCs w:val="22"/>
                <w:lang w:val="es-ES"/>
              </w:rPr>
              <w:t> </w:t>
            </w:r>
          </w:p>
          <w:p w14:paraId="2F3FC558"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 </w:t>
            </w:r>
            <w:r w:rsidRPr="00DE3C65">
              <w:rPr>
                <w:rFonts w:ascii="Garamond" w:hAnsi="Garamond" w:cs="Times New Roman"/>
                <w:sz w:val="22"/>
                <w:szCs w:val="22"/>
                <w:lang w:val="es-ES"/>
              </w:rPr>
              <w:t> </w:t>
            </w:r>
          </w:p>
          <w:p w14:paraId="3C827BF0"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 </w:t>
            </w:r>
            <w:r w:rsidRPr="00DE3C65">
              <w:rPr>
                <w:rFonts w:ascii="Garamond" w:hAnsi="Garamond" w:cs="Times New Roman"/>
                <w:sz w:val="22"/>
                <w:szCs w:val="22"/>
                <w:lang w:val="es-ES"/>
              </w:rPr>
              <w:t> </w:t>
            </w:r>
          </w:p>
          <w:p w14:paraId="74D97E27"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 Materiales pedagógicos impresos</w:t>
            </w:r>
            <w:r w:rsidRPr="00DE3C65">
              <w:rPr>
                <w:rFonts w:ascii="Garamond" w:hAnsi="Garamond" w:cs="Times New Roman"/>
                <w:sz w:val="22"/>
                <w:szCs w:val="22"/>
                <w:lang w:val="es-ES"/>
              </w:rPr>
              <w:t> </w:t>
            </w:r>
          </w:p>
          <w:p w14:paraId="56C98172"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sz w:val="22"/>
                <w:szCs w:val="22"/>
                <w:lang w:val="es-ES"/>
              </w:rPr>
              <w:t> </w:t>
            </w:r>
          </w:p>
          <w:p w14:paraId="0B77E62F"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sz w:val="22"/>
                <w:szCs w:val="22"/>
                <w:lang w:val="es-ES"/>
              </w:rPr>
              <w:t> </w:t>
            </w:r>
          </w:p>
          <w:p w14:paraId="11C63E8B"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Materiales pedagógicos impresos</w:t>
            </w:r>
            <w:r w:rsidRPr="00DE3C65">
              <w:rPr>
                <w:rFonts w:ascii="Garamond" w:hAnsi="Garamond" w:cs="Times New Roman"/>
                <w:sz w:val="22"/>
                <w:szCs w:val="22"/>
                <w:lang w:val="es-ES"/>
              </w:rPr>
              <w:t> </w:t>
            </w:r>
          </w:p>
          <w:p w14:paraId="7D5A0713"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Garamond" w:hAnsi="Garamond" w:cs="Times New Roman"/>
                <w:sz w:val="22"/>
                <w:szCs w:val="22"/>
                <w:lang w:val="es-ES"/>
              </w:rPr>
              <w:t> </w:t>
            </w:r>
          </w:p>
        </w:tc>
        <w:tc>
          <w:tcPr>
            <w:tcW w:w="4710" w:type="dxa"/>
            <w:tcBorders>
              <w:top w:val="single" w:sz="6" w:space="0" w:color="auto"/>
              <w:left w:val="single" w:sz="6" w:space="0" w:color="auto"/>
              <w:bottom w:val="single" w:sz="6" w:space="0" w:color="auto"/>
              <w:right w:val="single" w:sz="6" w:space="0" w:color="auto"/>
            </w:tcBorders>
            <w:shd w:val="clear" w:color="auto" w:fill="auto"/>
            <w:hideMark/>
          </w:tcPr>
          <w:p w14:paraId="01CE6708" w14:textId="77777777" w:rsidR="00DE3C65" w:rsidRPr="00DE3C65" w:rsidRDefault="00DE3C65" w:rsidP="00DE3C65">
            <w:pPr>
              <w:shd w:val="clear" w:color="auto" w:fill="FFFFFF"/>
              <w:jc w:val="both"/>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tarjetas con mensajes de convivencia para cada asistente)</w:t>
            </w:r>
            <w:proofErr w:type="spellStart"/>
            <w:r w:rsidRPr="00DE3C65">
              <w:rPr>
                <w:rFonts w:ascii="WordVisi_MSFontService" w:hAnsi="WordVisi_MSFontService" w:cs="Times New Roman"/>
                <w:sz w:val="22"/>
                <w:szCs w:val="22"/>
                <w:lang w:val="es-CO"/>
              </w:rPr>
              <w:t>arjetas</w:t>
            </w:r>
            <w:proofErr w:type="spellEnd"/>
            <w:r w:rsidRPr="00DE3C65">
              <w:rPr>
                <w:rFonts w:ascii="WordVisi_MSFontService" w:hAnsi="WordVisi_MSFontService" w:cs="Times New Roman"/>
                <w:sz w:val="22"/>
                <w:szCs w:val="22"/>
                <w:lang w:val="es-CO"/>
              </w:rPr>
              <w:t xml:space="preserve"> con mensajes de convivencia para cada asistente)</w:t>
            </w:r>
            <w:r w:rsidRPr="00DE3C65">
              <w:rPr>
                <w:rFonts w:ascii="Garamond" w:hAnsi="Garamond" w:cs="Times New Roman"/>
                <w:sz w:val="22"/>
                <w:szCs w:val="22"/>
                <w:lang w:val="es-ES"/>
              </w:rPr>
              <w:t> </w:t>
            </w:r>
          </w:p>
          <w:p w14:paraId="66534C6F" w14:textId="77777777" w:rsidR="00DE3C65" w:rsidRPr="00DE3C65" w:rsidRDefault="00DE3C65" w:rsidP="00DE3C65">
            <w:pPr>
              <w:shd w:val="clear" w:color="auto" w:fill="FFFFFF"/>
              <w:jc w:val="both"/>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 xml:space="preserve">Impresión de tarjetas pedagógicas individuales con mensajes de convivencia, respeto, solidaridad y resolución pacífica de conflictos. Cada tarjeta debe estar impresa a color en </w:t>
            </w:r>
            <w:proofErr w:type="spellStart"/>
            <w:r w:rsidRPr="00DE3C65">
              <w:rPr>
                <w:rFonts w:ascii="WordVisi_MSFontService" w:hAnsi="WordVisi_MSFontService" w:cs="Times New Roman"/>
                <w:sz w:val="22"/>
                <w:szCs w:val="22"/>
                <w:lang w:val="es-CO"/>
              </w:rPr>
              <w:t>propalcote</w:t>
            </w:r>
            <w:proofErr w:type="spellEnd"/>
            <w:r w:rsidRPr="00DE3C65">
              <w:rPr>
                <w:rFonts w:ascii="WordVisi_MSFontService" w:hAnsi="WordVisi_MSFontService" w:cs="Times New Roman"/>
                <w:sz w:val="22"/>
                <w:szCs w:val="22"/>
                <w:lang w:val="es-CO"/>
              </w:rPr>
              <w:t xml:space="preserve"> de 250 gramos, tamaño 10 x 15 cm, con diseño gráfico institucional. 100 tarjetas (una por asistente).</w:t>
            </w:r>
            <w:r w:rsidRPr="00DE3C65">
              <w:rPr>
                <w:rFonts w:ascii="Garamond" w:hAnsi="Garamond" w:cs="Times New Roman"/>
                <w:sz w:val="22"/>
                <w:szCs w:val="22"/>
                <w:lang w:val="es-ES"/>
              </w:rPr>
              <w:t> </w:t>
            </w:r>
          </w:p>
        </w:tc>
      </w:tr>
      <w:tr w:rsidR="00DE3C65" w:rsidRPr="00DE3C65" w14:paraId="3CF9C96A" w14:textId="77777777" w:rsidTr="00DE3C65">
        <w:trPr>
          <w:trHeight w:val="300"/>
        </w:trPr>
        <w:tc>
          <w:tcPr>
            <w:tcW w:w="4710" w:type="dxa"/>
            <w:tcBorders>
              <w:top w:val="single" w:sz="6" w:space="0" w:color="auto"/>
              <w:left w:val="single" w:sz="6" w:space="0" w:color="auto"/>
              <w:bottom w:val="single" w:sz="6" w:space="0" w:color="auto"/>
              <w:right w:val="single" w:sz="6" w:space="0" w:color="auto"/>
            </w:tcBorders>
            <w:shd w:val="clear" w:color="auto" w:fill="auto"/>
            <w:hideMark/>
          </w:tcPr>
          <w:p w14:paraId="644B9709"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 </w:t>
            </w:r>
            <w:r w:rsidRPr="00DE3C65">
              <w:rPr>
                <w:rFonts w:ascii="Garamond" w:hAnsi="Garamond" w:cs="Times New Roman"/>
                <w:sz w:val="22"/>
                <w:szCs w:val="22"/>
                <w:lang w:val="es-ES"/>
              </w:rPr>
              <w:t> </w:t>
            </w:r>
          </w:p>
          <w:p w14:paraId="42EE2D6E"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 </w:t>
            </w:r>
            <w:r w:rsidRPr="00DE3C65">
              <w:rPr>
                <w:rFonts w:ascii="Garamond" w:hAnsi="Garamond" w:cs="Times New Roman"/>
                <w:sz w:val="22"/>
                <w:szCs w:val="22"/>
                <w:lang w:val="es-ES"/>
              </w:rPr>
              <w:t> </w:t>
            </w:r>
          </w:p>
          <w:p w14:paraId="4651A3C9"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 </w:t>
            </w:r>
            <w:r w:rsidRPr="00DE3C65">
              <w:rPr>
                <w:rFonts w:ascii="Garamond" w:hAnsi="Garamond" w:cs="Times New Roman"/>
                <w:sz w:val="22"/>
                <w:szCs w:val="22"/>
                <w:lang w:val="es-ES"/>
              </w:rPr>
              <w:t> </w:t>
            </w:r>
          </w:p>
          <w:p w14:paraId="45053328"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 </w:t>
            </w:r>
            <w:r w:rsidRPr="00DE3C65">
              <w:rPr>
                <w:rFonts w:ascii="Garamond" w:hAnsi="Garamond" w:cs="Times New Roman"/>
                <w:sz w:val="22"/>
                <w:szCs w:val="22"/>
                <w:lang w:val="es-ES"/>
              </w:rPr>
              <w:t> </w:t>
            </w:r>
          </w:p>
          <w:p w14:paraId="738856E7"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Logística de mobiliario</w:t>
            </w:r>
            <w:r w:rsidRPr="00DE3C65">
              <w:rPr>
                <w:rFonts w:ascii="Garamond" w:hAnsi="Garamond" w:cs="Times New Roman"/>
                <w:sz w:val="22"/>
                <w:szCs w:val="22"/>
                <w:lang w:val="es-ES"/>
              </w:rPr>
              <w:t> </w:t>
            </w:r>
          </w:p>
        </w:tc>
        <w:tc>
          <w:tcPr>
            <w:tcW w:w="4710" w:type="dxa"/>
            <w:tcBorders>
              <w:top w:val="single" w:sz="6" w:space="0" w:color="auto"/>
              <w:left w:val="single" w:sz="6" w:space="0" w:color="auto"/>
              <w:bottom w:val="single" w:sz="6" w:space="0" w:color="auto"/>
              <w:right w:val="single" w:sz="6" w:space="0" w:color="auto"/>
            </w:tcBorders>
            <w:shd w:val="clear" w:color="auto" w:fill="auto"/>
            <w:hideMark/>
          </w:tcPr>
          <w:p w14:paraId="507ABFCC" w14:textId="77777777" w:rsidR="00DE3C65" w:rsidRPr="00DE3C65" w:rsidRDefault="00DE3C65" w:rsidP="00DE3C65">
            <w:pPr>
              <w:shd w:val="clear" w:color="auto" w:fill="FFFFFF"/>
              <w:jc w:val="both"/>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(sillas, mesas, carpa si aplica)</w:t>
            </w:r>
            <w:r w:rsidRPr="00DE3C65">
              <w:rPr>
                <w:rFonts w:ascii="Garamond" w:hAnsi="Garamond" w:cs="Times New Roman"/>
                <w:sz w:val="22"/>
                <w:szCs w:val="22"/>
                <w:lang w:val="es-ES"/>
              </w:rPr>
              <w:t> </w:t>
            </w:r>
          </w:p>
          <w:p w14:paraId="101CD3E6" w14:textId="77777777" w:rsidR="00DE3C65" w:rsidRPr="00DE3C65" w:rsidRDefault="00DE3C65" w:rsidP="00DE3C65">
            <w:pPr>
              <w:shd w:val="clear" w:color="auto" w:fill="FFFFFF"/>
              <w:jc w:val="both"/>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Se requiere alquiler e instalación de 100 sillas plásticas blancas o similares en buen estado y resistentes, junto con 8 mesas rectangulares plegables (tipo tablón) para apoyo operativo. En caso de jornada al aire libre, se requieren 3 carpas tipo toldo de 3x3 metros con estructura metálica y cubierta impermeable.100 sillas, 8 mesas, 3 carpas (si aplica por condiciones climáticas)</w:t>
            </w:r>
            <w:r w:rsidRPr="00DE3C65">
              <w:rPr>
                <w:rFonts w:ascii="Garamond" w:hAnsi="Garamond" w:cs="Times New Roman"/>
                <w:sz w:val="22"/>
                <w:szCs w:val="22"/>
                <w:lang w:val="es-ES"/>
              </w:rPr>
              <w:t> </w:t>
            </w:r>
          </w:p>
        </w:tc>
      </w:tr>
      <w:tr w:rsidR="00DE3C65" w:rsidRPr="00DE3C65" w14:paraId="34748E70" w14:textId="77777777" w:rsidTr="00DE3C65">
        <w:trPr>
          <w:trHeight w:val="300"/>
        </w:trPr>
        <w:tc>
          <w:tcPr>
            <w:tcW w:w="4710" w:type="dxa"/>
            <w:tcBorders>
              <w:top w:val="single" w:sz="6" w:space="0" w:color="auto"/>
              <w:left w:val="single" w:sz="6" w:space="0" w:color="auto"/>
              <w:bottom w:val="single" w:sz="6" w:space="0" w:color="auto"/>
              <w:right w:val="single" w:sz="6" w:space="0" w:color="auto"/>
            </w:tcBorders>
            <w:shd w:val="clear" w:color="auto" w:fill="auto"/>
            <w:hideMark/>
          </w:tcPr>
          <w:p w14:paraId="55B0BD73"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Alquiler de espacio</w:t>
            </w:r>
            <w:r w:rsidRPr="00DE3C65">
              <w:rPr>
                <w:rFonts w:ascii="Garamond" w:hAnsi="Garamond" w:cs="Times New Roman"/>
                <w:sz w:val="22"/>
                <w:szCs w:val="22"/>
                <w:lang w:val="es-ES"/>
              </w:rPr>
              <w:t> </w:t>
            </w:r>
          </w:p>
        </w:tc>
        <w:tc>
          <w:tcPr>
            <w:tcW w:w="4710" w:type="dxa"/>
            <w:tcBorders>
              <w:top w:val="single" w:sz="6" w:space="0" w:color="auto"/>
              <w:left w:val="single" w:sz="6" w:space="0" w:color="auto"/>
              <w:bottom w:val="single" w:sz="6" w:space="0" w:color="auto"/>
              <w:right w:val="single" w:sz="6" w:space="0" w:color="auto"/>
            </w:tcBorders>
            <w:shd w:val="clear" w:color="auto" w:fill="auto"/>
            <w:hideMark/>
          </w:tcPr>
          <w:p w14:paraId="7860CBBA" w14:textId="77777777" w:rsidR="00DE3C65" w:rsidRPr="00DE3C65" w:rsidRDefault="00DE3C65" w:rsidP="00DE3C65">
            <w:pPr>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Espacio para 100 personas 5 momentos, lugar central, con baños</w:t>
            </w:r>
            <w:r w:rsidRPr="00DE3C65">
              <w:rPr>
                <w:rFonts w:ascii="Garamond" w:hAnsi="Garamond" w:cs="Times New Roman"/>
                <w:sz w:val="22"/>
                <w:szCs w:val="22"/>
                <w:lang w:val="es-ES"/>
              </w:rPr>
              <w:t> </w:t>
            </w:r>
          </w:p>
        </w:tc>
      </w:tr>
      <w:tr w:rsidR="00DE3C65" w:rsidRPr="00DE3C65" w14:paraId="220C3814" w14:textId="77777777" w:rsidTr="00DE3C65">
        <w:trPr>
          <w:trHeight w:val="300"/>
        </w:trPr>
        <w:tc>
          <w:tcPr>
            <w:tcW w:w="4710" w:type="dxa"/>
            <w:tcBorders>
              <w:top w:val="single" w:sz="6" w:space="0" w:color="auto"/>
              <w:left w:val="single" w:sz="6" w:space="0" w:color="auto"/>
              <w:bottom w:val="single" w:sz="6" w:space="0" w:color="auto"/>
              <w:right w:val="single" w:sz="6" w:space="0" w:color="auto"/>
            </w:tcBorders>
            <w:shd w:val="clear" w:color="auto" w:fill="auto"/>
            <w:hideMark/>
          </w:tcPr>
          <w:p w14:paraId="76893FDE"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 </w:t>
            </w:r>
            <w:r w:rsidRPr="00DE3C65">
              <w:rPr>
                <w:rFonts w:ascii="Garamond" w:hAnsi="Garamond" w:cs="Times New Roman"/>
                <w:sz w:val="22"/>
                <w:szCs w:val="22"/>
                <w:lang w:val="es-ES"/>
              </w:rPr>
              <w:t> </w:t>
            </w:r>
          </w:p>
          <w:p w14:paraId="0A64180B"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 </w:t>
            </w:r>
            <w:r w:rsidRPr="00DE3C65">
              <w:rPr>
                <w:rFonts w:ascii="Garamond" w:hAnsi="Garamond" w:cs="Times New Roman"/>
                <w:sz w:val="22"/>
                <w:szCs w:val="22"/>
                <w:lang w:val="es-ES"/>
              </w:rPr>
              <w:t> </w:t>
            </w:r>
          </w:p>
          <w:p w14:paraId="3CFB2328"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Refrigerios</w:t>
            </w:r>
            <w:r w:rsidRPr="00DE3C65">
              <w:rPr>
                <w:rFonts w:ascii="Garamond" w:hAnsi="Garamond" w:cs="Times New Roman"/>
                <w:sz w:val="22"/>
                <w:szCs w:val="22"/>
                <w:lang w:val="es-ES"/>
              </w:rPr>
              <w:t> </w:t>
            </w:r>
          </w:p>
        </w:tc>
        <w:tc>
          <w:tcPr>
            <w:tcW w:w="4710" w:type="dxa"/>
            <w:tcBorders>
              <w:top w:val="single" w:sz="6" w:space="0" w:color="auto"/>
              <w:left w:val="single" w:sz="6" w:space="0" w:color="auto"/>
              <w:bottom w:val="single" w:sz="6" w:space="0" w:color="auto"/>
              <w:right w:val="single" w:sz="6" w:space="0" w:color="auto"/>
            </w:tcBorders>
            <w:shd w:val="clear" w:color="auto" w:fill="auto"/>
            <w:hideMark/>
          </w:tcPr>
          <w:p w14:paraId="0980821D" w14:textId="77777777" w:rsidR="00DE3C65" w:rsidRPr="00DE3C65" w:rsidRDefault="00DE3C65" w:rsidP="00DE3C65">
            <w:pPr>
              <w:jc w:val="both"/>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Un sólido: Un pastel de pollo o un pastel gloria, jugo o avena en caja, fruta (manzana, pera, durazno, banano, mandarina, o ciruela) y dulce de chocolate. Que cumpla con las normas de Bioseguridad - Empacado</w:t>
            </w:r>
            <w:r w:rsidRPr="00DE3C65">
              <w:rPr>
                <w:rFonts w:ascii="Garamond" w:hAnsi="Garamond" w:cs="Times New Roman"/>
                <w:sz w:val="22"/>
                <w:szCs w:val="22"/>
                <w:lang w:val="es-ES"/>
              </w:rPr>
              <w:t> </w:t>
            </w:r>
          </w:p>
        </w:tc>
      </w:tr>
      <w:tr w:rsidR="00DE3C65" w:rsidRPr="00DE3C65" w14:paraId="61A934F4" w14:textId="77777777" w:rsidTr="00DE3C65">
        <w:trPr>
          <w:trHeight w:val="300"/>
        </w:trPr>
        <w:tc>
          <w:tcPr>
            <w:tcW w:w="4710" w:type="dxa"/>
            <w:tcBorders>
              <w:top w:val="single" w:sz="6" w:space="0" w:color="auto"/>
              <w:left w:val="single" w:sz="6" w:space="0" w:color="auto"/>
              <w:bottom w:val="single" w:sz="6" w:space="0" w:color="auto"/>
              <w:right w:val="single" w:sz="6" w:space="0" w:color="auto"/>
            </w:tcBorders>
            <w:shd w:val="clear" w:color="auto" w:fill="auto"/>
            <w:hideMark/>
          </w:tcPr>
          <w:p w14:paraId="49D00AD1"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 </w:t>
            </w:r>
            <w:r w:rsidRPr="00DE3C65">
              <w:rPr>
                <w:rFonts w:ascii="Garamond" w:hAnsi="Garamond" w:cs="Times New Roman"/>
                <w:sz w:val="22"/>
                <w:szCs w:val="22"/>
                <w:lang w:val="es-ES"/>
              </w:rPr>
              <w:t> </w:t>
            </w:r>
          </w:p>
          <w:p w14:paraId="4D3BCC91"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 </w:t>
            </w:r>
            <w:r w:rsidRPr="00DE3C65">
              <w:rPr>
                <w:rFonts w:ascii="Garamond" w:hAnsi="Garamond" w:cs="Times New Roman"/>
                <w:sz w:val="22"/>
                <w:szCs w:val="22"/>
                <w:lang w:val="es-ES"/>
              </w:rPr>
              <w:t> </w:t>
            </w:r>
          </w:p>
          <w:p w14:paraId="0A23ABF3"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 </w:t>
            </w:r>
            <w:r w:rsidRPr="00DE3C65">
              <w:rPr>
                <w:rFonts w:ascii="Garamond" w:hAnsi="Garamond" w:cs="Times New Roman"/>
                <w:sz w:val="22"/>
                <w:szCs w:val="22"/>
                <w:lang w:val="es-ES"/>
              </w:rPr>
              <w:t> </w:t>
            </w:r>
          </w:p>
          <w:p w14:paraId="15883184" w14:textId="77777777" w:rsidR="00DE3C65" w:rsidRPr="00DE3C65" w:rsidRDefault="00DE3C65" w:rsidP="00DE3C65">
            <w:pPr>
              <w:jc w:val="center"/>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Premiación kit</w:t>
            </w:r>
            <w:r w:rsidRPr="00DE3C65">
              <w:rPr>
                <w:rFonts w:ascii="Garamond" w:hAnsi="Garamond" w:cs="Times New Roman"/>
                <w:sz w:val="22"/>
                <w:szCs w:val="22"/>
                <w:lang w:val="es-ES"/>
              </w:rPr>
              <w:t> </w:t>
            </w:r>
          </w:p>
        </w:tc>
        <w:tc>
          <w:tcPr>
            <w:tcW w:w="4710" w:type="dxa"/>
            <w:tcBorders>
              <w:top w:val="single" w:sz="6" w:space="0" w:color="auto"/>
              <w:left w:val="single" w:sz="6" w:space="0" w:color="auto"/>
              <w:bottom w:val="single" w:sz="6" w:space="0" w:color="auto"/>
              <w:right w:val="single" w:sz="6" w:space="0" w:color="auto"/>
            </w:tcBorders>
            <w:shd w:val="clear" w:color="auto" w:fill="auto"/>
            <w:hideMark/>
          </w:tcPr>
          <w:p w14:paraId="24E05D30" w14:textId="77777777" w:rsidR="00DE3C65" w:rsidRPr="00DE3C65" w:rsidRDefault="00DE3C65" w:rsidP="00DE3C65">
            <w:pPr>
              <w:shd w:val="clear" w:color="auto" w:fill="FFFFFF"/>
              <w:jc w:val="both"/>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 xml:space="preserve">Se requiere un paquete de premios simbólicos pero útiles para quienes completen líneas o tablas de bingo. 5 unidades. Sombrillas manuales con bastón: 5 unidades. Linternas recargables o con </w:t>
            </w:r>
            <w:r w:rsidRPr="00DE3C65">
              <w:rPr>
                <w:rFonts w:ascii="WordVisi_MSFontService" w:hAnsi="WordVisi_MSFontService" w:cs="Times New Roman"/>
                <w:sz w:val="22"/>
                <w:szCs w:val="22"/>
                <w:lang w:val="es-CO"/>
              </w:rPr>
              <w:lastRenderedPageBreak/>
              <w:t xml:space="preserve">baterías: 5 unidades. Radios portátiles AM/FM bluetooth con pilas incluidas y/o </w:t>
            </w:r>
            <w:proofErr w:type="spellStart"/>
            <w:r w:rsidRPr="00DE3C65">
              <w:rPr>
                <w:rFonts w:ascii="WordVisi_MSFontService" w:hAnsi="WordVisi_MSFontService" w:cs="Times New Roman"/>
                <w:sz w:val="22"/>
                <w:szCs w:val="22"/>
                <w:lang w:val="es-CO"/>
              </w:rPr>
              <w:t>bateria</w:t>
            </w:r>
            <w:proofErr w:type="spellEnd"/>
            <w:r w:rsidRPr="00DE3C65">
              <w:rPr>
                <w:rFonts w:ascii="WordVisi_MSFontService" w:hAnsi="WordVisi_MSFontService" w:cs="Times New Roman"/>
                <w:sz w:val="22"/>
                <w:szCs w:val="22"/>
                <w:lang w:val="es-CO"/>
              </w:rPr>
              <w:t xml:space="preserve"> recargable: 5 unidades.</w:t>
            </w:r>
            <w:r w:rsidRPr="00DE3C65">
              <w:rPr>
                <w:rFonts w:ascii="Garamond" w:hAnsi="Garamond" w:cs="Times New Roman"/>
                <w:sz w:val="22"/>
                <w:szCs w:val="22"/>
                <w:lang w:val="es-ES"/>
              </w:rPr>
              <w:t> </w:t>
            </w:r>
          </w:p>
          <w:p w14:paraId="4E63B1CF" w14:textId="77777777" w:rsidR="00DE3C65" w:rsidRPr="00DE3C65" w:rsidRDefault="00DE3C65" w:rsidP="00DE3C65">
            <w:pPr>
              <w:shd w:val="clear" w:color="auto" w:fill="FFFFFF"/>
              <w:jc w:val="both"/>
              <w:textAlignment w:val="baseline"/>
              <w:rPr>
                <w:rFonts w:ascii="Times New Roman" w:hAnsi="Times New Roman" w:cs="Times New Roman"/>
                <w:sz w:val="20"/>
                <w:szCs w:val="20"/>
                <w:lang w:val="es-ES"/>
              </w:rPr>
            </w:pPr>
            <w:r w:rsidRPr="00DE3C65">
              <w:rPr>
                <w:rFonts w:ascii="WordVisi_MSFontService" w:hAnsi="WordVisi_MSFontService" w:cs="Times New Roman"/>
                <w:sz w:val="22"/>
                <w:szCs w:val="22"/>
                <w:lang w:val="es-CO"/>
              </w:rPr>
              <w:t>Total estimado: 20 premios individuales.</w:t>
            </w:r>
            <w:r w:rsidRPr="00DE3C65">
              <w:rPr>
                <w:rFonts w:ascii="Garamond" w:hAnsi="Garamond" w:cs="Times New Roman"/>
                <w:sz w:val="22"/>
                <w:szCs w:val="22"/>
                <w:lang w:val="es-ES"/>
              </w:rPr>
              <w:t> </w:t>
            </w:r>
          </w:p>
        </w:tc>
      </w:tr>
    </w:tbl>
    <w:p w14:paraId="33615DEA" w14:textId="77777777" w:rsidR="00DE3C65" w:rsidRPr="00DE3C65" w:rsidRDefault="00DE3C65" w:rsidP="00DE3C65">
      <w:pPr>
        <w:jc w:val="both"/>
        <w:textAlignment w:val="baseline"/>
        <w:rPr>
          <w:rFonts w:ascii="Arial" w:hAnsi="Arial" w:cs="Arial"/>
          <w:sz w:val="18"/>
          <w:szCs w:val="18"/>
          <w:lang w:val="es-ES"/>
        </w:rPr>
      </w:pPr>
      <w:r w:rsidRPr="00DE3C65">
        <w:rPr>
          <w:rFonts w:ascii="Garamond" w:hAnsi="Garamond" w:cs="Arial"/>
          <w:color w:val="000000"/>
          <w:sz w:val="22"/>
          <w:szCs w:val="22"/>
          <w:lang w:val="es-ES"/>
        </w:rPr>
        <w:lastRenderedPageBreak/>
        <w:t> </w:t>
      </w:r>
    </w:p>
    <w:p w14:paraId="395CBBB7"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Para la premiación se hará entrega de 20 paquetes de premios por jornada. Para un total de 100 paquetes de premios entregados.</w:t>
      </w:r>
      <w:r w:rsidRPr="00DE3C65">
        <w:rPr>
          <w:rFonts w:ascii="Garamond" w:hAnsi="Garamond" w:cs="Arial"/>
          <w:color w:val="000000"/>
          <w:sz w:val="22"/>
          <w:szCs w:val="22"/>
        </w:rPr>
        <w:t> </w:t>
      </w:r>
    </w:p>
    <w:p w14:paraId="359A2FED"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772D65C5"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Personal de apoyo requerido:</w:t>
      </w:r>
      <w:r w:rsidRPr="00DE3C65">
        <w:rPr>
          <w:rFonts w:ascii="Garamond" w:hAnsi="Garamond" w:cs="Arial"/>
          <w:color w:val="000000"/>
          <w:sz w:val="22"/>
          <w:szCs w:val="22"/>
        </w:rPr>
        <w:t> </w:t>
      </w:r>
    </w:p>
    <w:p w14:paraId="23A62C22"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38F7C7AE"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Facilitador/a pedagógico/a: Profesional en trabajo social, psicología comunitaria, ciencias políticas o afines, con al menos tres (3) años de experiencia en estrategias de formación en ciudadanía, trabajo con población vulnerable y fortalecimiento de redes comunitarias. Cantidad 1</w:t>
      </w:r>
      <w:r w:rsidRPr="00DE3C65">
        <w:rPr>
          <w:rFonts w:ascii="Garamond" w:hAnsi="Garamond" w:cs="Arial"/>
          <w:color w:val="000000"/>
          <w:sz w:val="22"/>
          <w:szCs w:val="22"/>
        </w:rPr>
        <w:t> </w:t>
      </w:r>
    </w:p>
    <w:p w14:paraId="14B421F3"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Animador/a comunitario/a: Técnico o tecnólogo en recreación, artes escénicas o comunicación social. Debe tener habilidades de conducción de eventos masivos y manejo escénico con población diversa. Cantidad 1</w:t>
      </w:r>
      <w:r w:rsidRPr="00DE3C65">
        <w:rPr>
          <w:rFonts w:ascii="Garamond" w:hAnsi="Garamond" w:cs="Arial"/>
          <w:color w:val="000000"/>
          <w:sz w:val="22"/>
          <w:szCs w:val="22"/>
        </w:rPr>
        <w:t> </w:t>
      </w:r>
    </w:p>
    <w:p w14:paraId="5D87228B"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Apoyo logístico general: Encargado/a de la distribución de insumos, organización de los asistentes, apoyo en el control del bingo y entrega de premios. Mínimo bachiller con experiencia en eventos comunitarios. Cantidad 1 </w:t>
      </w:r>
      <w:r w:rsidRPr="00DE3C65">
        <w:rPr>
          <w:rFonts w:ascii="Garamond" w:hAnsi="Garamond" w:cs="Arial"/>
          <w:color w:val="000000"/>
          <w:sz w:val="22"/>
          <w:szCs w:val="22"/>
        </w:rPr>
        <w:t> </w:t>
      </w:r>
    </w:p>
    <w:p w14:paraId="24452256"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Soporte audiovisual: Técnico o tecnólogo en producción audiovisual, responsable de la captura y edición de contenidos que respalden las evidencias del evento. Cantidad 1</w:t>
      </w:r>
      <w:r w:rsidRPr="00DE3C65">
        <w:rPr>
          <w:rFonts w:ascii="Garamond" w:hAnsi="Garamond" w:cs="Arial"/>
          <w:color w:val="000000"/>
          <w:sz w:val="22"/>
          <w:szCs w:val="22"/>
        </w:rPr>
        <w:t> </w:t>
      </w:r>
    </w:p>
    <w:p w14:paraId="0B43100B"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26CB1E76" w14:textId="77777777" w:rsidR="00DE3C65" w:rsidRPr="00DE3C65" w:rsidRDefault="00DE3C65" w:rsidP="00F01279">
      <w:pPr>
        <w:numPr>
          <w:ilvl w:val="0"/>
          <w:numId w:val="137"/>
        </w:numPr>
        <w:ind w:firstLine="0"/>
        <w:jc w:val="both"/>
        <w:textAlignment w:val="baseline"/>
        <w:rPr>
          <w:rFonts w:ascii="Garamond" w:hAnsi="Garamond" w:cs="Arial"/>
          <w:sz w:val="22"/>
          <w:szCs w:val="22"/>
        </w:rPr>
      </w:pPr>
      <w:r w:rsidRPr="00DE3C65">
        <w:rPr>
          <w:rFonts w:ascii="WordVisi_MSFontService" w:hAnsi="WordVisi_MSFontService" w:cs="Arial"/>
          <w:b/>
          <w:bCs/>
          <w:color w:val="000000"/>
          <w:sz w:val="22"/>
          <w:szCs w:val="22"/>
          <w:lang w:val="es-CO"/>
        </w:rPr>
        <w:t xml:space="preserve">Curso de </w:t>
      </w:r>
      <w:proofErr w:type="spellStart"/>
      <w:r w:rsidRPr="00DE3C65">
        <w:rPr>
          <w:rFonts w:ascii="WordVisi_MSFontService" w:hAnsi="WordVisi_MSFontService" w:cs="Arial"/>
          <w:b/>
          <w:bCs/>
          <w:color w:val="000000"/>
          <w:sz w:val="22"/>
          <w:szCs w:val="22"/>
          <w:lang w:val="es-CO"/>
        </w:rPr>
        <w:t>Bisuteria</w:t>
      </w:r>
      <w:proofErr w:type="spellEnd"/>
      <w:r w:rsidRPr="00DE3C65">
        <w:rPr>
          <w:rFonts w:ascii="WordVisi_MSFontService" w:hAnsi="WordVisi_MSFontService" w:cs="Arial"/>
          <w:b/>
          <w:bCs/>
          <w:color w:val="000000"/>
          <w:sz w:val="22"/>
          <w:szCs w:val="22"/>
          <w:lang w:val="es-CO"/>
        </w:rPr>
        <w:t xml:space="preserve"> “Convivir Creando”</w:t>
      </w:r>
      <w:r w:rsidRPr="00DE3C65">
        <w:rPr>
          <w:rFonts w:ascii="Garamond" w:hAnsi="Garamond" w:cs="Arial"/>
          <w:color w:val="000000"/>
          <w:sz w:val="22"/>
          <w:szCs w:val="22"/>
        </w:rPr>
        <w:t> </w:t>
      </w:r>
    </w:p>
    <w:p w14:paraId="595C4BA3"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44CEA3F3"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Objetivo de la actividad:</w:t>
      </w:r>
      <w:r w:rsidRPr="00DE3C65">
        <w:rPr>
          <w:rFonts w:ascii="Garamond" w:hAnsi="Garamond" w:cs="Arial"/>
          <w:color w:val="000000"/>
          <w:sz w:val="22"/>
          <w:szCs w:val="22"/>
        </w:rPr>
        <w:t> </w:t>
      </w:r>
    </w:p>
    <w:p w14:paraId="46748528"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7F252E3D"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Brindar a la comunidad un espacio formativo y terapéutico de creación artística a través de la bisutería, que sirva como canal de expresión, fortalecimiento de vínculos comunitarios y aprendizaje colectivo en torno a valores como el respeto, la empatía, la comunicación no violenta y la cooperación.</w:t>
      </w:r>
      <w:r w:rsidRPr="00DE3C65">
        <w:rPr>
          <w:rFonts w:ascii="Garamond" w:hAnsi="Garamond" w:cs="Arial"/>
          <w:color w:val="000000"/>
          <w:sz w:val="22"/>
          <w:szCs w:val="22"/>
        </w:rPr>
        <w:t> </w:t>
      </w:r>
    </w:p>
    <w:p w14:paraId="506BCAC7"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524F0E6E"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Población estimada:</w:t>
      </w:r>
      <w:r w:rsidRPr="00DE3C65">
        <w:rPr>
          <w:rFonts w:ascii="Garamond" w:hAnsi="Garamond" w:cs="Arial"/>
          <w:color w:val="000000"/>
          <w:sz w:val="22"/>
          <w:szCs w:val="22"/>
        </w:rPr>
        <w:t> </w:t>
      </w:r>
    </w:p>
    <w:p w14:paraId="3DE97F82"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41CD6722"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 xml:space="preserve">El curso estará dirigido a 160 personas, organizadas en 8 grupos de 20 participantes. Se priorizará a madres cabeza de hogar, mujeres en situación de vulnerabilidad, población LGBTIQ+, adultos mayores y jóvenes interesados en procesos comunitarios y productivos, es importante que la participación de los ciudadanos abarque varios barrios marginales de la localidad, para garantizar la </w:t>
      </w:r>
      <w:proofErr w:type="spellStart"/>
      <w:r w:rsidRPr="00DE3C65">
        <w:rPr>
          <w:rFonts w:ascii="WordVisi_MSFontService" w:hAnsi="WordVisi_MSFontService" w:cs="Arial"/>
          <w:color w:val="000000"/>
          <w:sz w:val="22"/>
          <w:szCs w:val="22"/>
          <w:lang w:val="es-CO"/>
        </w:rPr>
        <w:t>inclusion</w:t>
      </w:r>
      <w:proofErr w:type="spellEnd"/>
      <w:r w:rsidRPr="00DE3C65">
        <w:rPr>
          <w:rFonts w:ascii="WordVisi_MSFontService" w:hAnsi="WordVisi_MSFontService" w:cs="Arial"/>
          <w:color w:val="000000"/>
          <w:sz w:val="22"/>
          <w:szCs w:val="22"/>
          <w:lang w:val="es-CO"/>
        </w:rPr>
        <w:t xml:space="preserve"> social. </w:t>
      </w:r>
      <w:r w:rsidRPr="00DE3C65">
        <w:rPr>
          <w:rFonts w:ascii="Garamond" w:hAnsi="Garamond" w:cs="Arial"/>
          <w:color w:val="000000"/>
          <w:sz w:val="22"/>
          <w:szCs w:val="22"/>
        </w:rPr>
        <w:t> </w:t>
      </w:r>
    </w:p>
    <w:p w14:paraId="7FFA5312"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4151E3EF"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Cada grupo trabajará una técnica diferente de bisutería, de modo que no haya repetición entre grupos. Al final, en la muestra comunitaria, se socializarán las distintas creaciones como símbolo de diversidad y construcción colectiva.</w:t>
      </w:r>
      <w:r w:rsidRPr="00DE3C65">
        <w:rPr>
          <w:rFonts w:ascii="Garamond" w:hAnsi="Garamond" w:cs="Arial"/>
          <w:color w:val="000000"/>
          <w:sz w:val="22"/>
          <w:szCs w:val="22"/>
        </w:rPr>
        <w:t> </w:t>
      </w:r>
    </w:p>
    <w:p w14:paraId="7DA20E2E"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4D06EA0E"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Cada grupo desarrollará su proceso en 2 sesiones presenciales de 4 horas cada una, para un total de 8 horas por grupo. Las sesiones incluirán contenido técnico y pedagógico en convivencia,</w:t>
      </w:r>
      <w:r w:rsidRPr="00DE3C65">
        <w:rPr>
          <w:rFonts w:ascii="Garamond" w:hAnsi="Garamond" w:cs="Arial"/>
          <w:color w:val="000000"/>
          <w:sz w:val="22"/>
          <w:szCs w:val="22"/>
        </w:rPr>
        <w:t> </w:t>
      </w:r>
    </w:p>
    <w:p w14:paraId="1D4DF1C8"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En cada sesión 1 de las 4 horas se dedicará a un espacio de sensibilización sobre convivencia y resolución de conflictos, los temas rotaran en cada sesión para abordarlos todos en todos los grupos y estará a cargo del equipo psicosocial.</w:t>
      </w:r>
      <w:r w:rsidRPr="00DE3C65">
        <w:rPr>
          <w:rFonts w:ascii="Garamond" w:hAnsi="Garamond" w:cs="Arial"/>
          <w:color w:val="000000"/>
          <w:sz w:val="22"/>
          <w:szCs w:val="22"/>
        </w:rPr>
        <w:t> </w:t>
      </w:r>
    </w:p>
    <w:p w14:paraId="52413F33"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2C22748D"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Metodología propuesta:</w:t>
      </w:r>
      <w:r w:rsidRPr="00DE3C65">
        <w:rPr>
          <w:rFonts w:ascii="Garamond" w:hAnsi="Garamond" w:cs="Arial"/>
          <w:color w:val="000000"/>
          <w:sz w:val="22"/>
          <w:szCs w:val="22"/>
        </w:rPr>
        <w:t> </w:t>
      </w:r>
    </w:p>
    <w:p w14:paraId="40DE03B7"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lastRenderedPageBreak/>
        <w:t> </w:t>
      </w:r>
    </w:p>
    <w:p w14:paraId="204149B1"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Grupo 1 – Prendedores bordados en cuero y fieltro</w:t>
      </w:r>
      <w:r w:rsidRPr="00DE3C65">
        <w:rPr>
          <w:rFonts w:ascii="Garamond" w:hAnsi="Garamond" w:cs="Arial"/>
          <w:color w:val="000000"/>
          <w:sz w:val="22"/>
          <w:szCs w:val="22"/>
        </w:rPr>
        <w:t> </w:t>
      </w:r>
    </w:p>
    <w:p w14:paraId="03B4C659"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Temas:  Reconociendo nuestras emociones para construir paz desde el respeto</w:t>
      </w:r>
      <w:r w:rsidRPr="00DE3C65">
        <w:rPr>
          <w:rFonts w:ascii="Garamond" w:hAnsi="Garamond" w:cs="Arial"/>
          <w:color w:val="000000"/>
          <w:sz w:val="22"/>
          <w:szCs w:val="22"/>
        </w:rPr>
        <w:t> </w:t>
      </w:r>
    </w:p>
    <w:p w14:paraId="4929FCE7"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6AD80913"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Técnica: Recamado a mano sobre base textil</w:t>
      </w:r>
      <w:r w:rsidRPr="00DE3C65">
        <w:rPr>
          <w:rFonts w:ascii="Garamond" w:hAnsi="Garamond" w:cs="Arial"/>
          <w:color w:val="000000"/>
          <w:sz w:val="22"/>
          <w:szCs w:val="22"/>
        </w:rPr>
        <w:t> </w:t>
      </w:r>
    </w:p>
    <w:p w14:paraId="7CE111F6"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Materiales por persona:</w:t>
      </w:r>
      <w:r w:rsidRPr="00DE3C65">
        <w:rPr>
          <w:rFonts w:ascii="Garamond" w:hAnsi="Garamond" w:cs="Arial"/>
          <w:color w:val="000000"/>
          <w:sz w:val="22"/>
          <w:szCs w:val="22"/>
        </w:rPr>
        <w:t> </w:t>
      </w:r>
    </w:p>
    <w:p w14:paraId="617B1881"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Fieltro 12x12 cm (1 unidad)</w:t>
      </w:r>
      <w:r w:rsidRPr="00DE3C65">
        <w:rPr>
          <w:rFonts w:ascii="Garamond" w:hAnsi="Garamond" w:cs="Arial"/>
          <w:color w:val="000000"/>
          <w:sz w:val="22"/>
          <w:szCs w:val="22"/>
        </w:rPr>
        <w:t> </w:t>
      </w:r>
    </w:p>
    <w:p w14:paraId="4A67FCBB"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Cuero 12x12 cm (1 unidad)</w:t>
      </w:r>
      <w:r w:rsidRPr="00DE3C65">
        <w:rPr>
          <w:rFonts w:ascii="Garamond" w:hAnsi="Garamond" w:cs="Arial"/>
          <w:color w:val="000000"/>
          <w:sz w:val="22"/>
          <w:szCs w:val="22"/>
        </w:rPr>
        <w:t> </w:t>
      </w:r>
    </w:p>
    <w:p w14:paraId="1257730B"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Aguja Nº 10 (1 unidad)</w:t>
      </w:r>
      <w:r w:rsidRPr="00DE3C65">
        <w:rPr>
          <w:rFonts w:ascii="Garamond" w:hAnsi="Garamond" w:cs="Arial"/>
          <w:color w:val="000000"/>
          <w:sz w:val="22"/>
          <w:szCs w:val="22"/>
        </w:rPr>
        <w:t> </w:t>
      </w:r>
    </w:p>
    <w:p w14:paraId="3FE5300F"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Hilo nailon Nº 0.20 (2 metros)</w:t>
      </w:r>
      <w:r w:rsidRPr="00DE3C65">
        <w:rPr>
          <w:rFonts w:ascii="Garamond" w:hAnsi="Garamond" w:cs="Arial"/>
          <w:color w:val="000000"/>
          <w:sz w:val="22"/>
          <w:szCs w:val="22"/>
        </w:rPr>
        <w:t> </w:t>
      </w:r>
    </w:p>
    <w:p w14:paraId="567178BA"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Mostacilla (20 g)</w:t>
      </w:r>
      <w:r w:rsidRPr="00DE3C65">
        <w:rPr>
          <w:rFonts w:ascii="Garamond" w:hAnsi="Garamond" w:cs="Arial"/>
          <w:color w:val="000000"/>
          <w:sz w:val="22"/>
          <w:szCs w:val="22"/>
        </w:rPr>
        <w:t> </w:t>
      </w:r>
    </w:p>
    <w:p w14:paraId="5A316A22"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Canutillo (20 g)</w:t>
      </w:r>
      <w:r w:rsidRPr="00DE3C65">
        <w:rPr>
          <w:rFonts w:ascii="Garamond" w:hAnsi="Garamond" w:cs="Arial"/>
          <w:color w:val="000000"/>
          <w:sz w:val="22"/>
          <w:szCs w:val="22"/>
        </w:rPr>
        <w:t> </w:t>
      </w:r>
    </w:p>
    <w:p w14:paraId="34C19024"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Lentejuelas (1 tira)</w:t>
      </w:r>
      <w:r w:rsidRPr="00DE3C65">
        <w:rPr>
          <w:rFonts w:ascii="Garamond" w:hAnsi="Garamond" w:cs="Arial"/>
          <w:color w:val="000000"/>
          <w:sz w:val="22"/>
          <w:szCs w:val="22"/>
        </w:rPr>
        <w:t> </w:t>
      </w:r>
    </w:p>
    <w:p w14:paraId="00C37D3D"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Pegante textil o silicona (10 ml)</w:t>
      </w:r>
      <w:r w:rsidRPr="00DE3C65">
        <w:rPr>
          <w:rFonts w:ascii="Garamond" w:hAnsi="Garamond" w:cs="Arial"/>
          <w:color w:val="000000"/>
          <w:sz w:val="22"/>
          <w:szCs w:val="22"/>
        </w:rPr>
        <w:t> </w:t>
      </w:r>
    </w:p>
    <w:p w14:paraId="66A83D90"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Herraje tipo prendedor (1 unidad)</w:t>
      </w:r>
      <w:r w:rsidRPr="00DE3C65">
        <w:rPr>
          <w:rFonts w:ascii="Garamond" w:hAnsi="Garamond" w:cs="Arial"/>
          <w:color w:val="000000"/>
          <w:sz w:val="22"/>
          <w:szCs w:val="22"/>
        </w:rPr>
        <w:t> </w:t>
      </w:r>
    </w:p>
    <w:p w14:paraId="5F4EA430"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Total kits para este grupo: 40 kits</w:t>
      </w:r>
      <w:r w:rsidRPr="00DE3C65">
        <w:rPr>
          <w:rFonts w:ascii="Garamond" w:hAnsi="Garamond" w:cs="Arial"/>
          <w:color w:val="000000"/>
          <w:sz w:val="22"/>
          <w:szCs w:val="22"/>
        </w:rPr>
        <w:t> </w:t>
      </w:r>
    </w:p>
    <w:p w14:paraId="66FDB9CD"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2ECDCAAF"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Grupo 2 – Aretes de frutas bordados</w:t>
      </w:r>
      <w:r w:rsidRPr="00DE3C65">
        <w:rPr>
          <w:rFonts w:ascii="Garamond" w:hAnsi="Garamond" w:cs="Arial"/>
          <w:color w:val="000000"/>
          <w:sz w:val="22"/>
          <w:szCs w:val="22"/>
        </w:rPr>
        <w:t> </w:t>
      </w:r>
    </w:p>
    <w:p w14:paraId="27E573EB"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Tema: Diálogos que sanan, comunicación empática en entornos comunitarios</w:t>
      </w:r>
      <w:r w:rsidRPr="00DE3C65">
        <w:rPr>
          <w:rFonts w:ascii="Garamond" w:hAnsi="Garamond" w:cs="Arial"/>
          <w:color w:val="000000"/>
          <w:sz w:val="22"/>
          <w:szCs w:val="22"/>
        </w:rPr>
        <w:t> </w:t>
      </w:r>
    </w:p>
    <w:p w14:paraId="289CB7C5"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1F42B94A"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Técnica: Recamado a mano en fieltro</w:t>
      </w:r>
      <w:r w:rsidRPr="00DE3C65">
        <w:rPr>
          <w:rFonts w:ascii="Garamond" w:hAnsi="Garamond" w:cs="Arial"/>
          <w:color w:val="000000"/>
          <w:sz w:val="22"/>
          <w:szCs w:val="22"/>
        </w:rPr>
        <w:t> </w:t>
      </w:r>
    </w:p>
    <w:p w14:paraId="5DCB129D"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Materiales por persona:</w:t>
      </w:r>
      <w:r w:rsidRPr="00DE3C65">
        <w:rPr>
          <w:rFonts w:ascii="Garamond" w:hAnsi="Garamond" w:cs="Arial"/>
          <w:color w:val="000000"/>
          <w:sz w:val="22"/>
          <w:szCs w:val="22"/>
        </w:rPr>
        <w:t> </w:t>
      </w:r>
    </w:p>
    <w:p w14:paraId="5295FCDB"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Fieltro 30x30 cm (1 unidad) colores surtidos</w:t>
      </w:r>
      <w:r w:rsidRPr="00DE3C65">
        <w:rPr>
          <w:rFonts w:ascii="Garamond" w:hAnsi="Garamond" w:cs="Arial"/>
          <w:color w:val="000000"/>
          <w:sz w:val="22"/>
          <w:szCs w:val="22"/>
        </w:rPr>
        <w:t> </w:t>
      </w:r>
    </w:p>
    <w:p w14:paraId="5F124602"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Aguja Nº 10 (2 unidad)</w:t>
      </w:r>
      <w:r w:rsidRPr="00DE3C65">
        <w:rPr>
          <w:rFonts w:ascii="Garamond" w:hAnsi="Garamond" w:cs="Arial"/>
          <w:color w:val="000000"/>
          <w:sz w:val="22"/>
          <w:szCs w:val="22"/>
        </w:rPr>
        <w:t> </w:t>
      </w:r>
    </w:p>
    <w:p w14:paraId="5B149C82"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Hilo nailon Nº 0.20 (20 metros)</w:t>
      </w:r>
      <w:r w:rsidRPr="00DE3C65">
        <w:rPr>
          <w:rFonts w:ascii="Garamond" w:hAnsi="Garamond" w:cs="Arial"/>
          <w:color w:val="000000"/>
          <w:sz w:val="22"/>
          <w:szCs w:val="22"/>
        </w:rPr>
        <w:t> </w:t>
      </w:r>
    </w:p>
    <w:p w14:paraId="40C502A4"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Mostacilla (30 g)</w:t>
      </w:r>
      <w:r w:rsidRPr="00DE3C65">
        <w:rPr>
          <w:rFonts w:ascii="Garamond" w:hAnsi="Garamond" w:cs="Arial"/>
          <w:color w:val="000000"/>
          <w:sz w:val="22"/>
          <w:szCs w:val="22"/>
        </w:rPr>
        <w:t> </w:t>
      </w:r>
    </w:p>
    <w:p w14:paraId="61031821"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Pegante tipo silicona (10 ml)</w:t>
      </w:r>
      <w:r w:rsidRPr="00DE3C65">
        <w:rPr>
          <w:rFonts w:ascii="Garamond" w:hAnsi="Garamond" w:cs="Arial"/>
          <w:color w:val="000000"/>
          <w:sz w:val="22"/>
          <w:szCs w:val="22"/>
        </w:rPr>
        <w:t> </w:t>
      </w:r>
    </w:p>
    <w:p w14:paraId="4EC19FED"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Topitos metálicos o herraje de arete (1 par)</w:t>
      </w:r>
      <w:r w:rsidRPr="00DE3C65">
        <w:rPr>
          <w:rFonts w:ascii="Garamond" w:hAnsi="Garamond" w:cs="Arial"/>
          <w:color w:val="000000"/>
          <w:sz w:val="22"/>
          <w:szCs w:val="22"/>
        </w:rPr>
        <w:t> </w:t>
      </w:r>
    </w:p>
    <w:p w14:paraId="75211D30"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Total kits para este grupo: 40 kits</w:t>
      </w:r>
      <w:r w:rsidRPr="00DE3C65">
        <w:rPr>
          <w:rFonts w:ascii="Garamond" w:hAnsi="Garamond" w:cs="Arial"/>
          <w:color w:val="000000"/>
          <w:sz w:val="22"/>
          <w:szCs w:val="22"/>
        </w:rPr>
        <w:t> </w:t>
      </w:r>
    </w:p>
    <w:p w14:paraId="1269AF54"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7B77EAC6"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Grupo 3 – Prendedores bordados sobre tela quirúrgica</w:t>
      </w:r>
      <w:r w:rsidRPr="00DE3C65">
        <w:rPr>
          <w:rFonts w:ascii="Garamond" w:hAnsi="Garamond" w:cs="Arial"/>
          <w:color w:val="000000"/>
          <w:sz w:val="22"/>
          <w:szCs w:val="22"/>
        </w:rPr>
        <w:t> </w:t>
      </w:r>
    </w:p>
    <w:p w14:paraId="4276B626"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Temas:  Tejiendo redes: Fortalecimiento del tejido social desde la diferencia </w:t>
      </w:r>
      <w:r w:rsidRPr="00DE3C65">
        <w:rPr>
          <w:rFonts w:ascii="Garamond" w:hAnsi="Garamond" w:cs="Arial"/>
          <w:color w:val="000000"/>
          <w:sz w:val="22"/>
          <w:szCs w:val="22"/>
        </w:rPr>
        <w:t> </w:t>
      </w:r>
    </w:p>
    <w:p w14:paraId="5F36B22F"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505EA1DF"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Técnica: Bordado textil con mostacilla</w:t>
      </w:r>
      <w:r w:rsidRPr="00DE3C65">
        <w:rPr>
          <w:rFonts w:ascii="Garamond" w:hAnsi="Garamond" w:cs="Arial"/>
          <w:color w:val="000000"/>
          <w:sz w:val="22"/>
          <w:szCs w:val="22"/>
        </w:rPr>
        <w:t> </w:t>
      </w:r>
    </w:p>
    <w:p w14:paraId="5974B7F5"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Materiales por persona:</w:t>
      </w:r>
      <w:r w:rsidRPr="00DE3C65">
        <w:rPr>
          <w:rFonts w:ascii="Garamond" w:hAnsi="Garamond" w:cs="Arial"/>
          <w:color w:val="000000"/>
          <w:sz w:val="22"/>
          <w:szCs w:val="22"/>
        </w:rPr>
        <w:t> </w:t>
      </w:r>
    </w:p>
    <w:p w14:paraId="6DC22AF0"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Tela quirúrgica 20x20 cm (1 unidad)</w:t>
      </w:r>
      <w:r w:rsidRPr="00DE3C65">
        <w:rPr>
          <w:rFonts w:ascii="Garamond" w:hAnsi="Garamond" w:cs="Arial"/>
          <w:color w:val="000000"/>
          <w:sz w:val="22"/>
          <w:szCs w:val="22"/>
        </w:rPr>
        <w:t> </w:t>
      </w:r>
    </w:p>
    <w:p w14:paraId="4CF61978"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Tela cuero 20x20 cm (1 unidad)</w:t>
      </w:r>
      <w:r w:rsidRPr="00DE3C65">
        <w:rPr>
          <w:rFonts w:ascii="Garamond" w:hAnsi="Garamond" w:cs="Arial"/>
          <w:color w:val="000000"/>
          <w:sz w:val="22"/>
          <w:szCs w:val="22"/>
        </w:rPr>
        <w:t> </w:t>
      </w:r>
    </w:p>
    <w:p w14:paraId="183BFA2C"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Tambor pequeño para bordar (1 unidad)</w:t>
      </w:r>
      <w:r w:rsidRPr="00DE3C65">
        <w:rPr>
          <w:rFonts w:ascii="Garamond" w:hAnsi="Garamond" w:cs="Arial"/>
          <w:color w:val="000000"/>
          <w:sz w:val="22"/>
          <w:szCs w:val="22"/>
        </w:rPr>
        <w:t> </w:t>
      </w:r>
    </w:p>
    <w:p w14:paraId="4FF91AD6"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Aguja Nº 10 (2 unidad)</w:t>
      </w:r>
      <w:r w:rsidRPr="00DE3C65">
        <w:rPr>
          <w:rFonts w:ascii="Garamond" w:hAnsi="Garamond" w:cs="Arial"/>
          <w:color w:val="000000"/>
          <w:sz w:val="22"/>
          <w:szCs w:val="22"/>
        </w:rPr>
        <w:t> </w:t>
      </w:r>
    </w:p>
    <w:p w14:paraId="22876E11"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Hilos de bordar surtidos (5 colores)</w:t>
      </w:r>
      <w:r w:rsidRPr="00DE3C65">
        <w:rPr>
          <w:rFonts w:ascii="Garamond" w:hAnsi="Garamond" w:cs="Arial"/>
          <w:color w:val="000000"/>
          <w:sz w:val="22"/>
          <w:szCs w:val="22"/>
        </w:rPr>
        <w:t> </w:t>
      </w:r>
    </w:p>
    <w:p w14:paraId="40965259"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Mostacilla (6 g)</w:t>
      </w:r>
      <w:r w:rsidRPr="00DE3C65">
        <w:rPr>
          <w:rFonts w:ascii="Garamond" w:hAnsi="Garamond" w:cs="Arial"/>
          <w:color w:val="000000"/>
          <w:sz w:val="22"/>
          <w:szCs w:val="22"/>
        </w:rPr>
        <w:t> </w:t>
      </w:r>
    </w:p>
    <w:p w14:paraId="61E207CE"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Silicona líquida (10 ml)</w:t>
      </w:r>
      <w:r w:rsidRPr="00DE3C65">
        <w:rPr>
          <w:rFonts w:ascii="Garamond" w:hAnsi="Garamond" w:cs="Arial"/>
          <w:color w:val="000000"/>
          <w:sz w:val="22"/>
          <w:szCs w:val="22"/>
        </w:rPr>
        <w:t> </w:t>
      </w:r>
    </w:p>
    <w:p w14:paraId="3752641F"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Herraje tipo prendedor (1 unidad)</w:t>
      </w:r>
      <w:r w:rsidRPr="00DE3C65">
        <w:rPr>
          <w:rFonts w:ascii="Garamond" w:hAnsi="Garamond" w:cs="Arial"/>
          <w:color w:val="000000"/>
          <w:sz w:val="22"/>
          <w:szCs w:val="22"/>
        </w:rPr>
        <w:t> </w:t>
      </w:r>
    </w:p>
    <w:p w14:paraId="6ED7BD85"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Total kits para este grupo: 40 kits</w:t>
      </w:r>
      <w:r w:rsidRPr="00DE3C65">
        <w:rPr>
          <w:rFonts w:ascii="Garamond" w:hAnsi="Garamond" w:cs="Arial"/>
          <w:color w:val="000000"/>
          <w:sz w:val="22"/>
          <w:szCs w:val="22"/>
        </w:rPr>
        <w:t> </w:t>
      </w:r>
    </w:p>
    <w:p w14:paraId="658E835C"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27525DC7"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Grupo 4 – Balacas recamadas a mano</w:t>
      </w:r>
      <w:r w:rsidRPr="00DE3C65">
        <w:rPr>
          <w:rFonts w:ascii="Garamond" w:hAnsi="Garamond" w:cs="Arial"/>
          <w:color w:val="000000"/>
          <w:sz w:val="22"/>
          <w:szCs w:val="22"/>
        </w:rPr>
        <w:t> </w:t>
      </w:r>
    </w:p>
    <w:p w14:paraId="1DE470B7"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5FC4D2A7"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Técnica: Aplicación decorativa sobre balaca</w:t>
      </w:r>
      <w:r w:rsidRPr="00DE3C65">
        <w:rPr>
          <w:rFonts w:ascii="Garamond" w:hAnsi="Garamond" w:cs="Arial"/>
          <w:color w:val="000000"/>
          <w:sz w:val="22"/>
          <w:szCs w:val="22"/>
        </w:rPr>
        <w:t> </w:t>
      </w:r>
    </w:p>
    <w:p w14:paraId="1CD23706"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Temas: Del conflicto a la transformación, herramientas para la mediación comunitaria</w:t>
      </w:r>
      <w:r w:rsidRPr="00DE3C65">
        <w:rPr>
          <w:rFonts w:ascii="Garamond" w:hAnsi="Garamond" w:cs="Arial"/>
          <w:color w:val="000000"/>
          <w:sz w:val="22"/>
          <w:szCs w:val="22"/>
        </w:rPr>
        <w:t> </w:t>
      </w:r>
    </w:p>
    <w:p w14:paraId="4795994D"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lastRenderedPageBreak/>
        <w:t>Materiales por persona:</w:t>
      </w:r>
      <w:r w:rsidRPr="00DE3C65">
        <w:rPr>
          <w:rFonts w:ascii="Garamond" w:hAnsi="Garamond" w:cs="Arial"/>
          <w:color w:val="000000"/>
          <w:sz w:val="22"/>
          <w:szCs w:val="22"/>
        </w:rPr>
        <w:t> </w:t>
      </w:r>
    </w:p>
    <w:p w14:paraId="5126FAAF"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Balaca base forrada en tela (1 unidad)</w:t>
      </w:r>
      <w:r w:rsidRPr="00DE3C65">
        <w:rPr>
          <w:rFonts w:ascii="Garamond" w:hAnsi="Garamond" w:cs="Arial"/>
          <w:color w:val="000000"/>
          <w:sz w:val="22"/>
          <w:szCs w:val="22"/>
        </w:rPr>
        <w:t> </w:t>
      </w:r>
    </w:p>
    <w:p w14:paraId="5F6BF200"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Cuentas variadas: mostacilla (20 g), murano (2 tiras), perlas (1 tira)</w:t>
      </w:r>
      <w:r w:rsidRPr="00DE3C65">
        <w:rPr>
          <w:rFonts w:ascii="Garamond" w:hAnsi="Garamond" w:cs="Arial"/>
          <w:color w:val="000000"/>
          <w:sz w:val="22"/>
          <w:szCs w:val="22"/>
        </w:rPr>
        <w:t> </w:t>
      </w:r>
    </w:p>
    <w:p w14:paraId="4B2FCF74"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Hilo nailon Nº 0.20 (2 metros)</w:t>
      </w:r>
      <w:r w:rsidRPr="00DE3C65">
        <w:rPr>
          <w:rFonts w:ascii="Garamond" w:hAnsi="Garamond" w:cs="Arial"/>
          <w:color w:val="000000"/>
          <w:sz w:val="22"/>
          <w:szCs w:val="22"/>
        </w:rPr>
        <w:t> </w:t>
      </w:r>
    </w:p>
    <w:p w14:paraId="04366CBC"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Aguja Nº 10 (2 unidad)</w:t>
      </w:r>
      <w:r w:rsidRPr="00DE3C65">
        <w:rPr>
          <w:rFonts w:ascii="Garamond" w:hAnsi="Garamond" w:cs="Arial"/>
          <w:color w:val="000000"/>
          <w:sz w:val="22"/>
          <w:szCs w:val="22"/>
        </w:rPr>
        <w:t> </w:t>
      </w:r>
    </w:p>
    <w:p w14:paraId="36F628BC"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Total kits para este grupo: 40 kits</w:t>
      </w:r>
      <w:r w:rsidRPr="00DE3C65">
        <w:rPr>
          <w:rFonts w:ascii="Garamond" w:hAnsi="Garamond" w:cs="Arial"/>
          <w:color w:val="000000"/>
          <w:sz w:val="22"/>
          <w:szCs w:val="22"/>
        </w:rPr>
        <w:t> </w:t>
      </w:r>
    </w:p>
    <w:p w14:paraId="1C85963B"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4BE1186B"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Nota: Cada kit deberá entregarse en caja plástica</w:t>
      </w:r>
      <w:r w:rsidRPr="00DE3C65">
        <w:rPr>
          <w:rFonts w:ascii="Garamond" w:hAnsi="Garamond" w:cs="Arial"/>
          <w:color w:val="000000"/>
          <w:sz w:val="22"/>
          <w:szCs w:val="22"/>
        </w:rPr>
        <w:t> </w:t>
      </w:r>
    </w:p>
    <w:p w14:paraId="1572A98D"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6ADF302E"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Bienes y servicios requeridos:</w:t>
      </w:r>
      <w:r w:rsidRPr="00DE3C65">
        <w:rPr>
          <w:rFonts w:ascii="Garamond" w:hAnsi="Garamond" w:cs="Arial"/>
          <w:color w:val="000000"/>
          <w:sz w:val="22"/>
          <w:szCs w:val="22"/>
        </w:rPr>
        <w:t> </w:t>
      </w:r>
    </w:p>
    <w:p w14:paraId="0F484A20"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63507960"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Material pedagógico impreso: guías básicas con mensajes de convivencia, explicación del taller, reflexión escrita y espacio para memoria creativa (160 unidades).</w:t>
      </w:r>
      <w:r w:rsidRPr="00DE3C65">
        <w:rPr>
          <w:rFonts w:ascii="WordVisi_MSFontService" w:hAnsi="WordVisi_MSFontService" w:cs="Arial"/>
          <w:sz w:val="22"/>
          <w:szCs w:val="22"/>
          <w:lang w:val="es-CO"/>
        </w:rPr>
        <w:t xml:space="preserve"> </w:t>
      </w:r>
      <w:r w:rsidRPr="00DE3C65">
        <w:rPr>
          <w:rFonts w:ascii="WordVisi_MSFontService" w:hAnsi="WordVisi_MSFontService" w:cs="Arial"/>
          <w:color w:val="000000"/>
          <w:sz w:val="22"/>
          <w:szCs w:val="22"/>
          <w:lang w:val="es-CO"/>
        </w:rPr>
        <w:t>Cada guía debe estar impresa en formato tamaño media carta (14 cm x 21.5 cm) para fácil manejo sobre la mesa de trabajo. El documento debe tener un mínimo de 16 páginas y un máximo de 24 páginas, impresas por ambas caras (anverso y reverso). Las páginas interiores estarán impresas en papel bond blanco de 75 gramos, con tinta a color para permitir la visualización clara de esquemas, pasos y fichas de trabajo.</w:t>
      </w:r>
      <w:r w:rsidRPr="00DE3C65">
        <w:rPr>
          <w:rFonts w:ascii="Garamond" w:hAnsi="Garamond" w:cs="Arial"/>
          <w:color w:val="000000"/>
          <w:sz w:val="22"/>
          <w:szCs w:val="22"/>
        </w:rPr>
        <w:t> </w:t>
      </w:r>
    </w:p>
    <w:p w14:paraId="214D4A38"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2D2500DD"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La portada debe imprimirse a color sobre cartulina esmaltada de 200 gramos con plastificado mate, para mayor resistencia durante el trabajo manual. La encuadernación debe ser tipo grapa (caballito) o argollado plástico si se prefiere mayor resistencia, permitiendo que la guía se mantenga abierta sobre la mesa durante el taller sin romperse.</w:t>
      </w:r>
      <w:r w:rsidRPr="00DE3C65">
        <w:rPr>
          <w:rFonts w:ascii="Garamond" w:hAnsi="Garamond" w:cs="Arial"/>
          <w:color w:val="000000"/>
          <w:sz w:val="22"/>
          <w:szCs w:val="22"/>
        </w:rPr>
        <w:t> </w:t>
      </w:r>
    </w:p>
    <w:p w14:paraId="7F9EF2CD"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0FD59E7B"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Diplomas de participación: papel pergamino 180 g/m², impresión color, tamaño carta (80 unidades).</w:t>
      </w:r>
      <w:r w:rsidRPr="00DE3C65">
        <w:rPr>
          <w:rFonts w:ascii="Garamond" w:hAnsi="Garamond" w:cs="Arial"/>
          <w:color w:val="000000"/>
          <w:sz w:val="22"/>
          <w:szCs w:val="22"/>
        </w:rPr>
        <w:t> </w:t>
      </w:r>
    </w:p>
    <w:p w14:paraId="112D9FD7"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Logística: 5 mesas cuadradas, 20 sillas, 5 manteles plásticos, 1 carpa (si se realiza al aire libre) por cada sesión Cantidad 8</w:t>
      </w:r>
      <w:r w:rsidRPr="00DE3C65">
        <w:rPr>
          <w:rFonts w:ascii="Garamond" w:hAnsi="Garamond" w:cs="Arial"/>
          <w:color w:val="000000"/>
          <w:sz w:val="22"/>
          <w:szCs w:val="22"/>
        </w:rPr>
        <w:t> </w:t>
      </w:r>
    </w:p>
    <w:p w14:paraId="1E59B5B4"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Refrigerios: 160 refrigerios (Dos por persona por sesión, total 320 refrigerios) + 160 botellas de agua de 600 ml.</w:t>
      </w:r>
      <w:r w:rsidRPr="00DE3C65">
        <w:rPr>
          <w:rFonts w:ascii="Garamond" w:hAnsi="Garamond" w:cs="Arial"/>
          <w:color w:val="000000"/>
          <w:sz w:val="22"/>
          <w:szCs w:val="22"/>
        </w:rPr>
        <w:t> </w:t>
      </w:r>
    </w:p>
    <w:p w14:paraId="729C6F83"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Material de muestra final: etiquetas adhesivas para producto (80), carteles de grupo (4), soportes para exhibición (8 bases). Cantidad 200 unidades (promedio de 2 etiquetas por participante considerando 160personas</w:t>
      </w:r>
      <w:r w:rsidRPr="00DE3C65">
        <w:rPr>
          <w:rFonts w:ascii="Garamond" w:hAnsi="Garamond" w:cs="Arial"/>
          <w:color w:val="000000"/>
          <w:sz w:val="22"/>
          <w:szCs w:val="22"/>
        </w:rPr>
        <w:t> </w:t>
      </w:r>
    </w:p>
    <w:p w14:paraId="766EEC79"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Alquiler de espacio para cada sesión para 20 personas con baño, cantidad 8</w:t>
      </w:r>
      <w:r w:rsidRPr="00DE3C65">
        <w:rPr>
          <w:rFonts w:ascii="Garamond" w:hAnsi="Garamond" w:cs="Arial"/>
          <w:color w:val="000000"/>
          <w:sz w:val="22"/>
          <w:szCs w:val="22"/>
        </w:rPr>
        <w:t> </w:t>
      </w:r>
    </w:p>
    <w:p w14:paraId="1872CFC7"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0799B57A"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Kit Avanzado de Bisutería – Premio a la Excelencia Creativa y Convivencia</w:t>
      </w:r>
      <w:r w:rsidRPr="00DE3C65">
        <w:rPr>
          <w:rFonts w:ascii="Garamond" w:hAnsi="Garamond" w:cs="Arial"/>
          <w:color w:val="000000"/>
          <w:sz w:val="22"/>
          <w:szCs w:val="22"/>
        </w:rPr>
        <w:t> </w:t>
      </w:r>
    </w:p>
    <w:p w14:paraId="2ED3B4EE"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0AD0DD5D"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Finalidad del kit:</w:t>
      </w:r>
      <w:r w:rsidRPr="00DE3C65">
        <w:rPr>
          <w:rFonts w:ascii="Garamond" w:hAnsi="Garamond" w:cs="Arial"/>
          <w:color w:val="000000"/>
          <w:sz w:val="22"/>
          <w:szCs w:val="22"/>
        </w:rPr>
        <w:t> </w:t>
      </w:r>
    </w:p>
    <w:p w14:paraId="09C8F688"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Reconocer el compromiso, creatividad, sentido comunitario y calidad técnica de las participantes destacadas del curso. El kit busca fortalecer su autonomía como creadoras, ofrecerles herramientas iniciales para la producción de piezas diversas y motivar procesos de empoderamiento económico a pequeña escala.</w:t>
      </w:r>
      <w:r w:rsidRPr="00DE3C65">
        <w:rPr>
          <w:rFonts w:ascii="Garamond" w:hAnsi="Garamond" w:cs="Arial"/>
          <w:color w:val="000000"/>
          <w:sz w:val="22"/>
          <w:szCs w:val="22"/>
        </w:rPr>
        <w:t> </w:t>
      </w:r>
    </w:p>
    <w:p w14:paraId="7DA6664A"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73AF2F7F"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22BE1CB1"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725F6806"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Presentación física del kit: 1 KIT por cada grupo de 20 personas: </w:t>
      </w:r>
      <w:r w:rsidRPr="00DE3C65">
        <w:rPr>
          <w:rFonts w:ascii="Garamond" w:hAnsi="Garamond" w:cs="Arial"/>
          <w:color w:val="000000"/>
          <w:sz w:val="22"/>
          <w:szCs w:val="22"/>
        </w:rPr>
        <w:t> </w:t>
      </w:r>
    </w:p>
    <w:p w14:paraId="51269116"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4F98C9D7"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Cada kit debe ser entregado en un estuche organizador de plástico rígido tipo “maletín para herramientas” o “maleta de bisutería”, con divisiones internas para clasificar materiales, cierre seguro y tamaño aproximado de 25 x 20 x 6 cm. El estuche debe incluir etiqueta adhesiva externa con logo institucional y el mensaje “Premio Convivir Creando – Kit Avanzado de Bisutería”.</w:t>
      </w:r>
      <w:r w:rsidRPr="00DE3C65">
        <w:rPr>
          <w:rFonts w:ascii="Garamond" w:hAnsi="Garamond" w:cs="Arial"/>
          <w:color w:val="000000"/>
          <w:sz w:val="22"/>
          <w:szCs w:val="22"/>
        </w:rPr>
        <w:t> </w:t>
      </w:r>
    </w:p>
    <w:p w14:paraId="33841692"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lastRenderedPageBreak/>
        <w:t> </w:t>
      </w:r>
    </w:p>
    <w:p w14:paraId="6D62B43B"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Contenido técnico de cada kit (por unidad): cantidad 8 kit</w:t>
      </w:r>
      <w:r w:rsidRPr="00DE3C65">
        <w:rPr>
          <w:rFonts w:ascii="Garamond" w:hAnsi="Garamond" w:cs="Arial"/>
          <w:color w:val="000000"/>
          <w:sz w:val="22"/>
          <w:szCs w:val="22"/>
        </w:rPr>
        <w:t> </w:t>
      </w:r>
    </w:p>
    <w:p w14:paraId="7EA9296D"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2 metros de cadena metálica dorada o plateada (eslabón pequeño)</w:t>
      </w:r>
      <w:r w:rsidRPr="00DE3C65">
        <w:rPr>
          <w:rFonts w:ascii="Garamond" w:hAnsi="Garamond" w:cs="Arial"/>
          <w:color w:val="000000"/>
          <w:sz w:val="22"/>
          <w:szCs w:val="22"/>
        </w:rPr>
        <w:t> </w:t>
      </w:r>
    </w:p>
    <w:p w14:paraId="3AA72D50"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10 broches tipo langosta o gancho para collares</w:t>
      </w:r>
      <w:r w:rsidRPr="00DE3C65">
        <w:rPr>
          <w:rFonts w:ascii="Garamond" w:hAnsi="Garamond" w:cs="Arial"/>
          <w:color w:val="000000"/>
          <w:sz w:val="22"/>
          <w:szCs w:val="22"/>
        </w:rPr>
        <w:t> </w:t>
      </w:r>
    </w:p>
    <w:p w14:paraId="3A823380"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10 aros para aretes tipo argolla (grandes y pequeños)</w:t>
      </w:r>
      <w:r w:rsidRPr="00DE3C65">
        <w:rPr>
          <w:rFonts w:ascii="Garamond" w:hAnsi="Garamond" w:cs="Arial"/>
          <w:color w:val="000000"/>
          <w:sz w:val="22"/>
          <w:szCs w:val="22"/>
        </w:rPr>
        <w:t> </w:t>
      </w:r>
    </w:p>
    <w:p w14:paraId="2FFE7C62"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2 pares de topitos metálicos con base plana</w:t>
      </w:r>
      <w:r w:rsidRPr="00DE3C65">
        <w:rPr>
          <w:rFonts w:ascii="Garamond" w:hAnsi="Garamond" w:cs="Arial"/>
          <w:color w:val="000000"/>
          <w:sz w:val="22"/>
          <w:szCs w:val="22"/>
        </w:rPr>
        <w:t> </w:t>
      </w:r>
    </w:p>
    <w:p w14:paraId="50F68EFF"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2 metros de hilo elástico de 1 mm para pulseras</w:t>
      </w:r>
      <w:r w:rsidRPr="00DE3C65">
        <w:rPr>
          <w:rFonts w:ascii="Garamond" w:hAnsi="Garamond" w:cs="Arial"/>
          <w:color w:val="000000"/>
          <w:sz w:val="22"/>
          <w:szCs w:val="22"/>
        </w:rPr>
        <w:t> </w:t>
      </w:r>
    </w:p>
    <w:p w14:paraId="1DD8ACD9"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3 metros de hilo nylon transparente de 0.20 mm</w:t>
      </w:r>
      <w:r w:rsidRPr="00DE3C65">
        <w:rPr>
          <w:rFonts w:ascii="Garamond" w:hAnsi="Garamond" w:cs="Arial"/>
          <w:color w:val="000000"/>
          <w:sz w:val="22"/>
          <w:szCs w:val="22"/>
        </w:rPr>
        <w:t> </w:t>
      </w:r>
    </w:p>
    <w:p w14:paraId="1C6BBD00"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2 metros de hilo encerado de colores (3 tonos diferentes)</w:t>
      </w:r>
      <w:r w:rsidRPr="00DE3C65">
        <w:rPr>
          <w:rFonts w:ascii="Garamond" w:hAnsi="Garamond" w:cs="Arial"/>
          <w:color w:val="000000"/>
          <w:sz w:val="22"/>
          <w:szCs w:val="22"/>
        </w:rPr>
        <w:t> </w:t>
      </w:r>
    </w:p>
    <w:p w14:paraId="6C3E7D5E"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50 unidades de mostacilla de vidrio tamaño mediano (mezcla de colores)</w:t>
      </w:r>
      <w:r w:rsidRPr="00DE3C65">
        <w:rPr>
          <w:rFonts w:ascii="Garamond" w:hAnsi="Garamond" w:cs="Arial"/>
          <w:color w:val="000000"/>
          <w:sz w:val="22"/>
          <w:szCs w:val="22"/>
        </w:rPr>
        <w:t> </w:t>
      </w:r>
    </w:p>
    <w:p w14:paraId="345C6D38"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30 unidades de perlas plásticas nacaradas (diferentes tamaños)</w:t>
      </w:r>
      <w:r w:rsidRPr="00DE3C65">
        <w:rPr>
          <w:rFonts w:ascii="Garamond" w:hAnsi="Garamond" w:cs="Arial"/>
          <w:color w:val="000000"/>
          <w:sz w:val="22"/>
          <w:szCs w:val="22"/>
        </w:rPr>
        <w:t> </w:t>
      </w:r>
    </w:p>
    <w:p w14:paraId="58D6D0BD"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20 unidades de muranos tipo europeo (colores surtidos)</w:t>
      </w:r>
      <w:r w:rsidRPr="00DE3C65">
        <w:rPr>
          <w:rFonts w:ascii="Garamond" w:hAnsi="Garamond" w:cs="Arial"/>
          <w:color w:val="000000"/>
          <w:sz w:val="22"/>
          <w:szCs w:val="22"/>
        </w:rPr>
        <w:t> </w:t>
      </w:r>
    </w:p>
    <w:p w14:paraId="4412C2DE"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10 piedras acrílicas decorativas (formas variadas)</w:t>
      </w:r>
      <w:r w:rsidRPr="00DE3C65">
        <w:rPr>
          <w:rFonts w:ascii="Garamond" w:hAnsi="Garamond" w:cs="Arial"/>
          <w:color w:val="000000"/>
          <w:sz w:val="22"/>
          <w:szCs w:val="22"/>
        </w:rPr>
        <w:t> </w:t>
      </w:r>
    </w:p>
    <w:p w14:paraId="1ECAA12E"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5 herrajes tipo prendedor</w:t>
      </w:r>
      <w:r w:rsidRPr="00DE3C65">
        <w:rPr>
          <w:rFonts w:ascii="Garamond" w:hAnsi="Garamond" w:cs="Arial"/>
          <w:color w:val="000000"/>
          <w:sz w:val="22"/>
          <w:szCs w:val="22"/>
        </w:rPr>
        <w:t> </w:t>
      </w:r>
    </w:p>
    <w:p w14:paraId="5E963614"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2 bases metálicas para anillo ajustable</w:t>
      </w:r>
      <w:r w:rsidRPr="00DE3C65">
        <w:rPr>
          <w:rFonts w:ascii="Garamond" w:hAnsi="Garamond" w:cs="Arial"/>
          <w:color w:val="000000"/>
          <w:sz w:val="22"/>
          <w:szCs w:val="22"/>
        </w:rPr>
        <w:t> </w:t>
      </w:r>
    </w:p>
    <w:p w14:paraId="43A58B56"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1 pegante tipo E6000 o similar (5 ml)</w:t>
      </w:r>
      <w:r w:rsidRPr="00DE3C65">
        <w:rPr>
          <w:rFonts w:ascii="Garamond" w:hAnsi="Garamond" w:cs="Arial"/>
          <w:color w:val="000000"/>
          <w:sz w:val="22"/>
          <w:szCs w:val="22"/>
        </w:rPr>
        <w:t> </w:t>
      </w:r>
    </w:p>
    <w:p w14:paraId="40DF3590"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1 pinza punta plana para armado</w:t>
      </w:r>
      <w:r w:rsidRPr="00DE3C65">
        <w:rPr>
          <w:rFonts w:ascii="Garamond" w:hAnsi="Garamond" w:cs="Arial"/>
          <w:color w:val="000000"/>
          <w:sz w:val="22"/>
          <w:szCs w:val="22"/>
        </w:rPr>
        <w:t> </w:t>
      </w:r>
    </w:p>
    <w:p w14:paraId="4E16AE8D"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1 pinza punta redonda</w:t>
      </w:r>
      <w:r w:rsidRPr="00DE3C65">
        <w:rPr>
          <w:rFonts w:ascii="Garamond" w:hAnsi="Garamond" w:cs="Arial"/>
          <w:color w:val="000000"/>
          <w:sz w:val="22"/>
          <w:szCs w:val="22"/>
        </w:rPr>
        <w:t> </w:t>
      </w:r>
    </w:p>
    <w:p w14:paraId="57333DE0"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1 pinza de corte</w:t>
      </w:r>
      <w:r w:rsidRPr="00DE3C65">
        <w:rPr>
          <w:rFonts w:ascii="Garamond" w:hAnsi="Garamond" w:cs="Arial"/>
          <w:color w:val="000000"/>
          <w:sz w:val="22"/>
          <w:szCs w:val="22"/>
        </w:rPr>
        <w:t> </w:t>
      </w:r>
    </w:p>
    <w:p w14:paraId="63D98E5E"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1 cinta métrica flexible de 1.5 m</w:t>
      </w:r>
      <w:r w:rsidRPr="00DE3C65">
        <w:rPr>
          <w:rFonts w:ascii="Garamond" w:hAnsi="Garamond" w:cs="Arial"/>
          <w:color w:val="000000"/>
          <w:sz w:val="22"/>
          <w:szCs w:val="22"/>
        </w:rPr>
        <w:t> </w:t>
      </w:r>
    </w:p>
    <w:p w14:paraId="2C379DBE"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1 paño pequeño de fieltro para trabajo en mesa (20 x 20 cm)</w:t>
      </w:r>
      <w:r w:rsidRPr="00DE3C65">
        <w:rPr>
          <w:rFonts w:ascii="Garamond" w:hAnsi="Garamond" w:cs="Arial"/>
          <w:color w:val="000000"/>
          <w:sz w:val="22"/>
          <w:szCs w:val="22"/>
        </w:rPr>
        <w:t> </w:t>
      </w:r>
    </w:p>
    <w:p w14:paraId="6CAB4395"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014CA8DD"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74F6D1D1"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Personal de apoyo requerido:</w:t>
      </w:r>
      <w:r w:rsidRPr="00DE3C65">
        <w:rPr>
          <w:rFonts w:ascii="Garamond" w:hAnsi="Garamond" w:cs="Arial"/>
          <w:color w:val="000000"/>
          <w:sz w:val="22"/>
          <w:szCs w:val="22"/>
        </w:rPr>
        <w:t> </w:t>
      </w:r>
    </w:p>
    <w:p w14:paraId="3BDC2D39"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08BFB11D"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Facilitadora/</w:t>
      </w:r>
      <w:proofErr w:type="spellStart"/>
      <w:r w:rsidRPr="00DE3C65">
        <w:rPr>
          <w:rFonts w:ascii="WordVisi_MSFontService" w:hAnsi="WordVisi_MSFontService" w:cs="Arial"/>
          <w:color w:val="000000"/>
          <w:sz w:val="22"/>
          <w:szCs w:val="22"/>
          <w:lang w:val="es-CO"/>
        </w:rPr>
        <w:t>or</w:t>
      </w:r>
      <w:proofErr w:type="spellEnd"/>
      <w:r w:rsidRPr="00DE3C65">
        <w:rPr>
          <w:rFonts w:ascii="WordVisi_MSFontService" w:hAnsi="WordVisi_MSFontService" w:cs="Arial"/>
          <w:color w:val="000000"/>
          <w:sz w:val="22"/>
          <w:szCs w:val="22"/>
          <w:lang w:val="es-CO"/>
        </w:rPr>
        <w:t xml:space="preserve"> de bisutería con enfoque social: Técnica o tecnóloga en diseño de modas, manualidades, bisutería o afines, con experiencia mínima de dos (2) años en procesos de formación comunitaria o talleres pedagógicos con grupos sociales. Cantidad 1, tiempo 4 meses</w:t>
      </w:r>
      <w:r w:rsidRPr="00DE3C65">
        <w:rPr>
          <w:rFonts w:ascii="Garamond" w:hAnsi="Garamond" w:cs="Arial"/>
          <w:color w:val="000000"/>
          <w:sz w:val="22"/>
          <w:szCs w:val="22"/>
        </w:rPr>
        <w:t> </w:t>
      </w:r>
    </w:p>
    <w:p w14:paraId="3CFA4B00"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Profesional psicosocial de apoyo pedagógico: Profesional en trabajo social, psicología comunitaria o pedagogía, con mínimo tres (3) años de experiencia en metodologías participativas, resolución de conflictos y fortalecimiento del tejido social. Cantidad 1, tiempo 4 meses</w:t>
      </w:r>
      <w:r w:rsidRPr="00DE3C65">
        <w:rPr>
          <w:rFonts w:ascii="Garamond" w:hAnsi="Garamond" w:cs="Arial"/>
          <w:color w:val="000000"/>
          <w:sz w:val="22"/>
          <w:szCs w:val="22"/>
        </w:rPr>
        <w:t> </w:t>
      </w:r>
    </w:p>
    <w:p w14:paraId="691C11F2"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sz w:val="22"/>
          <w:szCs w:val="22"/>
          <w:lang w:val="es-CO"/>
        </w:rPr>
        <w:t xml:space="preserve">Logística operativa: Mínimo bachiller con experiencia </w:t>
      </w:r>
      <w:r w:rsidRPr="00DE3C65">
        <w:rPr>
          <w:rFonts w:ascii="WordVisi_MSFontService" w:hAnsi="WordVisi_MSFontService" w:cs="Arial"/>
          <w:color w:val="000000"/>
          <w:sz w:val="22"/>
          <w:szCs w:val="22"/>
          <w:lang w:val="es-CO"/>
        </w:rPr>
        <w:t>en montaje de talleres, entrega de materiales, asistencia a docentes y organización de participantes. Cantidad 5, tiempo 4 meses</w:t>
      </w:r>
      <w:r w:rsidRPr="00DE3C65">
        <w:rPr>
          <w:rFonts w:ascii="Garamond" w:hAnsi="Garamond" w:cs="Arial"/>
          <w:color w:val="000000"/>
          <w:sz w:val="22"/>
          <w:szCs w:val="22"/>
        </w:rPr>
        <w:t> </w:t>
      </w:r>
    </w:p>
    <w:p w14:paraId="74E94DAC"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3555BABE"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34E9DD39" w14:textId="77777777" w:rsidR="00DE3C65" w:rsidRPr="00DE3C65" w:rsidRDefault="00DE3C65" w:rsidP="00F01279">
      <w:pPr>
        <w:numPr>
          <w:ilvl w:val="0"/>
          <w:numId w:val="138"/>
        </w:numPr>
        <w:ind w:firstLine="0"/>
        <w:jc w:val="both"/>
        <w:textAlignment w:val="baseline"/>
        <w:rPr>
          <w:rFonts w:ascii="Garamond" w:hAnsi="Garamond" w:cs="Arial"/>
          <w:sz w:val="22"/>
          <w:szCs w:val="22"/>
        </w:rPr>
      </w:pPr>
      <w:r w:rsidRPr="00DE3C65">
        <w:rPr>
          <w:rFonts w:ascii="WordVisi_MSFontService" w:hAnsi="WordVisi_MSFontService" w:cs="Arial"/>
          <w:b/>
          <w:bCs/>
          <w:color w:val="000000"/>
          <w:sz w:val="22"/>
          <w:szCs w:val="22"/>
          <w:lang w:val="es-CO"/>
        </w:rPr>
        <w:t>Teatro Comunitario “Escenas para Convivir”</w:t>
      </w:r>
      <w:r w:rsidRPr="00DE3C65">
        <w:rPr>
          <w:rFonts w:ascii="Garamond" w:hAnsi="Garamond" w:cs="Arial"/>
          <w:color w:val="000000"/>
          <w:sz w:val="22"/>
          <w:szCs w:val="22"/>
        </w:rPr>
        <w:t> </w:t>
      </w:r>
    </w:p>
    <w:p w14:paraId="0AD89127"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3145368C"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Objetivo de la actividad:</w:t>
      </w:r>
      <w:r w:rsidRPr="00DE3C65">
        <w:rPr>
          <w:rFonts w:ascii="Garamond" w:hAnsi="Garamond" w:cs="Arial"/>
          <w:color w:val="000000"/>
          <w:sz w:val="22"/>
          <w:szCs w:val="22"/>
        </w:rPr>
        <w:t> </w:t>
      </w:r>
    </w:p>
    <w:p w14:paraId="474A673C"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0C67427D"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Utilizar el arte escénico como herramienta pedagógica y transformadora para sensibilizar a la comunidad sobre prácticas de convivencia pacífica, resolución de conflictos y respeto por la diversidad, a través de puestas en escena participativas y reflexivas que estimulen el diálogo, la empatía y la construcción colectiva de paz.</w:t>
      </w:r>
      <w:r w:rsidRPr="00DE3C65">
        <w:rPr>
          <w:rFonts w:ascii="Garamond" w:hAnsi="Garamond" w:cs="Arial"/>
          <w:color w:val="000000"/>
          <w:sz w:val="22"/>
          <w:szCs w:val="22"/>
        </w:rPr>
        <w:t> </w:t>
      </w:r>
    </w:p>
    <w:p w14:paraId="706E7925"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592A6212"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Población estimada:</w:t>
      </w:r>
      <w:r w:rsidRPr="00DE3C65">
        <w:rPr>
          <w:rFonts w:ascii="Garamond" w:hAnsi="Garamond" w:cs="Arial"/>
          <w:color w:val="000000"/>
          <w:sz w:val="22"/>
          <w:szCs w:val="22"/>
        </w:rPr>
        <w:t> </w:t>
      </w:r>
    </w:p>
    <w:p w14:paraId="4A014074"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2D127BE8"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Se proyecta una asistencia aproximada de 600 personas, distribuidas en 6 funciones comunitarias en diferentes barrios priorizados por su índice de conflictividad. Cada función reunirá a cerca de 100 personas, incluyendo población adulta, jóvenes, familias, Juntas de Acción Comunal, vendedores informales, cuidadores y colectivos comunitarios.</w:t>
      </w:r>
      <w:r w:rsidRPr="00DE3C65">
        <w:rPr>
          <w:rFonts w:ascii="Garamond" w:hAnsi="Garamond" w:cs="Arial"/>
          <w:color w:val="000000"/>
          <w:sz w:val="22"/>
          <w:szCs w:val="22"/>
        </w:rPr>
        <w:t> </w:t>
      </w:r>
    </w:p>
    <w:p w14:paraId="39283DFC"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lastRenderedPageBreak/>
        <w:t> </w:t>
      </w:r>
    </w:p>
    <w:p w14:paraId="57DECA0E"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18FA6F4D"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Metodología propuesta:</w:t>
      </w:r>
      <w:r w:rsidRPr="00DE3C65">
        <w:rPr>
          <w:rFonts w:ascii="Garamond" w:hAnsi="Garamond" w:cs="Arial"/>
          <w:color w:val="000000"/>
          <w:sz w:val="22"/>
          <w:szCs w:val="22"/>
        </w:rPr>
        <w:t> </w:t>
      </w:r>
    </w:p>
    <w:p w14:paraId="5A8CAC3F"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61B8CD78"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La estrategia se compone de tres momentos centrales:</w:t>
      </w:r>
      <w:r w:rsidRPr="00DE3C65">
        <w:rPr>
          <w:rFonts w:ascii="Garamond" w:hAnsi="Garamond" w:cs="Arial"/>
          <w:color w:val="000000"/>
          <w:sz w:val="22"/>
          <w:szCs w:val="22"/>
        </w:rPr>
        <w:t> </w:t>
      </w:r>
    </w:p>
    <w:p w14:paraId="09AF539B"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1.</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Preámbulo participativo (20 minutos):</w:t>
      </w:r>
      <w:r w:rsidRPr="00DE3C65">
        <w:rPr>
          <w:rFonts w:ascii="Garamond" w:hAnsi="Garamond" w:cs="Arial"/>
          <w:color w:val="000000"/>
          <w:sz w:val="22"/>
          <w:szCs w:val="22"/>
        </w:rPr>
        <w:t> </w:t>
      </w:r>
    </w:p>
    <w:p w14:paraId="26272113"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Antes del inicio de la obra, se realizará una breve charla introductoria sobre la convivencia ciudadana y la importancia de los espacios culturales como medios de encuentro y reconciliación. Se hará una dinámica rápida para romper el hielo e invitar a la escucha activa.</w:t>
      </w:r>
      <w:r w:rsidRPr="00DE3C65">
        <w:rPr>
          <w:rFonts w:ascii="Garamond" w:hAnsi="Garamond" w:cs="Arial"/>
          <w:color w:val="000000"/>
          <w:sz w:val="22"/>
          <w:szCs w:val="22"/>
        </w:rPr>
        <w:t> </w:t>
      </w:r>
    </w:p>
    <w:p w14:paraId="462C9F7B"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38EF19C2"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2.</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Puesta en escena (40 a 50 minutos):</w:t>
      </w:r>
      <w:r w:rsidRPr="00DE3C65">
        <w:rPr>
          <w:rFonts w:ascii="Garamond" w:hAnsi="Garamond" w:cs="Arial"/>
          <w:color w:val="000000"/>
          <w:sz w:val="22"/>
          <w:szCs w:val="22"/>
        </w:rPr>
        <w:t> </w:t>
      </w:r>
    </w:p>
    <w:p w14:paraId="47BC0CC8"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Obra de teatro corta, creada y adaptada especialmente para contextos comunitarios, con un lenguaje sencillo, humor, drama y elementos cotidianos. El guion abordará temas como:</w:t>
      </w:r>
      <w:r w:rsidRPr="00DE3C65">
        <w:rPr>
          <w:rFonts w:ascii="Garamond" w:hAnsi="Garamond" w:cs="Arial"/>
          <w:color w:val="000000"/>
          <w:sz w:val="22"/>
          <w:szCs w:val="22"/>
        </w:rPr>
        <w:t> </w:t>
      </w:r>
    </w:p>
    <w:p w14:paraId="14431E50"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Conflictos entre vecinos y resolución pacífica.</w:t>
      </w:r>
      <w:r w:rsidRPr="00DE3C65">
        <w:rPr>
          <w:rFonts w:ascii="Garamond" w:hAnsi="Garamond" w:cs="Arial"/>
          <w:color w:val="000000"/>
          <w:sz w:val="22"/>
          <w:szCs w:val="22"/>
        </w:rPr>
        <w:t> </w:t>
      </w:r>
    </w:p>
    <w:p w14:paraId="6DEEABBE"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Estigmatización y discriminación.</w:t>
      </w:r>
      <w:r w:rsidRPr="00DE3C65">
        <w:rPr>
          <w:rFonts w:ascii="Garamond" w:hAnsi="Garamond" w:cs="Arial"/>
          <w:color w:val="000000"/>
          <w:sz w:val="22"/>
          <w:szCs w:val="22"/>
        </w:rPr>
        <w:t> </w:t>
      </w:r>
    </w:p>
    <w:p w14:paraId="783F7934"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Convivencia en el espacio público.</w:t>
      </w:r>
      <w:r w:rsidRPr="00DE3C65">
        <w:rPr>
          <w:rFonts w:ascii="Garamond" w:hAnsi="Garamond" w:cs="Arial"/>
          <w:color w:val="000000"/>
          <w:sz w:val="22"/>
          <w:szCs w:val="22"/>
        </w:rPr>
        <w:t> </w:t>
      </w:r>
    </w:p>
    <w:p w14:paraId="3619B05C"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Solidaridad comunitaria y cuidado del entorno.</w:t>
      </w:r>
      <w:r w:rsidRPr="00DE3C65">
        <w:rPr>
          <w:rFonts w:ascii="Garamond" w:hAnsi="Garamond" w:cs="Arial"/>
          <w:color w:val="000000"/>
          <w:sz w:val="22"/>
          <w:szCs w:val="22"/>
        </w:rPr>
        <w:t> </w:t>
      </w:r>
    </w:p>
    <w:p w14:paraId="128F85A1"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27061A8D"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3.</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Conversatorio final y expresión colectiva (30 minutos):</w:t>
      </w:r>
      <w:r w:rsidRPr="00DE3C65">
        <w:rPr>
          <w:rFonts w:ascii="Garamond" w:hAnsi="Garamond" w:cs="Arial"/>
          <w:color w:val="000000"/>
          <w:sz w:val="22"/>
          <w:szCs w:val="22"/>
        </w:rPr>
        <w:t> </w:t>
      </w:r>
    </w:p>
    <w:p w14:paraId="30355B61"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Al finalizar la obra, los actores facilitan un conversatorio con los asistentes donde se reflexiona sobre el contenido de la obra y se recogen opiniones, aprendizajes y propuestas. Se puede incluir una dinámica de expresión simbólica: frases, dibujos o palabras colgadas en un “muro de convivencia”.</w:t>
      </w:r>
      <w:r w:rsidRPr="00DE3C65">
        <w:rPr>
          <w:rFonts w:ascii="Garamond" w:hAnsi="Garamond" w:cs="Arial"/>
          <w:color w:val="000000"/>
          <w:sz w:val="22"/>
          <w:szCs w:val="22"/>
        </w:rPr>
        <w:t> </w:t>
      </w:r>
    </w:p>
    <w:p w14:paraId="09FF6F02"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2752603E"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1E42ED10"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Bienes y servicios requeridos:</w:t>
      </w:r>
      <w:r w:rsidRPr="00DE3C65">
        <w:rPr>
          <w:rFonts w:ascii="Garamond" w:hAnsi="Garamond" w:cs="Arial"/>
          <w:color w:val="000000"/>
          <w:sz w:val="22"/>
          <w:szCs w:val="22"/>
        </w:rPr>
        <w:t> </w:t>
      </w:r>
    </w:p>
    <w:p w14:paraId="088D3DAE"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2D83FEE6"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Para la implementación de la estrategia “Teatro Comunitario: Escenas para Convivir”, se contratará una compañía teatral profesional que será la responsable de todo el componente artístico, incluyendo el libreto, el equipo actoral, el vestuario, la escenografía portátil, la dirección de escena y los recursos técnicos propios de la obra. Esta compañía realizará seis (6) funciones en diferentes sectores del territorio, cada una dirigida a 50 participantes, sumando una cobertura de 600 personas pertenecientes a población diversa, entre ellos jóvenes, mujeres, adultos mayores, líderes sociales, vendedores informales, cuidadores, comunidad LGBTIQ+ y organizaciones comunitarias.</w:t>
      </w:r>
      <w:r w:rsidRPr="00DE3C65">
        <w:rPr>
          <w:rFonts w:ascii="Garamond" w:hAnsi="Garamond" w:cs="Arial"/>
          <w:color w:val="000000"/>
          <w:sz w:val="22"/>
          <w:szCs w:val="22"/>
        </w:rPr>
        <w:t> </w:t>
      </w:r>
    </w:p>
    <w:p w14:paraId="3BD68A5B"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3086A5DE"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La jornada teatral tendrá una duración aproximada de 90 minutos y estará compuesta por tres momentos centrales. El primero será el preámbulo pedagógico, de 20 minutos, en el que un facilitador comunitario o profesional psicosocial contextualizará a los asistentes sobre la importancia de la convivencia pacífica y la cultura ciudadana. El segundo será la puesta en escena de la obra de teatro de 40 a 50 minutos, la cual abordará temas relacionados con conflictos entre vecinos, estigmatización y discriminación, convivencia en el espacio público y solidaridad comunitaria. Finalmente, se realizará un conversatorio y cierre simbólico de 20 a 30 minutos, donde los asistentes expresarán sus opiniones sobre el contenido de la obra y participarán en una actividad de expresión creativa mediante frases, dibujos o palabras escritas que serán colgadas en un “Muro de la Convivencia”.</w:t>
      </w:r>
      <w:r w:rsidRPr="00DE3C65">
        <w:rPr>
          <w:rFonts w:ascii="Garamond" w:hAnsi="Garamond" w:cs="Arial"/>
          <w:color w:val="000000"/>
          <w:sz w:val="22"/>
          <w:szCs w:val="22"/>
        </w:rPr>
        <w:t> </w:t>
      </w:r>
    </w:p>
    <w:p w14:paraId="38960333"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6E05954A"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Para desarrollar esta estrategia se requiere la logística, infraestructura básica y los elementos de participación comunitaria necesarios para adecuar los espacios, garantizar la comodidad y seguridad de los asistentes y fortalecer el impacto simbólico de la actividad.</w:t>
      </w:r>
      <w:r w:rsidRPr="00DE3C65">
        <w:rPr>
          <w:rFonts w:ascii="Garamond" w:hAnsi="Garamond" w:cs="Arial"/>
          <w:color w:val="000000"/>
          <w:sz w:val="22"/>
          <w:szCs w:val="22"/>
        </w:rPr>
        <w:t> </w:t>
      </w:r>
    </w:p>
    <w:p w14:paraId="673D28F3"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3058CFDD"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 xml:space="preserve">Se dispondrá de, para asegurar la comodidad del grupo de 60 asistentes, permitiendo contar con algunas unidades adicionales para facilitadores o personal de apoyo. En total se requieren 360 sillas, </w:t>
      </w:r>
      <w:r w:rsidRPr="00DE3C65">
        <w:rPr>
          <w:rFonts w:ascii="WordVisi_MSFontService" w:hAnsi="WordVisi_MSFontService" w:cs="Arial"/>
          <w:color w:val="000000"/>
          <w:sz w:val="22"/>
          <w:szCs w:val="22"/>
          <w:lang w:val="es-CO"/>
        </w:rPr>
        <w:lastRenderedPageBreak/>
        <w:t>las cuales pueden ser rotadas entre jornadas. Se utilizarán dos carpas de 3x3 metros por función, una destinada al equipo logístico y otra como área de preparación técnica, sumando 12 carpas para el ciclo completo. Se dispondrán de dos mesas plásticas rectangulares por función, necesarias para puntos de bienvenida, entrega de materiales y apoyo al mural de convivencia, totalizando 12 mesas.</w:t>
      </w:r>
      <w:r w:rsidRPr="00DE3C65">
        <w:rPr>
          <w:rFonts w:ascii="Garamond" w:hAnsi="Garamond" w:cs="Arial"/>
          <w:color w:val="000000"/>
          <w:sz w:val="22"/>
          <w:szCs w:val="22"/>
        </w:rPr>
        <w:t> </w:t>
      </w:r>
    </w:p>
    <w:p w14:paraId="5A2B261A"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4461A4F6"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Cada función contará con un pendón institucional en lona de 80 x 120 cm tipo roll-up con base metálica, impreso a color con el nombre del proyecto y logos oficiales, para visibilizar la estrategia. Se habilitará un “Muro de la Convivencia” portátil, elaborado en cartón corrugado o madera liviana de 1.20 x 2 metros, que se utilizará en todas las funciones para colgar mensajes, reflexiones y compromisos ciudadanos de los asistentes. Para alimentar este mural, se imprimirán 100 tarjetas blancas de cartulina esmaltada de 250 gramos por jornada (600 en total) en formato 10 x 15 cm, junto con 20 marcadores de colores punta gruesa, 5 rollos de cinta adhesiva o cordón y sujetapapeles para colgar. También se entregarán 50 postales pedagógicas con frases y mensajes de cultura ciudadana por función (total 600), diseñadas con un enfoque gráfico llamativo y lenguaje positivo.</w:t>
      </w:r>
      <w:r w:rsidRPr="00DE3C65">
        <w:rPr>
          <w:rFonts w:ascii="Garamond" w:hAnsi="Garamond" w:cs="Arial"/>
          <w:color w:val="000000"/>
          <w:sz w:val="22"/>
          <w:szCs w:val="22"/>
        </w:rPr>
        <w:t> </w:t>
      </w:r>
    </w:p>
    <w:p w14:paraId="71025252"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011D15A5"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Cada asistente recibirá un refrigerio individual, junto con una botella de agua de 600 ml, para un total de 360 refrigerios y 360 botellas de agua. Esta atención alimentaria se prestará durante la actividad o al cierre, según las condiciones del espacio y el horario.</w:t>
      </w:r>
      <w:r w:rsidRPr="00DE3C65">
        <w:rPr>
          <w:rFonts w:ascii="Garamond" w:hAnsi="Garamond" w:cs="Arial"/>
          <w:color w:val="000000"/>
          <w:sz w:val="22"/>
          <w:szCs w:val="22"/>
        </w:rPr>
        <w:t> </w:t>
      </w:r>
    </w:p>
    <w:p w14:paraId="53D4062D"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07FDBEC6"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 xml:space="preserve">Como parte del componente de motivación y cierre simbólico, se entregarán tres reconocimientos simbólicos por función, dirigidos a personas del público que hayan participado activamente en el mural, en el conversatorio o hayan demostrado actitudes ejemplares durante la jornada. En total se entregarán 18 kits de premiación, cada uno compuesto por un termo metálico institucional de 500 ml con impresión del mensaje “Yo construyo convivencia”, una libreta de bolsillo A6 con tapa ilustrada y frases positivas, una manilla de silicona con logo del proyecto Estos serán empacados en una bolsa ecológica reutilizable tipo bolsa o sobre con sello institucional. </w:t>
      </w:r>
    </w:p>
    <w:p w14:paraId="2C8C6961"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21B3719A"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7C19DFBB"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Personal de apoyo requerido</w:t>
      </w:r>
      <w:r w:rsidRPr="00DE3C65">
        <w:rPr>
          <w:rFonts w:ascii="Garamond" w:hAnsi="Garamond" w:cs="Arial"/>
          <w:color w:val="000000"/>
          <w:sz w:val="22"/>
          <w:szCs w:val="22"/>
        </w:rPr>
        <w:t> </w:t>
      </w:r>
    </w:p>
    <w:p w14:paraId="07A91162" w14:textId="77777777" w:rsidR="00DE3C65" w:rsidRPr="00DE3C65" w:rsidRDefault="00DE3C65" w:rsidP="00DE3C65">
      <w:pPr>
        <w:ind w:firstLine="705"/>
        <w:jc w:val="both"/>
        <w:textAlignment w:val="baseline"/>
        <w:rPr>
          <w:rFonts w:ascii="Arial" w:hAnsi="Arial" w:cs="Arial"/>
          <w:sz w:val="18"/>
          <w:szCs w:val="18"/>
        </w:rPr>
      </w:pPr>
      <w:r w:rsidRPr="00DE3C65">
        <w:rPr>
          <w:rFonts w:ascii="Garamond" w:hAnsi="Garamond" w:cs="Arial"/>
          <w:color w:val="000000"/>
          <w:sz w:val="22"/>
          <w:szCs w:val="22"/>
        </w:rPr>
        <w:t> </w:t>
      </w:r>
    </w:p>
    <w:p w14:paraId="7C0C873C" w14:textId="77777777" w:rsidR="00DE3C65" w:rsidRPr="00DE3C65" w:rsidRDefault="00DE3C65" w:rsidP="002E179C">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Facilitador/a psicosocial: Profesional en psicología, trabajo social o afines, con experiencia en mediación de grupos, diálogo participativo y análisis de contextos comunitarios experiencia de más de 2 años en la temática, cantidad: 2, tiempo: 4 meses</w:t>
      </w:r>
      <w:r w:rsidRPr="00DE3C65">
        <w:rPr>
          <w:rFonts w:ascii="Garamond" w:hAnsi="Garamond" w:cs="Arial"/>
          <w:color w:val="000000"/>
          <w:sz w:val="22"/>
          <w:szCs w:val="22"/>
        </w:rPr>
        <w:t> </w:t>
      </w:r>
    </w:p>
    <w:p w14:paraId="07ACF034" w14:textId="77777777" w:rsidR="00DE3C65" w:rsidRPr="00DE3C65" w:rsidRDefault="00DE3C65" w:rsidP="002E179C">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Técnico de producción escénica: Responsable de iluminación, sonido, montaje y desmontaje de escenario, experiencia de más de 2 años en la temática cantidad 1, meses 4</w:t>
      </w:r>
      <w:r w:rsidRPr="00DE3C65">
        <w:rPr>
          <w:rFonts w:ascii="Garamond" w:hAnsi="Garamond" w:cs="Arial"/>
          <w:color w:val="000000"/>
          <w:sz w:val="22"/>
          <w:szCs w:val="22"/>
        </w:rPr>
        <w:t> </w:t>
      </w:r>
    </w:p>
    <w:p w14:paraId="1087A17B" w14:textId="77777777" w:rsidR="00DE3C65" w:rsidRPr="00DE3C65" w:rsidRDefault="00DE3C65" w:rsidP="002E179C">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Auxiliares logísticos: Para montaje, atención al público, entrega de kits y organización general, experiencia de más de 2 años en la temática. Cantidad 2, tiempo 4 meses</w:t>
      </w:r>
      <w:r w:rsidRPr="00DE3C65">
        <w:rPr>
          <w:rFonts w:ascii="Garamond" w:hAnsi="Garamond" w:cs="Arial"/>
          <w:color w:val="000000"/>
          <w:sz w:val="22"/>
          <w:szCs w:val="22"/>
        </w:rPr>
        <w:t> </w:t>
      </w:r>
    </w:p>
    <w:p w14:paraId="3E4AB411"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52EAB57C"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11413090"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0CF0C7FA" w14:textId="77777777" w:rsidR="00DE3C65" w:rsidRPr="00DE3C65" w:rsidRDefault="00DE3C65" w:rsidP="00F01279">
      <w:pPr>
        <w:numPr>
          <w:ilvl w:val="0"/>
          <w:numId w:val="139"/>
        </w:numPr>
        <w:ind w:firstLine="0"/>
        <w:jc w:val="both"/>
        <w:textAlignment w:val="baseline"/>
        <w:rPr>
          <w:rFonts w:ascii="Garamond" w:hAnsi="Garamond" w:cs="Arial"/>
          <w:sz w:val="22"/>
          <w:szCs w:val="22"/>
        </w:rPr>
      </w:pPr>
      <w:r w:rsidRPr="00DE3C65">
        <w:rPr>
          <w:rFonts w:ascii="WordVisi_MSFontService" w:hAnsi="WordVisi_MSFontService" w:cs="Arial"/>
          <w:b/>
          <w:bCs/>
          <w:color w:val="000000"/>
          <w:sz w:val="22"/>
          <w:szCs w:val="22"/>
          <w:lang w:val="es-CO"/>
        </w:rPr>
        <w:t>Torneo de parques y domino “Jugando en Paz”</w:t>
      </w:r>
      <w:r w:rsidRPr="00DE3C65">
        <w:rPr>
          <w:rFonts w:ascii="Garamond" w:hAnsi="Garamond" w:cs="Arial"/>
          <w:color w:val="000000"/>
          <w:sz w:val="22"/>
          <w:szCs w:val="22"/>
        </w:rPr>
        <w:t> </w:t>
      </w:r>
    </w:p>
    <w:p w14:paraId="0C347620"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53A454DC"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Objetivo de la actividad:</w:t>
      </w:r>
      <w:r w:rsidRPr="00DE3C65">
        <w:rPr>
          <w:rFonts w:ascii="Garamond" w:hAnsi="Garamond" w:cs="Arial"/>
          <w:color w:val="000000"/>
          <w:sz w:val="22"/>
          <w:szCs w:val="22"/>
        </w:rPr>
        <w:t> </w:t>
      </w:r>
    </w:p>
    <w:p w14:paraId="62584E57"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70C25850"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Fomentar la convivencia ciudadana, la resolución pacífica de conflictos y el fortalecimiento del tejido social a través de una jornada recreativa de integración inter barrial, utilizando los juegos tradicionales de parqués y dominó como herramientas pedagógicas para construir relaciones basadas en el respeto mutuo, el diálogo y la cooperación.</w:t>
      </w:r>
      <w:r w:rsidRPr="00DE3C65">
        <w:rPr>
          <w:rFonts w:ascii="Garamond" w:hAnsi="Garamond" w:cs="Arial"/>
          <w:color w:val="000000"/>
          <w:sz w:val="22"/>
          <w:szCs w:val="22"/>
        </w:rPr>
        <w:t> </w:t>
      </w:r>
    </w:p>
    <w:p w14:paraId="6AC2E6CD"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521D3C56"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Descripción de la actividad:</w:t>
      </w:r>
      <w:r w:rsidRPr="00DE3C65">
        <w:rPr>
          <w:rFonts w:ascii="Garamond" w:hAnsi="Garamond" w:cs="Arial"/>
          <w:color w:val="000000"/>
          <w:sz w:val="22"/>
          <w:szCs w:val="22"/>
        </w:rPr>
        <w:t> </w:t>
      </w:r>
    </w:p>
    <w:p w14:paraId="46A07E5E"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161CAECC"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lastRenderedPageBreak/>
        <w:t>Esta actividad contempla la realización de un torneo comunitario en un solo día, diseñado con enfoque lúdico y simbólico. El evento se desarrollará en una locación amplia y accesible para los seis barrios participantes. La jornada reunirá a 96 personas, conformadas por 12 equipos de parqués (de 4 personas cada uno, para un total de 48 participantes) y 12 equipos de dominó (de 2 personas cada uno, totalizando 24 participantes). Se estima además la participación de aproximadamente 24 asistentes adicionales como público comunitario y familiares, quienes también serán impactados por las intervenciones pedagógicas.</w:t>
      </w:r>
      <w:r w:rsidRPr="00DE3C65">
        <w:rPr>
          <w:rFonts w:ascii="Garamond" w:hAnsi="Garamond" w:cs="Arial"/>
          <w:color w:val="000000"/>
          <w:sz w:val="22"/>
          <w:szCs w:val="22"/>
        </w:rPr>
        <w:t> </w:t>
      </w:r>
    </w:p>
    <w:p w14:paraId="656A88FF"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43168404"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Cada ronda del torneo será acompañada de actividades simbólicas y educativas como “minicharlas” de convivencia, tarjetas de mensajes positivos, dinámicas de reflexión antes de iniciar los juegos y un acto de cierre colectivo. Los juegos se realizarán por estaciones con tiempos controlados. La competencia será por eliminación directa, dividida en dos fases: clasificación y final. Habrá un equipo ganador por cada categoría, pero todos los participantes recibirán un símbolo de reconocimiento por su compromiso con la paz y el respeto.</w:t>
      </w:r>
      <w:r w:rsidRPr="00DE3C65">
        <w:rPr>
          <w:rFonts w:ascii="Garamond" w:hAnsi="Garamond" w:cs="Arial"/>
          <w:color w:val="000000"/>
          <w:sz w:val="22"/>
          <w:szCs w:val="22"/>
        </w:rPr>
        <w:t> </w:t>
      </w:r>
    </w:p>
    <w:p w14:paraId="51D35E13"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34CCE9D3"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Metodología de trabajo:</w:t>
      </w:r>
      <w:r w:rsidRPr="00DE3C65">
        <w:rPr>
          <w:rFonts w:ascii="Garamond" w:hAnsi="Garamond" w:cs="Arial"/>
          <w:color w:val="000000"/>
          <w:sz w:val="22"/>
          <w:szCs w:val="22"/>
        </w:rPr>
        <w:t> </w:t>
      </w:r>
    </w:p>
    <w:p w14:paraId="34332536"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29274F20"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Cada equipo se inscribe previamente con apoyo de las Juntas de Acción Comunal.</w:t>
      </w:r>
      <w:r w:rsidRPr="00DE3C65">
        <w:rPr>
          <w:rFonts w:ascii="Garamond" w:hAnsi="Garamond" w:cs="Arial"/>
          <w:color w:val="000000"/>
          <w:sz w:val="22"/>
          <w:szCs w:val="22"/>
        </w:rPr>
        <w:t> </w:t>
      </w:r>
    </w:p>
    <w:p w14:paraId="6413558A"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Se realiza una bienvenida con una intervención artística simbólica o presentación cultural breve.</w:t>
      </w:r>
      <w:r w:rsidRPr="00DE3C65">
        <w:rPr>
          <w:rFonts w:ascii="Garamond" w:hAnsi="Garamond" w:cs="Arial"/>
          <w:color w:val="000000"/>
          <w:sz w:val="22"/>
          <w:szCs w:val="22"/>
        </w:rPr>
        <w:t> </w:t>
      </w:r>
    </w:p>
    <w:p w14:paraId="54C583F2"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Se explican las reglas del juego y de la jornada.</w:t>
      </w:r>
      <w:r w:rsidRPr="00DE3C65">
        <w:rPr>
          <w:rFonts w:ascii="Garamond" w:hAnsi="Garamond" w:cs="Arial"/>
          <w:color w:val="000000"/>
          <w:sz w:val="22"/>
          <w:szCs w:val="22"/>
        </w:rPr>
        <w:t> </w:t>
      </w:r>
    </w:p>
    <w:p w14:paraId="3863BB93"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Se organiza la competencia en dos grandes zonas: una para parqués y otra para dominó, cada una con 3 mesas de juego.</w:t>
      </w:r>
      <w:r w:rsidRPr="00DE3C65">
        <w:rPr>
          <w:rFonts w:ascii="Garamond" w:hAnsi="Garamond" w:cs="Arial"/>
          <w:color w:val="000000"/>
          <w:sz w:val="22"/>
          <w:szCs w:val="22"/>
        </w:rPr>
        <w:t> </w:t>
      </w:r>
    </w:p>
    <w:p w14:paraId="651FB604"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La jornada se divide en bloques, donde cada bloque representa una ronda eliminatoria.</w:t>
      </w:r>
      <w:r w:rsidRPr="00DE3C65">
        <w:rPr>
          <w:rFonts w:ascii="Garamond" w:hAnsi="Garamond" w:cs="Arial"/>
          <w:color w:val="000000"/>
          <w:sz w:val="22"/>
          <w:szCs w:val="22"/>
        </w:rPr>
        <w:t> </w:t>
      </w:r>
    </w:p>
    <w:p w14:paraId="0C969976"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Entre bloques se realizan pausas activas y espacios breves de reflexión (5 a 10 minutos) sobre la convivencia, el respeto de las reglas y la resolución pacífica de desacuerdos.</w:t>
      </w:r>
      <w:r w:rsidRPr="00DE3C65">
        <w:rPr>
          <w:rFonts w:ascii="Garamond" w:hAnsi="Garamond" w:cs="Arial"/>
          <w:color w:val="000000"/>
          <w:sz w:val="22"/>
          <w:szCs w:val="22"/>
        </w:rPr>
        <w:t> </w:t>
      </w:r>
    </w:p>
    <w:p w14:paraId="088A0DD3"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Al final del torneo, se hace una ceremonia de premiación y clausura.</w:t>
      </w:r>
      <w:r w:rsidRPr="00DE3C65">
        <w:rPr>
          <w:rFonts w:ascii="Garamond" w:hAnsi="Garamond" w:cs="Arial"/>
          <w:color w:val="000000"/>
          <w:sz w:val="22"/>
          <w:szCs w:val="22"/>
        </w:rPr>
        <w:t> </w:t>
      </w:r>
    </w:p>
    <w:p w14:paraId="334115D8"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Se entrega refrigerio a todos los participantes.</w:t>
      </w:r>
      <w:r w:rsidRPr="00DE3C65">
        <w:rPr>
          <w:rFonts w:ascii="Garamond" w:hAnsi="Garamond" w:cs="Arial"/>
          <w:color w:val="000000"/>
          <w:sz w:val="22"/>
          <w:szCs w:val="22"/>
        </w:rPr>
        <w:t> </w:t>
      </w:r>
    </w:p>
    <w:p w14:paraId="62EFD02A"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2511CD27"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Población beneficiaria</w:t>
      </w:r>
      <w:r w:rsidRPr="00DE3C65">
        <w:rPr>
          <w:rFonts w:ascii="WordVisi_MSFontService" w:hAnsi="WordVisi_MSFontService" w:cs="Arial"/>
          <w:color w:val="000000"/>
          <w:sz w:val="22"/>
          <w:szCs w:val="22"/>
          <w:lang w:val="es-CO"/>
        </w:rPr>
        <w:t>:</w:t>
      </w:r>
      <w:r w:rsidRPr="00DE3C65">
        <w:rPr>
          <w:rFonts w:ascii="Garamond" w:hAnsi="Garamond" w:cs="Arial"/>
          <w:color w:val="000000"/>
          <w:sz w:val="22"/>
          <w:szCs w:val="22"/>
        </w:rPr>
        <w:t> </w:t>
      </w:r>
    </w:p>
    <w:p w14:paraId="36F8083E"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Participantes directos: 96 personas</w:t>
      </w:r>
      <w:r w:rsidRPr="00DE3C65">
        <w:rPr>
          <w:rFonts w:ascii="Garamond" w:hAnsi="Garamond" w:cs="Arial"/>
          <w:color w:val="000000"/>
          <w:sz w:val="22"/>
          <w:szCs w:val="22"/>
        </w:rPr>
        <w:t> </w:t>
      </w:r>
    </w:p>
    <w:p w14:paraId="6460F967"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Participantes por juego:</w:t>
      </w:r>
      <w:r w:rsidRPr="00DE3C65">
        <w:rPr>
          <w:rFonts w:ascii="Garamond" w:hAnsi="Garamond" w:cs="Arial"/>
          <w:color w:val="000000"/>
          <w:sz w:val="22"/>
          <w:szCs w:val="22"/>
        </w:rPr>
        <w:t> </w:t>
      </w:r>
    </w:p>
    <w:p w14:paraId="774CDE2C"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Parqués: 48 personas (12 equipos)</w:t>
      </w:r>
      <w:r w:rsidRPr="00DE3C65">
        <w:rPr>
          <w:rFonts w:ascii="Garamond" w:hAnsi="Garamond" w:cs="Arial"/>
          <w:color w:val="000000"/>
          <w:sz w:val="22"/>
          <w:szCs w:val="22"/>
        </w:rPr>
        <w:t> </w:t>
      </w:r>
    </w:p>
    <w:p w14:paraId="5AF4448E"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Dominó: 24 personas (12 equipos)</w:t>
      </w:r>
      <w:r w:rsidRPr="00DE3C65">
        <w:rPr>
          <w:rFonts w:ascii="Garamond" w:hAnsi="Garamond" w:cs="Arial"/>
          <w:color w:val="000000"/>
          <w:sz w:val="22"/>
          <w:szCs w:val="22"/>
        </w:rPr>
        <w:t> </w:t>
      </w:r>
    </w:p>
    <w:p w14:paraId="67F6DE1D"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Público indirecto estimado: 24 personas</w:t>
      </w:r>
      <w:r w:rsidRPr="00DE3C65">
        <w:rPr>
          <w:rFonts w:ascii="Garamond" w:hAnsi="Garamond" w:cs="Arial"/>
          <w:color w:val="000000"/>
          <w:sz w:val="22"/>
          <w:szCs w:val="22"/>
        </w:rPr>
        <w:t> </w:t>
      </w:r>
    </w:p>
    <w:p w14:paraId="04B3F946"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Total beneficiarios estimados: 120 personas</w:t>
      </w:r>
      <w:r w:rsidRPr="00DE3C65">
        <w:rPr>
          <w:rFonts w:ascii="Garamond" w:hAnsi="Garamond" w:cs="Arial"/>
          <w:color w:val="000000"/>
          <w:sz w:val="22"/>
          <w:szCs w:val="22"/>
        </w:rPr>
        <w:t> </w:t>
      </w:r>
    </w:p>
    <w:p w14:paraId="076E93C7"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3827E640"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Bienes y servicios requeridos:</w:t>
      </w:r>
      <w:r w:rsidRPr="00DE3C65">
        <w:rPr>
          <w:rFonts w:ascii="Garamond" w:hAnsi="Garamond" w:cs="Arial"/>
          <w:color w:val="000000"/>
          <w:sz w:val="22"/>
          <w:szCs w:val="22"/>
        </w:rPr>
        <w:t> </w:t>
      </w:r>
    </w:p>
    <w:p w14:paraId="6DB8FE7D"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6D07E80F"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1. Tableros de parqués en formato grande y material plastificado:</w:t>
      </w:r>
      <w:r w:rsidRPr="00DE3C65">
        <w:rPr>
          <w:rFonts w:ascii="Garamond" w:hAnsi="Garamond" w:cs="Arial"/>
          <w:color w:val="000000"/>
          <w:sz w:val="22"/>
          <w:szCs w:val="22"/>
        </w:rPr>
        <w:t> </w:t>
      </w:r>
    </w:p>
    <w:p w14:paraId="635E81CE"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Cantidad: 12 unidades.</w:t>
      </w:r>
      <w:r w:rsidRPr="00DE3C65">
        <w:rPr>
          <w:rFonts w:ascii="Garamond" w:hAnsi="Garamond" w:cs="Arial"/>
          <w:color w:val="000000"/>
          <w:sz w:val="22"/>
          <w:szCs w:val="22"/>
        </w:rPr>
        <w:t> </w:t>
      </w:r>
    </w:p>
    <w:p w14:paraId="3BA6AD81"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 xml:space="preserve">Descripción: Tableros rígidos de mínimo 80 x 80 cm, elaborados en base MDF de 6 mm con superficie plastificada brillante tipo </w:t>
      </w:r>
      <w:proofErr w:type="spellStart"/>
      <w:r w:rsidRPr="00DE3C65">
        <w:rPr>
          <w:rFonts w:ascii="WordVisi_MSFontService" w:hAnsi="WordVisi_MSFontService" w:cs="Arial"/>
          <w:color w:val="000000"/>
          <w:sz w:val="22"/>
          <w:szCs w:val="22"/>
          <w:lang w:val="es-CO"/>
        </w:rPr>
        <w:t>vinilado</w:t>
      </w:r>
      <w:proofErr w:type="spellEnd"/>
      <w:r w:rsidRPr="00DE3C65">
        <w:rPr>
          <w:rFonts w:ascii="WordVisi_MSFontService" w:hAnsi="WordVisi_MSFontService" w:cs="Arial"/>
          <w:color w:val="000000"/>
          <w:sz w:val="22"/>
          <w:szCs w:val="22"/>
          <w:lang w:val="es-CO"/>
        </w:rPr>
        <w:t xml:space="preserve"> o laminado, resistentes al uso en exteriores. Diseño tradicional de cuatro colores con demarcación clara, bordes redondeados y base antideslizante.</w:t>
      </w:r>
      <w:r w:rsidRPr="00DE3C65">
        <w:rPr>
          <w:rFonts w:ascii="Garamond" w:hAnsi="Garamond" w:cs="Arial"/>
          <w:color w:val="000000"/>
          <w:sz w:val="22"/>
          <w:szCs w:val="22"/>
        </w:rPr>
        <w:t> </w:t>
      </w:r>
    </w:p>
    <w:p w14:paraId="045AF666"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30AB53F0"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2. Juegos de dominó de material resistente:</w:t>
      </w:r>
      <w:r w:rsidRPr="00DE3C65">
        <w:rPr>
          <w:rFonts w:ascii="Garamond" w:hAnsi="Garamond" w:cs="Arial"/>
          <w:color w:val="000000"/>
          <w:sz w:val="22"/>
          <w:szCs w:val="22"/>
        </w:rPr>
        <w:t> </w:t>
      </w:r>
    </w:p>
    <w:p w14:paraId="37BFF076"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Cantidad: 12 unidades (uno por mesa).</w:t>
      </w:r>
      <w:r w:rsidRPr="00DE3C65">
        <w:rPr>
          <w:rFonts w:ascii="Garamond" w:hAnsi="Garamond" w:cs="Arial"/>
          <w:color w:val="000000"/>
          <w:sz w:val="22"/>
          <w:szCs w:val="22"/>
        </w:rPr>
        <w:t> </w:t>
      </w:r>
    </w:p>
    <w:p w14:paraId="5978A347"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Descripción: Dominós plásticos de tamaño mediano, mínimo 6 x 3 cm por ficha, resistentes a impactos, humedad y uso repetido. Incluyen caja rígida y fichas completas (28 unidades por juego).</w:t>
      </w:r>
      <w:r w:rsidRPr="00DE3C65">
        <w:rPr>
          <w:rFonts w:ascii="Garamond" w:hAnsi="Garamond" w:cs="Arial"/>
          <w:color w:val="000000"/>
          <w:sz w:val="22"/>
          <w:szCs w:val="22"/>
        </w:rPr>
        <w:t> </w:t>
      </w:r>
    </w:p>
    <w:p w14:paraId="041CAE6B"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5B5BE742"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lastRenderedPageBreak/>
        <w:t>3. Mesas plegables de buena superficie:</w:t>
      </w:r>
      <w:r w:rsidRPr="00DE3C65">
        <w:rPr>
          <w:rFonts w:ascii="Garamond" w:hAnsi="Garamond" w:cs="Arial"/>
          <w:color w:val="000000"/>
          <w:sz w:val="22"/>
          <w:szCs w:val="22"/>
        </w:rPr>
        <w:t> </w:t>
      </w:r>
    </w:p>
    <w:p w14:paraId="6FC3A524"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Cantidad: 12 unidades.</w:t>
      </w:r>
      <w:r w:rsidRPr="00DE3C65">
        <w:rPr>
          <w:rFonts w:ascii="Garamond" w:hAnsi="Garamond" w:cs="Arial"/>
          <w:color w:val="000000"/>
          <w:sz w:val="22"/>
          <w:szCs w:val="22"/>
        </w:rPr>
        <w:t> </w:t>
      </w:r>
    </w:p>
    <w:p w14:paraId="3FA351EF"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Descripción: Mesas rectangulares plegables tipo campamento, de mínimo 1.80 m de largo x 75 cm de ancho, superficie de resina o melamina lavable, con patas metálicas reforzadas. Seis mesas para el torneo de parqués y seis para dominó.</w:t>
      </w:r>
      <w:r w:rsidRPr="00DE3C65">
        <w:rPr>
          <w:rFonts w:ascii="Garamond" w:hAnsi="Garamond" w:cs="Arial"/>
          <w:color w:val="000000"/>
          <w:sz w:val="22"/>
          <w:szCs w:val="22"/>
        </w:rPr>
        <w:t> </w:t>
      </w:r>
    </w:p>
    <w:p w14:paraId="778B2167"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2F8D559E"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4. Sillas plásticas:</w:t>
      </w:r>
      <w:r w:rsidRPr="00DE3C65">
        <w:rPr>
          <w:rFonts w:ascii="Garamond" w:hAnsi="Garamond" w:cs="Arial"/>
          <w:color w:val="000000"/>
          <w:sz w:val="22"/>
          <w:szCs w:val="22"/>
        </w:rPr>
        <w:t> </w:t>
      </w:r>
    </w:p>
    <w:p w14:paraId="5C1A6923"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Cantidad: 96 unidades.</w:t>
      </w:r>
      <w:r w:rsidRPr="00DE3C65">
        <w:rPr>
          <w:rFonts w:ascii="Garamond" w:hAnsi="Garamond" w:cs="Arial"/>
          <w:color w:val="000000"/>
          <w:sz w:val="22"/>
          <w:szCs w:val="22"/>
        </w:rPr>
        <w:t> </w:t>
      </w:r>
    </w:p>
    <w:p w14:paraId="7C403C47"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 xml:space="preserve">Descripción: Sillas tipo </w:t>
      </w:r>
      <w:proofErr w:type="spellStart"/>
      <w:r w:rsidRPr="00DE3C65">
        <w:rPr>
          <w:rFonts w:ascii="WordVisi_MSFontService" w:hAnsi="WordVisi_MSFontService" w:cs="Arial"/>
          <w:color w:val="000000"/>
          <w:sz w:val="22"/>
          <w:szCs w:val="22"/>
          <w:lang w:val="es-CO"/>
        </w:rPr>
        <w:t>Rimax</w:t>
      </w:r>
      <w:proofErr w:type="spellEnd"/>
      <w:r w:rsidRPr="00DE3C65">
        <w:rPr>
          <w:rFonts w:ascii="WordVisi_MSFontService" w:hAnsi="WordVisi_MSFontService" w:cs="Arial"/>
          <w:color w:val="000000"/>
          <w:sz w:val="22"/>
          <w:szCs w:val="22"/>
          <w:lang w:val="es-CO"/>
        </w:rPr>
        <w:t xml:space="preserve"> o similares, livianas, sin brazos, color blanco o neutro, resistentes al peso y de fácil transporte.</w:t>
      </w:r>
      <w:r w:rsidRPr="00DE3C65">
        <w:rPr>
          <w:rFonts w:ascii="Garamond" w:hAnsi="Garamond" w:cs="Arial"/>
          <w:color w:val="000000"/>
          <w:sz w:val="22"/>
          <w:szCs w:val="22"/>
        </w:rPr>
        <w:t> </w:t>
      </w:r>
    </w:p>
    <w:p w14:paraId="47556475"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31FBAF4D"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5. Tarjetas pedagógicas impresas con mensajes sobre convivencia:</w:t>
      </w:r>
      <w:r w:rsidRPr="00DE3C65">
        <w:rPr>
          <w:rFonts w:ascii="Garamond" w:hAnsi="Garamond" w:cs="Arial"/>
          <w:color w:val="000000"/>
          <w:sz w:val="22"/>
          <w:szCs w:val="22"/>
        </w:rPr>
        <w:t> </w:t>
      </w:r>
    </w:p>
    <w:p w14:paraId="1F80EBCD"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Cantidad: 96 unidades (una por participante).</w:t>
      </w:r>
      <w:r w:rsidRPr="00DE3C65">
        <w:rPr>
          <w:rFonts w:ascii="Garamond" w:hAnsi="Garamond" w:cs="Arial"/>
          <w:color w:val="000000"/>
          <w:sz w:val="22"/>
          <w:szCs w:val="22"/>
        </w:rPr>
        <w:t> </w:t>
      </w:r>
    </w:p>
    <w:p w14:paraId="2FE2CE3F"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Descripción: Tarjetas tamaño 10 x 15 cm, cartulina esmaltada 250 g/m², con frases motivacionales sobre convivencia, respeto, tolerancia y juego limpio. Impresas a full color por una cara. El reverso puede tener espacio para escribir el nombre o una reflexión.</w:t>
      </w:r>
      <w:r w:rsidRPr="00DE3C65">
        <w:rPr>
          <w:rFonts w:ascii="Garamond" w:hAnsi="Garamond" w:cs="Arial"/>
          <w:color w:val="000000"/>
          <w:sz w:val="22"/>
          <w:szCs w:val="22"/>
        </w:rPr>
        <w:t> </w:t>
      </w:r>
    </w:p>
    <w:p w14:paraId="2B0F1843"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7D227FDA"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6. Medallas simbólicas para participantes:</w:t>
      </w:r>
      <w:r w:rsidRPr="00DE3C65">
        <w:rPr>
          <w:rFonts w:ascii="Garamond" w:hAnsi="Garamond" w:cs="Arial"/>
          <w:color w:val="000000"/>
          <w:sz w:val="22"/>
          <w:szCs w:val="22"/>
        </w:rPr>
        <w:t> </w:t>
      </w:r>
    </w:p>
    <w:p w14:paraId="2F8FD345"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Cantidad: 96 unidades.</w:t>
      </w:r>
      <w:r w:rsidRPr="00DE3C65">
        <w:rPr>
          <w:rFonts w:ascii="Garamond" w:hAnsi="Garamond" w:cs="Arial"/>
          <w:color w:val="000000"/>
          <w:sz w:val="22"/>
          <w:szCs w:val="22"/>
        </w:rPr>
        <w:t> </w:t>
      </w:r>
    </w:p>
    <w:p w14:paraId="3BA8C852"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 xml:space="preserve">Descripción: Medallas metálicas o plásticas en dorado, con cinta institucional tricolor, impresión o </w:t>
      </w:r>
      <w:proofErr w:type="spellStart"/>
      <w:r w:rsidRPr="00DE3C65">
        <w:rPr>
          <w:rFonts w:ascii="WordVisi_MSFontService" w:hAnsi="WordVisi_MSFontService" w:cs="Arial"/>
          <w:color w:val="000000"/>
          <w:sz w:val="22"/>
          <w:szCs w:val="22"/>
          <w:lang w:val="es-CO"/>
        </w:rPr>
        <w:t>sticker</w:t>
      </w:r>
      <w:proofErr w:type="spellEnd"/>
      <w:r w:rsidRPr="00DE3C65">
        <w:rPr>
          <w:rFonts w:ascii="WordVisi_MSFontService" w:hAnsi="WordVisi_MSFontService" w:cs="Arial"/>
          <w:color w:val="000000"/>
          <w:sz w:val="22"/>
          <w:szCs w:val="22"/>
          <w:lang w:val="es-CO"/>
        </w:rPr>
        <w:t xml:space="preserve"> central con el mensaje “Participante – Jugando en Paz”. Se entregan a cada participante como símbolo de integración.</w:t>
      </w:r>
      <w:r w:rsidRPr="00DE3C65">
        <w:rPr>
          <w:rFonts w:ascii="Garamond" w:hAnsi="Garamond" w:cs="Arial"/>
          <w:color w:val="000000"/>
          <w:sz w:val="22"/>
          <w:szCs w:val="22"/>
        </w:rPr>
        <w:t> </w:t>
      </w:r>
    </w:p>
    <w:p w14:paraId="5519CBDA"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59AE50C5"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7. Trofeos para equipos ganadores:</w:t>
      </w:r>
      <w:r w:rsidRPr="00DE3C65">
        <w:rPr>
          <w:rFonts w:ascii="Garamond" w:hAnsi="Garamond" w:cs="Arial"/>
          <w:color w:val="000000"/>
          <w:sz w:val="22"/>
          <w:szCs w:val="22"/>
        </w:rPr>
        <w:t> </w:t>
      </w:r>
    </w:p>
    <w:p w14:paraId="0F5D88F6"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Cantidad: 2 unidades (uno para parqués, uno para dominó).</w:t>
      </w:r>
      <w:r w:rsidRPr="00DE3C65">
        <w:rPr>
          <w:rFonts w:ascii="Garamond" w:hAnsi="Garamond" w:cs="Arial"/>
          <w:color w:val="000000"/>
          <w:sz w:val="22"/>
          <w:szCs w:val="22"/>
        </w:rPr>
        <w:t> </w:t>
      </w:r>
    </w:p>
    <w:p w14:paraId="125BEE5B"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Descripción: Trofeos con base de madera o acrílico, altura mínima de 20 cm, placa conmemorativa adherida con inscripción de la estrategia y categoría ganadora. Diseño institucional y resistente.</w:t>
      </w:r>
      <w:r w:rsidRPr="00DE3C65">
        <w:rPr>
          <w:rFonts w:ascii="Garamond" w:hAnsi="Garamond" w:cs="Arial"/>
          <w:color w:val="000000"/>
          <w:sz w:val="22"/>
          <w:szCs w:val="22"/>
        </w:rPr>
        <w:t> </w:t>
      </w:r>
    </w:p>
    <w:p w14:paraId="6BD3DA3E"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39687DC7"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8. Elementos decorativos de la estrategia (pendones, señalización, tarjetas):</w:t>
      </w:r>
      <w:r w:rsidRPr="00DE3C65">
        <w:rPr>
          <w:rFonts w:ascii="Garamond" w:hAnsi="Garamond" w:cs="Arial"/>
          <w:color w:val="000000"/>
          <w:sz w:val="22"/>
          <w:szCs w:val="22"/>
        </w:rPr>
        <w:t> </w:t>
      </w:r>
    </w:p>
    <w:p w14:paraId="78ADFB81"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Cantidad: 1 kit completo por jornada, total 6</w:t>
      </w:r>
      <w:r w:rsidRPr="00DE3C65">
        <w:rPr>
          <w:rFonts w:ascii="Garamond" w:hAnsi="Garamond" w:cs="Arial"/>
          <w:color w:val="000000"/>
          <w:sz w:val="22"/>
          <w:szCs w:val="22"/>
        </w:rPr>
        <w:t> </w:t>
      </w:r>
    </w:p>
    <w:p w14:paraId="45967741"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 xml:space="preserve">Descripción: Incluye 1 pendón tipo roll-up institucional (80 x 120 cm), 2 señales para identificar zonas de juego y premiación, 10 tarjetas gráficas con frases tipo cartel para ambientar (30 x 40 cm, en cartón o </w:t>
      </w:r>
      <w:proofErr w:type="spellStart"/>
      <w:r w:rsidRPr="00DE3C65">
        <w:rPr>
          <w:rFonts w:ascii="WordVisi_MSFontService" w:hAnsi="WordVisi_MSFontService" w:cs="Arial"/>
          <w:color w:val="000000"/>
          <w:sz w:val="22"/>
          <w:szCs w:val="22"/>
          <w:lang w:val="es-CO"/>
        </w:rPr>
        <w:t>foam</w:t>
      </w:r>
      <w:proofErr w:type="spellEnd"/>
      <w:r w:rsidRPr="00DE3C65">
        <w:rPr>
          <w:rFonts w:ascii="WordVisi_MSFontService" w:hAnsi="WordVisi_MSFontService" w:cs="Arial"/>
          <w:color w:val="000000"/>
          <w:sz w:val="22"/>
          <w:szCs w:val="22"/>
          <w:lang w:val="es-CO"/>
        </w:rPr>
        <w:t xml:space="preserve"> </w:t>
      </w:r>
      <w:proofErr w:type="spellStart"/>
      <w:r w:rsidRPr="00DE3C65">
        <w:rPr>
          <w:rFonts w:ascii="WordVisi_MSFontService" w:hAnsi="WordVisi_MSFontService" w:cs="Arial"/>
          <w:color w:val="000000"/>
          <w:sz w:val="22"/>
          <w:szCs w:val="22"/>
          <w:lang w:val="es-CO"/>
        </w:rPr>
        <w:t>board</w:t>
      </w:r>
      <w:proofErr w:type="spellEnd"/>
      <w:r w:rsidRPr="00DE3C65">
        <w:rPr>
          <w:rFonts w:ascii="WordVisi_MSFontService" w:hAnsi="WordVisi_MSFontService" w:cs="Arial"/>
          <w:color w:val="000000"/>
          <w:sz w:val="22"/>
          <w:szCs w:val="22"/>
          <w:lang w:val="es-CO"/>
        </w:rPr>
        <w:t>).</w:t>
      </w:r>
      <w:r w:rsidRPr="00DE3C65">
        <w:rPr>
          <w:rFonts w:ascii="Garamond" w:hAnsi="Garamond" w:cs="Arial"/>
          <w:color w:val="000000"/>
          <w:sz w:val="22"/>
          <w:szCs w:val="22"/>
        </w:rPr>
        <w:t> </w:t>
      </w:r>
    </w:p>
    <w:p w14:paraId="3869C7F7"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4D290FEB"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9. Refrigerios tipo 1 para 120 personas:</w:t>
      </w:r>
      <w:r w:rsidRPr="00DE3C65">
        <w:rPr>
          <w:rFonts w:ascii="Garamond" w:hAnsi="Garamond" w:cs="Arial"/>
          <w:color w:val="000000"/>
          <w:sz w:val="22"/>
          <w:szCs w:val="22"/>
        </w:rPr>
        <w:t> </w:t>
      </w:r>
    </w:p>
    <w:p w14:paraId="3B548542"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Cantidad: 120 unidades.</w:t>
      </w:r>
      <w:r w:rsidRPr="00DE3C65">
        <w:rPr>
          <w:rFonts w:ascii="Garamond" w:hAnsi="Garamond" w:cs="Arial"/>
          <w:color w:val="000000"/>
          <w:sz w:val="22"/>
          <w:szCs w:val="22"/>
        </w:rPr>
        <w:t> </w:t>
      </w:r>
    </w:p>
    <w:p w14:paraId="34891B7B"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0AF003BF"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10. Equipo de sonido y micrófono para ambientación y animación:</w:t>
      </w:r>
      <w:r w:rsidRPr="00DE3C65">
        <w:rPr>
          <w:rFonts w:ascii="Garamond" w:hAnsi="Garamond" w:cs="Arial"/>
          <w:color w:val="000000"/>
          <w:sz w:val="22"/>
          <w:szCs w:val="22"/>
        </w:rPr>
        <w:t> </w:t>
      </w:r>
    </w:p>
    <w:p w14:paraId="34CC637F"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Cantidad: 1 set por jornada</w:t>
      </w:r>
      <w:r w:rsidRPr="00DE3C65">
        <w:rPr>
          <w:rFonts w:ascii="Garamond" w:hAnsi="Garamond" w:cs="Arial"/>
          <w:color w:val="000000"/>
          <w:sz w:val="22"/>
          <w:szCs w:val="22"/>
        </w:rPr>
        <w:t> </w:t>
      </w:r>
    </w:p>
    <w:p w14:paraId="2011BFF4"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Descripción: Sonido portátil de mínimo 12 pulgadas, 500W reales, entrada USB y Bluetooth, consola básica integrada y micrófono inalámbrico tipo UHF. Incluye cableado, soporte y operador si aplica.</w:t>
      </w:r>
      <w:r w:rsidRPr="00DE3C65">
        <w:rPr>
          <w:rFonts w:ascii="Garamond" w:hAnsi="Garamond" w:cs="Arial"/>
          <w:color w:val="000000"/>
          <w:sz w:val="22"/>
          <w:szCs w:val="22"/>
        </w:rPr>
        <w:t> </w:t>
      </w:r>
    </w:p>
    <w:p w14:paraId="63FDABAF"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15B053AF"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11. salón techado disponible para jornada completa:</w:t>
      </w:r>
      <w:r w:rsidRPr="00DE3C65">
        <w:rPr>
          <w:rFonts w:ascii="Garamond" w:hAnsi="Garamond" w:cs="Arial"/>
          <w:color w:val="000000"/>
          <w:sz w:val="22"/>
          <w:szCs w:val="22"/>
        </w:rPr>
        <w:t> </w:t>
      </w:r>
    </w:p>
    <w:p w14:paraId="288724C3"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Cantidad: 1 espacio habilitado capacidad para 120 personas en cada uno de los barrios priorizados.</w:t>
      </w:r>
      <w:r w:rsidRPr="00DE3C65">
        <w:rPr>
          <w:rFonts w:ascii="Garamond" w:hAnsi="Garamond" w:cs="Arial"/>
          <w:color w:val="000000"/>
          <w:sz w:val="22"/>
          <w:szCs w:val="22"/>
        </w:rPr>
        <w:t> </w:t>
      </w:r>
    </w:p>
    <w:p w14:paraId="639A0B8E"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Descripción: o salón comunal cubierto, con capacidad para instalar mesas, sillas, decoración y zonas de hidratación. Debe tener sombra, ventilación y acceso a energía, con disponibilidad de todo el día para el desarrollo de la jornada. </w:t>
      </w:r>
      <w:r w:rsidRPr="00DE3C65">
        <w:rPr>
          <w:rFonts w:ascii="Garamond" w:hAnsi="Garamond" w:cs="Arial"/>
          <w:color w:val="000000"/>
          <w:sz w:val="22"/>
          <w:szCs w:val="22"/>
        </w:rPr>
        <w:t> </w:t>
      </w:r>
    </w:p>
    <w:p w14:paraId="27BA21B3"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2AABA513"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Propuesta de premiación:</w:t>
      </w:r>
      <w:r w:rsidRPr="00DE3C65">
        <w:rPr>
          <w:rFonts w:ascii="Garamond" w:hAnsi="Garamond" w:cs="Arial"/>
          <w:color w:val="000000"/>
          <w:sz w:val="22"/>
          <w:szCs w:val="22"/>
        </w:rPr>
        <w:t> </w:t>
      </w:r>
    </w:p>
    <w:p w14:paraId="15E8839A"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140D592E"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lastRenderedPageBreak/>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Para los dos equipos ganadores (uno de parqués y uno de dominó)</w:t>
      </w:r>
      <w:r w:rsidRPr="00DE3C65">
        <w:rPr>
          <w:rFonts w:ascii="Garamond" w:hAnsi="Garamond" w:cs="Arial"/>
          <w:color w:val="000000"/>
          <w:sz w:val="22"/>
          <w:szCs w:val="22"/>
        </w:rPr>
        <w:t> </w:t>
      </w:r>
    </w:p>
    <w:p w14:paraId="5F22EFF5"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Trofeo conmemorativo</w:t>
      </w:r>
      <w:r w:rsidRPr="00DE3C65">
        <w:rPr>
          <w:rFonts w:ascii="Garamond" w:hAnsi="Garamond" w:cs="Arial"/>
          <w:color w:val="000000"/>
          <w:sz w:val="22"/>
          <w:szCs w:val="22"/>
        </w:rPr>
        <w:t> </w:t>
      </w:r>
    </w:p>
    <w:p w14:paraId="5A5C7753" w14:textId="77777777" w:rsidR="00DE3C65" w:rsidRPr="00DE3C65" w:rsidRDefault="00DE3C65" w:rsidP="00DE3C65">
      <w:pPr>
        <w:ind w:left="705" w:hanging="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Para todos los participantes (96 personas) Medalla conmemorativa de la estrategia “Jugando en Paz”</w:t>
      </w:r>
      <w:r w:rsidRPr="00DE3C65">
        <w:rPr>
          <w:rFonts w:ascii="Garamond" w:hAnsi="Garamond" w:cs="Arial"/>
          <w:color w:val="000000"/>
          <w:sz w:val="22"/>
          <w:szCs w:val="22"/>
        </w:rPr>
        <w:t> </w:t>
      </w:r>
    </w:p>
    <w:p w14:paraId="285A8585"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Certificado de participación simbólica (formato digital y físico)</w:t>
      </w:r>
      <w:r w:rsidRPr="00DE3C65">
        <w:rPr>
          <w:rFonts w:ascii="Garamond" w:hAnsi="Garamond" w:cs="Arial"/>
          <w:color w:val="000000"/>
          <w:sz w:val="22"/>
          <w:szCs w:val="22"/>
        </w:rPr>
        <w:t> </w:t>
      </w:r>
    </w:p>
    <w:p w14:paraId="33C0F50B"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0C85638B"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Personal de apoyo requerido:</w:t>
      </w:r>
      <w:r w:rsidRPr="00DE3C65">
        <w:rPr>
          <w:rFonts w:ascii="Garamond" w:hAnsi="Garamond" w:cs="Arial"/>
          <w:color w:val="000000"/>
          <w:sz w:val="22"/>
          <w:szCs w:val="22"/>
        </w:rPr>
        <w:t> </w:t>
      </w:r>
    </w:p>
    <w:p w14:paraId="744875FA"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1AE2F7A7"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1.</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Líder pedagógico comunitario: Profesional en ciencias sociales, psicología o trabajo social, con mínimo 2 años de experiencia en actividades pedagógicas comunitarias y enfoque de convivencia. Coordina los mensajes, la metodología y las micro intervenciones educativas durante el torneo. Cantidad 1, tiempo 1</w:t>
      </w:r>
      <w:r w:rsidRPr="00DE3C65">
        <w:rPr>
          <w:rFonts w:ascii="Garamond" w:hAnsi="Garamond" w:cs="Arial"/>
          <w:color w:val="000000"/>
          <w:sz w:val="22"/>
          <w:szCs w:val="22"/>
        </w:rPr>
        <w:t> </w:t>
      </w:r>
    </w:p>
    <w:p w14:paraId="10437080"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2.</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Gestor logístico de campo (mínimo 3 personas): Bachiller o técnico con experiencia de al menos 1 año en organización de eventos comunitarios, montaje de espacios y manejo de suministros. Tiempo 1 mes</w:t>
      </w:r>
      <w:r w:rsidRPr="00DE3C65">
        <w:rPr>
          <w:rFonts w:ascii="Garamond" w:hAnsi="Garamond" w:cs="Arial"/>
          <w:color w:val="000000"/>
          <w:sz w:val="22"/>
          <w:szCs w:val="22"/>
        </w:rPr>
        <w:t> </w:t>
      </w:r>
    </w:p>
    <w:p w14:paraId="063FA623"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3.</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Animador comunitario: Técnico en recreación o con experiencia comprobada en actividades lúdicas y recreativas. Dinamiza el evento, presenta a los equipos y mantiene el ánimo en la jornada. Cantidad 1, tiempo 1</w:t>
      </w:r>
      <w:r w:rsidRPr="00DE3C65">
        <w:rPr>
          <w:rFonts w:ascii="Garamond" w:hAnsi="Garamond" w:cs="Arial"/>
          <w:color w:val="000000"/>
          <w:sz w:val="22"/>
          <w:szCs w:val="22"/>
        </w:rPr>
        <w:t> </w:t>
      </w:r>
    </w:p>
    <w:p w14:paraId="52D532B4" w14:textId="77777777" w:rsidR="00DE3C65" w:rsidRPr="00DE3C65" w:rsidRDefault="00DE3C65" w:rsidP="00DE3C65">
      <w:pPr>
        <w:ind w:firstLine="705"/>
        <w:jc w:val="both"/>
        <w:textAlignment w:val="baseline"/>
        <w:rPr>
          <w:rFonts w:ascii="Arial" w:hAnsi="Arial" w:cs="Arial"/>
          <w:sz w:val="18"/>
          <w:szCs w:val="18"/>
        </w:rPr>
      </w:pPr>
      <w:r w:rsidRPr="00DE3C65">
        <w:rPr>
          <w:rFonts w:ascii="Garamond" w:hAnsi="Garamond" w:cs="Arial"/>
          <w:color w:val="000000"/>
          <w:sz w:val="22"/>
          <w:szCs w:val="22"/>
        </w:rPr>
        <w:t> </w:t>
      </w:r>
    </w:p>
    <w:p w14:paraId="580700C0"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Jornada de respiro comunitario</w:t>
      </w:r>
      <w:r w:rsidRPr="00DE3C65">
        <w:rPr>
          <w:rFonts w:ascii="Garamond" w:hAnsi="Garamond" w:cs="Arial"/>
          <w:color w:val="000000"/>
          <w:sz w:val="22"/>
          <w:szCs w:val="22"/>
        </w:rPr>
        <w:t> </w:t>
      </w:r>
    </w:p>
    <w:p w14:paraId="1FB4AC08"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7138600E"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Respiro Comunitario con Enfoque en Convivencia Pacífica y Bienestar Integral</w:t>
      </w:r>
      <w:r w:rsidRPr="00DE3C65">
        <w:rPr>
          <w:rFonts w:ascii="Garamond" w:hAnsi="Garamond" w:cs="Arial"/>
          <w:color w:val="000000"/>
          <w:sz w:val="22"/>
          <w:szCs w:val="22"/>
        </w:rPr>
        <w:t> </w:t>
      </w:r>
    </w:p>
    <w:p w14:paraId="1AC9FF49"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52535348"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Objetivo de la actividad:</w:t>
      </w:r>
      <w:r w:rsidRPr="00DE3C65">
        <w:rPr>
          <w:rFonts w:ascii="Garamond" w:hAnsi="Garamond" w:cs="Arial"/>
          <w:color w:val="000000"/>
          <w:sz w:val="22"/>
          <w:szCs w:val="22"/>
        </w:rPr>
        <w:t> </w:t>
      </w:r>
    </w:p>
    <w:p w14:paraId="61AEE119"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0CFE6429"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Ofrecer a las comunidades espacios de autocuidado colectivo, relajación, sanación emocional y fortalecimiento de vínculos sociales, a través de actividades holísticas que integren el cuerpo, la mente y la palabra como mecanismos simbólicos de transformación de conflictos y promoción de la convivencia pacífica.</w:t>
      </w:r>
      <w:r w:rsidRPr="00DE3C65">
        <w:rPr>
          <w:rFonts w:ascii="Garamond" w:hAnsi="Garamond" w:cs="Arial"/>
          <w:color w:val="000000"/>
          <w:sz w:val="22"/>
          <w:szCs w:val="22"/>
        </w:rPr>
        <w:t> </w:t>
      </w:r>
    </w:p>
    <w:p w14:paraId="165537D6"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5E4BD665"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Descripción de la actividad:</w:t>
      </w:r>
      <w:r w:rsidRPr="00DE3C65">
        <w:rPr>
          <w:rFonts w:ascii="Garamond" w:hAnsi="Garamond" w:cs="Arial"/>
          <w:color w:val="000000"/>
          <w:sz w:val="22"/>
          <w:szCs w:val="22"/>
        </w:rPr>
        <w:t> </w:t>
      </w:r>
    </w:p>
    <w:p w14:paraId="1E6CCFBD"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4F6A407A"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Esta actividad propone una jornada de respiro comunitario para grupos comunitarios, líderes, mujeres cuidadoras, vendedores informales y ciudadanía en general, en la que se conjugan prácticas de bienestar emocional, relajación, expresión corporal, reflexión colectiva y ejercicios terapéuticos simbólicos. A través de una programación organizada por estaciones temáticas, los y las participantes se reconectarán consigo mismos y con los demás desde una perspectiva de respeto, empatía y construcción de paz cotidiana.</w:t>
      </w:r>
      <w:r w:rsidRPr="00DE3C65">
        <w:rPr>
          <w:rFonts w:ascii="Garamond" w:hAnsi="Garamond" w:cs="Arial"/>
          <w:color w:val="000000"/>
          <w:sz w:val="22"/>
          <w:szCs w:val="22"/>
        </w:rPr>
        <w:t> </w:t>
      </w:r>
    </w:p>
    <w:p w14:paraId="3A3878B7"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237BC9A4"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Las estaciones estarán ambientadas con elementos naturales, aromas, sonidos suaves y guías facilitadoras, con una metodología que prioriza el reconocimiento de las emociones, la escucha activa y la corresponsabilidad comunitaria en la gestión de conflictos.</w:t>
      </w:r>
      <w:r w:rsidRPr="00DE3C65">
        <w:rPr>
          <w:rFonts w:ascii="Garamond" w:hAnsi="Garamond" w:cs="Arial"/>
          <w:color w:val="000000"/>
          <w:sz w:val="22"/>
          <w:szCs w:val="22"/>
        </w:rPr>
        <w:t> </w:t>
      </w:r>
    </w:p>
    <w:p w14:paraId="5EF36527"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3A7C7B6F"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Población beneficiaria estimada:</w:t>
      </w:r>
      <w:r w:rsidRPr="00DE3C65">
        <w:rPr>
          <w:rFonts w:ascii="Garamond" w:hAnsi="Garamond" w:cs="Arial"/>
          <w:color w:val="000000"/>
          <w:sz w:val="22"/>
          <w:szCs w:val="22"/>
        </w:rPr>
        <w:t> </w:t>
      </w:r>
    </w:p>
    <w:p w14:paraId="54982B3D"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6CBF9BCC"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Participantes directos: 70 personas por jornada.</w:t>
      </w:r>
      <w:r w:rsidRPr="00DE3C65">
        <w:rPr>
          <w:rFonts w:ascii="Garamond" w:hAnsi="Garamond" w:cs="Arial"/>
          <w:color w:val="000000"/>
          <w:sz w:val="22"/>
          <w:szCs w:val="22"/>
        </w:rPr>
        <w:t> </w:t>
      </w:r>
    </w:p>
    <w:p w14:paraId="0DC8DCBF"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Se propone desarrollar 5 jornadas, para un total de 350 personas beneficiarias.</w:t>
      </w:r>
      <w:r w:rsidRPr="00DE3C65">
        <w:rPr>
          <w:rFonts w:ascii="Garamond" w:hAnsi="Garamond" w:cs="Arial"/>
          <w:color w:val="000000"/>
          <w:sz w:val="22"/>
          <w:szCs w:val="22"/>
        </w:rPr>
        <w:t> </w:t>
      </w:r>
    </w:p>
    <w:p w14:paraId="6DC9339F"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Población objetivo: Mujeres líderes, personas cuidadoras, jóvenes de organizaciones comunitarias, adultos mayores y población vulnerable expuesta a conflictividad barrial.</w:t>
      </w:r>
      <w:r w:rsidRPr="00DE3C65">
        <w:rPr>
          <w:rFonts w:ascii="Garamond" w:hAnsi="Garamond" w:cs="Arial"/>
          <w:color w:val="000000"/>
          <w:sz w:val="22"/>
          <w:szCs w:val="22"/>
        </w:rPr>
        <w:t> </w:t>
      </w:r>
    </w:p>
    <w:p w14:paraId="5ACE495B"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36E105CB"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lastRenderedPageBreak/>
        <w:t>Metodología:</w:t>
      </w:r>
      <w:r w:rsidRPr="00DE3C65">
        <w:rPr>
          <w:rFonts w:ascii="Garamond" w:hAnsi="Garamond" w:cs="Arial"/>
          <w:color w:val="000000"/>
          <w:sz w:val="22"/>
          <w:szCs w:val="22"/>
        </w:rPr>
        <w:t> </w:t>
      </w:r>
    </w:p>
    <w:p w14:paraId="71A81F80"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59CD5AC6"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La jornada de respiro se organiza en 4 estaciones con enfoque holístico:</w:t>
      </w:r>
      <w:r w:rsidRPr="00DE3C65">
        <w:rPr>
          <w:rFonts w:ascii="Garamond" w:hAnsi="Garamond" w:cs="Arial"/>
          <w:color w:val="000000"/>
          <w:sz w:val="22"/>
          <w:szCs w:val="22"/>
        </w:rPr>
        <w:t> </w:t>
      </w:r>
    </w:p>
    <w:p w14:paraId="36203FB6"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1.</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Estación de respiración y cuerpo consciente:</w:t>
      </w:r>
      <w:r w:rsidRPr="00DE3C65">
        <w:rPr>
          <w:rFonts w:ascii="Garamond" w:hAnsi="Garamond" w:cs="Arial"/>
          <w:color w:val="000000"/>
          <w:sz w:val="22"/>
          <w:szCs w:val="22"/>
        </w:rPr>
        <w:t> </w:t>
      </w:r>
    </w:p>
    <w:p w14:paraId="0E390488"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Ejercicios de respiración guiada, estiramientos suaves, y activación corporal lenta.</w:t>
      </w:r>
      <w:r w:rsidRPr="00DE3C65">
        <w:rPr>
          <w:rFonts w:ascii="Garamond" w:hAnsi="Garamond" w:cs="Arial"/>
          <w:color w:val="000000"/>
          <w:sz w:val="22"/>
          <w:szCs w:val="22"/>
        </w:rPr>
        <w:t> </w:t>
      </w:r>
    </w:p>
    <w:p w14:paraId="3C6F9FF6"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Objetivo: promover la conciencia corporal y liberar tensiones.</w:t>
      </w:r>
      <w:r w:rsidRPr="00DE3C65">
        <w:rPr>
          <w:rFonts w:ascii="Garamond" w:hAnsi="Garamond" w:cs="Arial"/>
          <w:color w:val="000000"/>
          <w:sz w:val="22"/>
          <w:szCs w:val="22"/>
        </w:rPr>
        <w:t> </w:t>
      </w:r>
    </w:p>
    <w:p w14:paraId="21586FF1"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Dirigido por una instructora de yoga o terapeuta corporal.</w:t>
      </w:r>
      <w:r w:rsidRPr="00DE3C65">
        <w:rPr>
          <w:rFonts w:ascii="Garamond" w:hAnsi="Garamond" w:cs="Arial"/>
          <w:color w:val="000000"/>
          <w:sz w:val="22"/>
          <w:szCs w:val="22"/>
        </w:rPr>
        <w:t> </w:t>
      </w:r>
    </w:p>
    <w:p w14:paraId="58CB46A4"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0961F678"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2.</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Estación de palabras sanadoras y escritura emocional:</w:t>
      </w:r>
      <w:r w:rsidRPr="00DE3C65">
        <w:rPr>
          <w:rFonts w:ascii="Garamond" w:hAnsi="Garamond" w:cs="Arial"/>
          <w:color w:val="000000"/>
          <w:sz w:val="22"/>
          <w:szCs w:val="22"/>
        </w:rPr>
        <w:t> </w:t>
      </w:r>
    </w:p>
    <w:p w14:paraId="0E391ADC"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Taller breve de escritura terapéutica (cartas, manifiestos, libretas de emociones).</w:t>
      </w:r>
      <w:r w:rsidRPr="00DE3C65">
        <w:rPr>
          <w:rFonts w:ascii="Garamond" w:hAnsi="Garamond" w:cs="Arial"/>
          <w:color w:val="000000"/>
          <w:sz w:val="22"/>
          <w:szCs w:val="22"/>
        </w:rPr>
        <w:t> </w:t>
      </w:r>
    </w:p>
    <w:p w14:paraId="3FC8256A"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Objetivo: expresar simbólicamente lo que genera malestar y proyectar paz interior.</w:t>
      </w:r>
      <w:r w:rsidRPr="00DE3C65">
        <w:rPr>
          <w:rFonts w:ascii="Garamond" w:hAnsi="Garamond" w:cs="Arial"/>
          <w:color w:val="000000"/>
          <w:sz w:val="22"/>
          <w:szCs w:val="22"/>
        </w:rPr>
        <w:t> </w:t>
      </w:r>
    </w:p>
    <w:p w14:paraId="7C5035E3"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Facilitado por profesional en arte-terapia o psicología.</w:t>
      </w:r>
      <w:r w:rsidRPr="00DE3C65">
        <w:rPr>
          <w:rFonts w:ascii="Garamond" w:hAnsi="Garamond" w:cs="Arial"/>
          <w:color w:val="000000"/>
          <w:sz w:val="22"/>
          <w:szCs w:val="22"/>
        </w:rPr>
        <w:t> </w:t>
      </w:r>
    </w:p>
    <w:p w14:paraId="2C303243"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5005044A"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3.</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Estación de meditación guiada y aromaterapia:</w:t>
      </w:r>
      <w:r w:rsidRPr="00DE3C65">
        <w:rPr>
          <w:rFonts w:ascii="Garamond" w:hAnsi="Garamond" w:cs="Arial"/>
          <w:color w:val="000000"/>
          <w:sz w:val="22"/>
          <w:szCs w:val="22"/>
        </w:rPr>
        <w:t> </w:t>
      </w:r>
    </w:p>
    <w:p w14:paraId="6B825D74"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Sesión breve de meditación consciente con sonidos, esencias naturales y visualización creativa.</w:t>
      </w:r>
      <w:r w:rsidRPr="00DE3C65">
        <w:rPr>
          <w:rFonts w:ascii="Garamond" w:hAnsi="Garamond" w:cs="Arial"/>
          <w:color w:val="000000"/>
          <w:sz w:val="22"/>
          <w:szCs w:val="22"/>
        </w:rPr>
        <w:t> </w:t>
      </w:r>
    </w:p>
    <w:p w14:paraId="03480B6D"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Objetivo: fomentar estados de calma, introspección y conexión comunitaria.</w:t>
      </w:r>
      <w:r w:rsidRPr="00DE3C65">
        <w:rPr>
          <w:rFonts w:ascii="Garamond" w:hAnsi="Garamond" w:cs="Arial"/>
          <w:color w:val="000000"/>
          <w:sz w:val="22"/>
          <w:szCs w:val="22"/>
        </w:rPr>
        <w:t> </w:t>
      </w:r>
    </w:p>
    <w:p w14:paraId="7DEB17CE"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Acompañada por guía holístico certificado.</w:t>
      </w:r>
      <w:r w:rsidRPr="00DE3C65">
        <w:rPr>
          <w:rFonts w:ascii="Garamond" w:hAnsi="Garamond" w:cs="Arial"/>
          <w:color w:val="000000"/>
          <w:sz w:val="22"/>
          <w:szCs w:val="22"/>
        </w:rPr>
        <w:t> </w:t>
      </w:r>
    </w:p>
    <w:p w14:paraId="3EFD376B"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1343DEC3"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4.</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Círculo de cierre y palabra colectiva:</w:t>
      </w:r>
      <w:r w:rsidRPr="00DE3C65">
        <w:rPr>
          <w:rFonts w:ascii="Garamond" w:hAnsi="Garamond" w:cs="Arial"/>
          <w:color w:val="000000"/>
          <w:sz w:val="22"/>
          <w:szCs w:val="22"/>
        </w:rPr>
        <w:t> </w:t>
      </w:r>
    </w:p>
    <w:p w14:paraId="2DC59EFB"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Espacio de escucha en círculo para compartir experiencias.</w:t>
      </w:r>
      <w:r w:rsidRPr="00DE3C65">
        <w:rPr>
          <w:rFonts w:ascii="Garamond" w:hAnsi="Garamond" w:cs="Arial"/>
          <w:color w:val="000000"/>
          <w:sz w:val="22"/>
          <w:szCs w:val="22"/>
        </w:rPr>
        <w:t> </w:t>
      </w:r>
    </w:p>
    <w:p w14:paraId="1170C93F"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Incluye un acto simbólico de liberación o entrega (ej. escribir y quemar una palabra que representa conflicto).</w:t>
      </w:r>
      <w:r w:rsidRPr="00DE3C65">
        <w:rPr>
          <w:rFonts w:ascii="Garamond" w:hAnsi="Garamond" w:cs="Arial"/>
          <w:color w:val="000000"/>
          <w:sz w:val="22"/>
          <w:szCs w:val="22"/>
        </w:rPr>
        <w:t> </w:t>
      </w:r>
    </w:p>
    <w:p w14:paraId="2EE522FF"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Conduce una lideresa comunitaria entrenada en metodologías de cuidado colectivo.</w:t>
      </w:r>
      <w:r w:rsidRPr="00DE3C65">
        <w:rPr>
          <w:rFonts w:ascii="Garamond" w:hAnsi="Garamond" w:cs="Arial"/>
          <w:color w:val="000000"/>
          <w:sz w:val="22"/>
          <w:szCs w:val="22"/>
        </w:rPr>
        <w:t> </w:t>
      </w:r>
    </w:p>
    <w:p w14:paraId="277C5174"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674D872F"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Cada estación dura entre 25 y 30 minutos. La jornada tiene una duración total de 3 a 3.5 horas, con refrigerio al cierre y entrega de un kit simbólico de autocuidado.</w:t>
      </w:r>
      <w:r w:rsidRPr="00DE3C65">
        <w:rPr>
          <w:rFonts w:ascii="Garamond" w:hAnsi="Garamond" w:cs="Arial"/>
          <w:color w:val="000000"/>
          <w:sz w:val="22"/>
          <w:szCs w:val="22"/>
        </w:rPr>
        <w:t> </w:t>
      </w:r>
    </w:p>
    <w:p w14:paraId="2448112F"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7BC7FC41"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Bienes y servicios requeridos:</w:t>
      </w:r>
      <w:r w:rsidRPr="00DE3C65">
        <w:rPr>
          <w:rFonts w:ascii="Garamond" w:hAnsi="Garamond" w:cs="Arial"/>
          <w:color w:val="000000"/>
          <w:sz w:val="22"/>
          <w:szCs w:val="22"/>
        </w:rPr>
        <w:t> </w:t>
      </w:r>
    </w:p>
    <w:p w14:paraId="4225550E"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2D3CD546"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Teniendo en cuenta que se realizarán tres jornadas, cada una para 70 personas, organizadas en cuatro estaciones temáticas que integran cuerpo, mente, palabra y reflexión comunitaria.</w:t>
      </w:r>
      <w:r w:rsidRPr="00DE3C65">
        <w:rPr>
          <w:rFonts w:ascii="Garamond" w:hAnsi="Garamond" w:cs="Arial"/>
          <w:color w:val="000000"/>
          <w:sz w:val="22"/>
          <w:szCs w:val="22"/>
        </w:rPr>
        <w:t> </w:t>
      </w:r>
    </w:p>
    <w:p w14:paraId="11CEBA72"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42D35CFD"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Para el desarrollo adecuado de esta jornada se requiere la disponibilidad de un salón o espacio cerrado por jornada con capacidad mínima para 70 personas, dotado de energía eléctrica, buena ventilación, baños disponibles, piso liso y posibilidad de ambientación con elementos suaves (cortinas, velas eléctricas, difusores, etc.). En lo posible, el espacio debe permitir la división en cuatro ambientes, ya sea mediante biombos, salas contiguas, o áreas delimitadas con telas y señalización, para garantizar privacidad, concentración y circulación fluida entre estaciones. </w:t>
      </w:r>
      <w:r w:rsidRPr="00DE3C65">
        <w:rPr>
          <w:rFonts w:ascii="Garamond" w:hAnsi="Garamond" w:cs="Arial"/>
          <w:color w:val="000000"/>
          <w:sz w:val="22"/>
          <w:szCs w:val="22"/>
        </w:rPr>
        <w:t> </w:t>
      </w:r>
    </w:p>
    <w:p w14:paraId="41A32AE1"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2BB0D2D4"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 xml:space="preserve">Se requerirá una dotación básica de 70 sillas plásticas por jornada para participantes, facilitadores y personal de apoyo, así como 12 mesas auxiliares rectangulares distribuidas entre estaciones para acomodar materiales de trabajo, instrumentos, velas, fichas, mantas o infusiones. Cada estación deberá contar con tapetes de yoga o colchonetas (mínimo 20 por jornada), esterillas de goma EVA o tipo fitness, de 1.80 m x 60 cm, lavables y antideslizantes, para las sesiones de respiración guiada, estiramientos suaves o expresión corporal. Se incluirán cojines ergonómicos o </w:t>
      </w:r>
      <w:proofErr w:type="spellStart"/>
      <w:r w:rsidRPr="00DE3C65">
        <w:rPr>
          <w:rFonts w:ascii="WordVisi_MSFontService" w:hAnsi="WordVisi_MSFontService" w:cs="Arial"/>
          <w:color w:val="000000"/>
          <w:sz w:val="22"/>
          <w:szCs w:val="22"/>
          <w:lang w:val="es-CO"/>
        </w:rPr>
        <w:t>bolsters</w:t>
      </w:r>
      <w:proofErr w:type="spellEnd"/>
      <w:r w:rsidRPr="00DE3C65">
        <w:rPr>
          <w:rFonts w:ascii="WordVisi_MSFontService" w:hAnsi="WordVisi_MSFontService" w:cs="Arial"/>
          <w:color w:val="000000"/>
          <w:sz w:val="22"/>
          <w:szCs w:val="22"/>
          <w:lang w:val="es-CO"/>
        </w:rPr>
        <w:t xml:space="preserve"> cilíndricos (20 por jornada) y mantas delgadas (20 por jornada) para apoyar posturas cómodas durante la meditación, reflexión y escritura emocional.</w:t>
      </w:r>
      <w:r w:rsidRPr="00DE3C65">
        <w:rPr>
          <w:rFonts w:ascii="Garamond" w:hAnsi="Garamond" w:cs="Arial"/>
          <w:color w:val="000000"/>
          <w:sz w:val="22"/>
          <w:szCs w:val="22"/>
        </w:rPr>
        <w:t> </w:t>
      </w:r>
    </w:p>
    <w:p w14:paraId="3994E7BB"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208ACD2C"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lastRenderedPageBreak/>
        <w:t xml:space="preserve">En la estación de aromaterapia y meditación se requerirán 4 difusores eléctricos de esencias naturales por jornada, con recargas de aceites esenciales de lavanda, eucalipto y limón. También se dispondrán 20 velas LED o eléctricas para ambientación cálida, 1 reproductor portátil con altavoces de sonido envolvente para música suave instrumental, y 1 micrófono inalámbrico para el facilitador. El espacio debe contar con regulación de luz natural o incluir </w:t>
      </w:r>
      <w:proofErr w:type="spellStart"/>
      <w:r w:rsidRPr="00DE3C65">
        <w:rPr>
          <w:rFonts w:ascii="WordVisi_MSFontService" w:hAnsi="WordVisi_MSFontService" w:cs="Arial"/>
          <w:color w:val="000000"/>
          <w:sz w:val="22"/>
          <w:szCs w:val="22"/>
          <w:lang w:val="es-CO"/>
        </w:rPr>
        <w:t>blackout</w:t>
      </w:r>
      <w:proofErr w:type="spellEnd"/>
      <w:r w:rsidRPr="00DE3C65">
        <w:rPr>
          <w:rFonts w:ascii="WordVisi_MSFontService" w:hAnsi="WordVisi_MSFontService" w:cs="Arial"/>
          <w:color w:val="000000"/>
          <w:sz w:val="22"/>
          <w:szCs w:val="22"/>
          <w:lang w:val="es-CO"/>
        </w:rPr>
        <w:t xml:space="preserve"> si es necesario.</w:t>
      </w:r>
      <w:r w:rsidRPr="00DE3C65">
        <w:rPr>
          <w:rFonts w:ascii="Garamond" w:hAnsi="Garamond" w:cs="Arial"/>
          <w:color w:val="000000"/>
          <w:sz w:val="22"/>
          <w:szCs w:val="22"/>
        </w:rPr>
        <w:t> </w:t>
      </w:r>
    </w:p>
    <w:p w14:paraId="07EDDB78"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4B092CD6"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 xml:space="preserve">Para la estación de escritura emocional se deben suministrar 70 kits de materiales individuales por jornada, que incluyan libreta tipo bitácora o cuaderno A5 de 40 hojas con portada ilustrada, 2 marcadores punta media, 1 lápiz, 1 hoja de papel </w:t>
      </w:r>
      <w:proofErr w:type="spellStart"/>
      <w:r w:rsidRPr="00DE3C65">
        <w:rPr>
          <w:rFonts w:ascii="WordVisi_MSFontService" w:hAnsi="WordVisi_MSFontService" w:cs="Arial"/>
          <w:color w:val="000000"/>
          <w:sz w:val="22"/>
          <w:szCs w:val="22"/>
          <w:lang w:val="es-CO"/>
        </w:rPr>
        <w:t>kraft</w:t>
      </w:r>
      <w:proofErr w:type="spellEnd"/>
      <w:r w:rsidRPr="00DE3C65">
        <w:rPr>
          <w:rFonts w:ascii="WordVisi_MSFontService" w:hAnsi="WordVisi_MSFontService" w:cs="Arial"/>
          <w:color w:val="000000"/>
          <w:sz w:val="22"/>
          <w:szCs w:val="22"/>
          <w:lang w:val="es-CO"/>
        </w:rPr>
        <w:t xml:space="preserve"> por persona, y sobres de papel para ejercicios simbólicos. Se requiere además una mesa central por jornada con velas eléctricas, un recipiente de barro o metálico para el acto de liberación simbólica (donde los participantes puedan entregar o desechar su palabra escrita), 1 rollo de cinta para colgar frases y 30 tarjetas en blanco de cartulina esmaltada 10 x 15 cm para mural de </w:t>
      </w:r>
      <w:proofErr w:type="spellStart"/>
      <w:r w:rsidRPr="00DE3C65">
        <w:rPr>
          <w:rFonts w:ascii="WordVisi_MSFontService" w:hAnsi="WordVisi_MSFontService" w:cs="Arial"/>
          <w:color w:val="000000"/>
          <w:sz w:val="22"/>
          <w:szCs w:val="22"/>
          <w:lang w:val="es-CO"/>
        </w:rPr>
        <w:t>frases.total</w:t>
      </w:r>
      <w:proofErr w:type="spellEnd"/>
      <w:r w:rsidRPr="00DE3C65">
        <w:rPr>
          <w:rFonts w:ascii="WordVisi_MSFontService" w:hAnsi="WordVisi_MSFontService" w:cs="Arial"/>
          <w:color w:val="000000"/>
          <w:sz w:val="22"/>
          <w:szCs w:val="22"/>
          <w:lang w:val="es-CO"/>
        </w:rPr>
        <w:t xml:space="preserve"> 350</w:t>
      </w:r>
      <w:r w:rsidRPr="00DE3C65">
        <w:rPr>
          <w:rFonts w:ascii="Garamond" w:hAnsi="Garamond" w:cs="Arial"/>
          <w:color w:val="000000"/>
          <w:sz w:val="22"/>
          <w:szCs w:val="22"/>
        </w:rPr>
        <w:t> </w:t>
      </w:r>
    </w:p>
    <w:p w14:paraId="3A09E7F5"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29147028"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Durante cada jornada se entregará un refrigerio saludable a los 70 participantes, compuesto por una bebida fría (jugo natural en caja de 250 ml) más una opción sólida empacada individualmente (sándwich, fruta sellada o torta sin azúcar). Se sumarán 10 refrigerios adicionales por jornada para el equipo técnico y logístico, totalizando 350 refrigerios en las cinco jornadas. También se entregará una botella de agua de 600 ml por participante por jornada, es decir, 350 unidades en total.</w:t>
      </w:r>
      <w:r w:rsidRPr="00DE3C65">
        <w:rPr>
          <w:rFonts w:ascii="Garamond" w:hAnsi="Garamond" w:cs="Arial"/>
          <w:color w:val="000000"/>
          <w:sz w:val="22"/>
          <w:szCs w:val="22"/>
        </w:rPr>
        <w:t> </w:t>
      </w:r>
    </w:p>
    <w:p w14:paraId="101F7352"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2197BA87"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 xml:space="preserve">Cada participante recibirá al finalizar la jornada un Kit simbólico de autocuidado que incluirá un frasco de aceite esencial (roll </w:t>
      </w:r>
      <w:proofErr w:type="spellStart"/>
      <w:r w:rsidRPr="00DE3C65">
        <w:rPr>
          <w:rFonts w:ascii="WordVisi_MSFontService" w:hAnsi="WordVisi_MSFontService" w:cs="Arial"/>
          <w:color w:val="000000"/>
          <w:sz w:val="22"/>
          <w:szCs w:val="22"/>
          <w:lang w:val="es-CO"/>
        </w:rPr>
        <w:t>on</w:t>
      </w:r>
      <w:proofErr w:type="spellEnd"/>
      <w:r w:rsidRPr="00DE3C65">
        <w:rPr>
          <w:rFonts w:ascii="WordVisi_MSFontService" w:hAnsi="WordVisi_MSFontService" w:cs="Arial"/>
          <w:color w:val="000000"/>
          <w:sz w:val="22"/>
          <w:szCs w:val="22"/>
          <w:lang w:val="es-CO"/>
        </w:rPr>
        <w:t xml:space="preserve"> o gotero de 10 ml), una frase inspiradora impresa en papel semilla o reciclado, una pulsera tejida o manilla de tela con mensaje positivo, y una tarjeta conmemorativa institucional con el título “Me respiro en paz”. Todo debe ir empacado en una bolsa ecológica reutilizable de tela tipo lino o manta, con cordón ajustable, tamaño 20 x 25 cm, impresa con el logo del proyecto. Total 350</w:t>
      </w:r>
      <w:r w:rsidRPr="00DE3C65">
        <w:rPr>
          <w:rFonts w:ascii="Garamond" w:hAnsi="Garamond" w:cs="Arial"/>
          <w:color w:val="000000"/>
          <w:sz w:val="22"/>
          <w:szCs w:val="22"/>
        </w:rPr>
        <w:t> </w:t>
      </w:r>
    </w:p>
    <w:p w14:paraId="54DB8730"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04DE147B"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 xml:space="preserve">La ambientación de cada espacio requerirá elementos decorativos naturales y simbólicos: caminos de tela tipo lino o manta (1.5 m de largo) para cada estación, flores secas, tapetes tejidos o alfombras redondas para el centro de los círculos, inciensos suaves en porta-inciensos de barro (opcional), y carteles ilustrados con frases de respeto, autocuidado y escucha (6 unidades por jornada, tamaño 40 x 30 cm, en </w:t>
      </w:r>
      <w:proofErr w:type="spellStart"/>
      <w:r w:rsidRPr="00DE3C65">
        <w:rPr>
          <w:rFonts w:ascii="WordVisi_MSFontService" w:hAnsi="WordVisi_MSFontService" w:cs="Arial"/>
          <w:color w:val="000000"/>
          <w:sz w:val="22"/>
          <w:szCs w:val="22"/>
          <w:lang w:val="es-CO"/>
        </w:rPr>
        <w:t>foam</w:t>
      </w:r>
      <w:proofErr w:type="spellEnd"/>
      <w:r w:rsidRPr="00DE3C65">
        <w:rPr>
          <w:rFonts w:ascii="WordVisi_MSFontService" w:hAnsi="WordVisi_MSFontService" w:cs="Arial"/>
          <w:color w:val="000000"/>
          <w:sz w:val="22"/>
          <w:szCs w:val="22"/>
          <w:lang w:val="es-CO"/>
        </w:rPr>
        <w:t xml:space="preserve"> </w:t>
      </w:r>
      <w:proofErr w:type="spellStart"/>
      <w:r w:rsidRPr="00DE3C65">
        <w:rPr>
          <w:rFonts w:ascii="WordVisi_MSFontService" w:hAnsi="WordVisi_MSFontService" w:cs="Arial"/>
          <w:color w:val="000000"/>
          <w:sz w:val="22"/>
          <w:szCs w:val="22"/>
          <w:lang w:val="es-CO"/>
        </w:rPr>
        <w:t>board</w:t>
      </w:r>
      <w:proofErr w:type="spellEnd"/>
      <w:r w:rsidRPr="00DE3C65">
        <w:rPr>
          <w:rFonts w:ascii="WordVisi_MSFontService" w:hAnsi="WordVisi_MSFontService" w:cs="Arial"/>
          <w:color w:val="000000"/>
          <w:sz w:val="22"/>
          <w:szCs w:val="22"/>
          <w:lang w:val="es-CO"/>
        </w:rPr>
        <w:t xml:space="preserve"> o cartón  pluma). Total 30</w:t>
      </w:r>
      <w:r w:rsidRPr="00DE3C65">
        <w:rPr>
          <w:rFonts w:ascii="Garamond" w:hAnsi="Garamond" w:cs="Arial"/>
          <w:color w:val="000000"/>
          <w:sz w:val="22"/>
          <w:szCs w:val="22"/>
        </w:rPr>
        <w:t> </w:t>
      </w:r>
    </w:p>
    <w:p w14:paraId="56C47691"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Garamond" w:hAnsi="Garamond" w:cs="Arial"/>
          <w:color w:val="000000"/>
          <w:sz w:val="22"/>
          <w:szCs w:val="22"/>
        </w:rPr>
        <w:t> </w:t>
      </w:r>
    </w:p>
    <w:p w14:paraId="4A05883E"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 xml:space="preserve">Impresión de certificados simbólicos para los 350 participantes, en papel </w:t>
      </w:r>
      <w:proofErr w:type="spellStart"/>
      <w:r w:rsidRPr="00DE3C65">
        <w:rPr>
          <w:rFonts w:ascii="WordVisi_MSFontService" w:hAnsi="WordVisi_MSFontService" w:cs="Arial"/>
          <w:color w:val="000000"/>
          <w:sz w:val="22"/>
          <w:szCs w:val="22"/>
          <w:lang w:val="es-CO"/>
        </w:rPr>
        <w:t>propalcote</w:t>
      </w:r>
      <w:proofErr w:type="spellEnd"/>
      <w:r w:rsidRPr="00DE3C65">
        <w:rPr>
          <w:rFonts w:ascii="WordVisi_MSFontService" w:hAnsi="WordVisi_MSFontService" w:cs="Arial"/>
          <w:color w:val="000000"/>
          <w:sz w:val="22"/>
          <w:szCs w:val="22"/>
          <w:lang w:val="es-CO"/>
        </w:rPr>
        <w:t xml:space="preserve"> 150 g/m², tamaño media carta, con frase de cierre, nombre del participante, firma del equipo técnico y logos institucionales.</w:t>
      </w:r>
      <w:r w:rsidRPr="00DE3C65">
        <w:rPr>
          <w:rFonts w:ascii="Garamond" w:hAnsi="Garamond" w:cs="Arial"/>
          <w:color w:val="000000"/>
          <w:sz w:val="22"/>
          <w:szCs w:val="22"/>
        </w:rPr>
        <w:t> </w:t>
      </w:r>
    </w:p>
    <w:p w14:paraId="51489E1F" w14:textId="77777777" w:rsidR="00DE3C65" w:rsidRDefault="00DE3C65" w:rsidP="00DE3C65">
      <w:pPr>
        <w:jc w:val="both"/>
        <w:textAlignment w:val="baseline"/>
        <w:rPr>
          <w:rFonts w:ascii="Garamond" w:hAnsi="Garamond" w:cs="Arial"/>
          <w:color w:val="000000"/>
          <w:sz w:val="22"/>
          <w:szCs w:val="22"/>
        </w:rPr>
      </w:pPr>
      <w:r w:rsidRPr="00DE3C65">
        <w:rPr>
          <w:rFonts w:ascii="Garamond" w:hAnsi="Garamond" w:cs="Arial"/>
          <w:color w:val="000000"/>
          <w:sz w:val="22"/>
          <w:szCs w:val="22"/>
        </w:rPr>
        <w:t> </w:t>
      </w:r>
    </w:p>
    <w:p w14:paraId="69E6DECE" w14:textId="77777777" w:rsidR="002E179C" w:rsidRDefault="002E179C" w:rsidP="00DE3C65">
      <w:pPr>
        <w:jc w:val="both"/>
        <w:textAlignment w:val="baseline"/>
        <w:rPr>
          <w:rFonts w:ascii="Garamond" w:hAnsi="Garamond" w:cs="Arial"/>
          <w:color w:val="000000"/>
          <w:sz w:val="22"/>
          <w:szCs w:val="22"/>
        </w:rPr>
      </w:pPr>
    </w:p>
    <w:p w14:paraId="58FE72FB" w14:textId="77777777" w:rsidR="002E179C" w:rsidRPr="00DE3C65" w:rsidRDefault="002E179C" w:rsidP="00DE3C65">
      <w:pPr>
        <w:jc w:val="both"/>
        <w:textAlignment w:val="baseline"/>
        <w:rPr>
          <w:rFonts w:ascii="Arial" w:hAnsi="Arial" w:cs="Arial"/>
          <w:sz w:val="18"/>
          <w:szCs w:val="18"/>
        </w:rPr>
      </w:pPr>
    </w:p>
    <w:p w14:paraId="348DE179"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Personal requerido y perfiles profesionales:</w:t>
      </w:r>
      <w:r w:rsidRPr="00DE3C65">
        <w:rPr>
          <w:rFonts w:ascii="Garamond" w:hAnsi="Garamond" w:cs="Arial"/>
          <w:color w:val="000000"/>
          <w:sz w:val="22"/>
          <w:szCs w:val="22"/>
        </w:rPr>
        <w:t> </w:t>
      </w:r>
    </w:p>
    <w:p w14:paraId="420FB413"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6F7C23ED"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1.</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Facilitadora de bienestar corporal (1 persona por jornada):</w:t>
      </w:r>
      <w:r w:rsidRPr="00DE3C65">
        <w:rPr>
          <w:rFonts w:ascii="Garamond" w:hAnsi="Garamond" w:cs="Arial"/>
          <w:color w:val="000000"/>
          <w:sz w:val="22"/>
          <w:szCs w:val="22"/>
        </w:rPr>
        <w:t> </w:t>
      </w:r>
    </w:p>
    <w:p w14:paraId="087B31F0"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Técnica o instructora certificada en yoga, pilates o expresión corporal, con mínimo 1 año de experiencia en contextos comunitarios. Cantidad 1, tiempo 3 meses</w:t>
      </w:r>
      <w:r w:rsidRPr="00DE3C65">
        <w:rPr>
          <w:rFonts w:ascii="Garamond" w:hAnsi="Garamond" w:cs="Arial"/>
          <w:color w:val="000000"/>
          <w:sz w:val="22"/>
          <w:szCs w:val="22"/>
        </w:rPr>
        <w:t> </w:t>
      </w:r>
    </w:p>
    <w:p w14:paraId="79377ACF"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2.</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Psicóloga comunitaria o arte terapeuta (1 persona por jornada):</w:t>
      </w:r>
      <w:r w:rsidRPr="00DE3C65">
        <w:rPr>
          <w:rFonts w:ascii="Garamond" w:hAnsi="Garamond" w:cs="Arial"/>
          <w:color w:val="000000"/>
          <w:sz w:val="22"/>
          <w:szCs w:val="22"/>
        </w:rPr>
        <w:t> </w:t>
      </w:r>
    </w:p>
    <w:p w14:paraId="606F40FF"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Profesional en psicología o licenciada en arte con formación en herramientas terapéuticas, con experiencia en intervención psicosocial y trabajo grupal. Cantidad 1, tiempo 3 meses</w:t>
      </w:r>
      <w:r w:rsidRPr="00DE3C65">
        <w:rPr>
          <w:rFonts w:ascii="Garamond" w:hAnsi="Garamond" w:cs="Arial"/>
          <w:color w:val="000000"/>
          <w:sz w:val="22"/>
          <w:szCs w:val="22"/>
        </w:rPr>
        <w:t> </w:t>
      </w:r>
    </w:p>
    <w:p w14:paraId="271D62C3"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3.</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Facilitador holístico (1 persona por jornada):</w:t>
      </w:r>
      <w:r w:rsidRPr="00DE3C65">
        <w:rPr>
          <w:rFonts w:ascii="Garamond" w:hAnsi="Garamond" w:cs="Arial"/>
          <w:color w:val="000000"/>
          <w:sz w:val="22"/>
          <w:szCs w:val="22"/>
        </w:rPr>
        <w:t> </w:t>
      </w:r>
    </w:p>
    <w:p w14:paraId="2D628A70"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Terapeuta certificado en meditación, mindfulness o técnicas holísticas, con experiencia en actividades comunitarias o grupos de apoyo. Cantidad 1, tiempo 3 meses</w:t>
      </w:r>
      <w:r w:rsidRPr="00DE3C65">
        <w:rPr>
          <w:rFonts w:ascii="Garamond" w:hAnsi="Garamond" w:cs="Arial"/>
          <w:color w:val="000000"/>
          <w:sz w:val="22"/>
          <w:szCs w:val="22"/>
        </w:rPr>
        <w:t> </w:t>
      </w:r>
    </w:p>
    <w:p w14:paraId="3865BBFC"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4.</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Coordinadora de jornada (1 persona):</w:t>
      </w:r>
      <w:r w:rsidRPr="00DE3C65">
        <w:rPr>
          <w:rFonts w:ascii="Garamond" w:hAnsi="Garamond" w:cs="Arial"/>
          <w:color w:val="000000"/>
          <w:sz w:val="22"/>
          <w:szCs w:val="22"/>
        </w:rPr>
        <w:t> </w:t>
      </w:r>
    </w:p>
    <w:p w14:paraId="31E98F76"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lastRenderedPageBreak/>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Profesional en ciencias sociales o humanas, con experiencia en gestión de eventos de bienestar, metodologías restaurativas o intervención comunitaria. Tiempo 3 meses</w:t>
      </w:r>
      <w:r w:rsidRPr="00DE3C65">
        <w:rPr>
          <w:rFonts w:ascii="Garamond" w:hAnsi="Garamond" w:cs="Arial"/>
          <w:color w:val="000000"/>
          <w:sz w:val="22"/>
          <w:szCs w:val="22"/>
        </w:rPr>
        <w:t> </w:t>
      </w:r>
    </w:p>
    <w:p w14:paraId="68315E55"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5.</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Equipo logístico (3 personas):</w:t>
      </w:r>
      <w:r w:rsidRPr="00DE3C65">
        <w:rPr>
          <w:rFonts w:ascii="Garamond" w:hAnsi="Garamond" w:cs="Arial"/>
          <w:color w:val="000000"/>
          <w:sz w:val="22"/>
          <w:szCs w:val="22"/>
        </w:rPr>
        <w:t> </w:t>
      </w:r>
    </w:p>
    <w:p w14:paraId="48FCD31F" w14:textId="77777777" w:rsidR="00DE3C65" w:rsidRPr="00DE3C65" w:rsidRDefault="00DE3C65" w:rsidP="00DE3C65">
      <w:pPr>
        <w:ind w:firstLine="705"/>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w:t>
      </w:r>
      <w:r w:rsidRPr="00DE3C65">
        <w:rPr>
          <w:rFonts w:ascii="WordVisi_MSFontService" w:hAnsi="WordVisi_MSFontService" w:cs="Arial"/>
          <w:color w:val="000000"/>
          <w:sz w:val="22"/>
          <w:szCs w:val="22"/>
        </w:rPr>
        <w:t> </w:t>
      </w:r>
      <w:r w:rsidRPr="00DE3C65">
        <w:rPr>
          <w:rFonts w:ascii="WordVisi_MSFontService" w:hAnsi="WordVisi_MSFontService" w:cs="Arial"/>
          <w:color w:val="000000"/>
          <w:sz w:val="22"/>
          <w:szCs w:val="22"/>
          <w:lang w:val="es-CO"/>
        </w:rPr>
        <w:t>Bachilleres o técnicos con experiencia en montaje, atención al público y ambientación de eventos. Tiempo 3 meses</w:t>
      </w:r>
      <w:r w:rsidRPr="00DE3C65">
        <w:rPr>
          <w:rFonts w:ascii="Garamond" w:hAnsi="Garamond" w:cs="Arial"/>
          <w:color w:val="000000"/>
          <w:sz w:val="22"/>
          <w:szCs w:val="22"/>
        </w:rPr>
        <w:t> </w:t>
      </w:r>
    </w:p>
    <w:p w14:paraId="263C29D9"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6D1E3EA6"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3C5657D2"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Productos/ Medios de verificación</w:t>
      </w:r>
      <w:r w:rsidRPr="00DE3C65">
        <w:rPr>
          <w:rFonts w:ascii="Garamond" w:hAnsi="Garamond" w:cs="Arial"/>
          <w:color w:val="000000"/>
          <w:sz w:val="22"/>
          <w:szCs w:val="22"/>
        </w:rPr>
        <w:t> </w:t>
      </w:r>
    </w:p>
    <w:p w14:paraId="5773F452"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47"/>
        <w:gridCol w:w="4375"/>
      </w:tblGrid>
      <w:tr w:rsidR="00DE3C65" w:rsidRPr="00DE3C65" w14:paraId="5783B8B6" w14:textId="77777777" w:rsidTr="00DE3C65">
        <w:trPr>
          <w:trHeight w:val="300"/>
        </w:trPr>
        <w:tc>
          <w:tcPr>
            <w:tcW w:w="4770" w:type="dxa"/>
            <w:tcBorders>
              <w:top w:val="single" w:sz="6" w:space="0" w:color="000000"/>
              <w:left w:val="single" w:sz="6" w:space="0" w:color="000000"/>
              <w:bottom w:val="single" w:sz="6" w:space="0" w:color="000000"/>
              <w:right w:val="single" w:sz="6" w:space="0" w:color="000000"/>
            </w:tcBorders>
            <w:shd w:val="clear" w:color="auto" w:fill="auto"/>
            <w:hideMark/>
          </w:tcPr>
          <w:p w14:paraId="1670D03F"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PRODUCTO/MEDIOS DE VERIFICACION</w:t>
            </w:r>
            <w:r w:rsidRPr="00DE3C65">
              <w:rPr>
                <w:rFonts w:ascii="Garamond" w:hAnsi="Garamond" w:cs="Times New Roman"/>
                <w:color w:val="000000"/>
                <w:sz w:val="22"/>
                <w:szCs w:val="22"/>
              </w:rPr>
              <w:t> </w:t>
            </w:r>
          </w:p>
        </w:tc>
        <w:tc>
          <w:tcPr>
            <w:tcW w:w="4770" w:type="dxa"/>
            <w:tcBorders>
              <w:top w:val="single" w:sz="6" w:space="0" w:color="000000"/>
              <w:left w:val="single" w:sz="6" w:space="0" w:color="000000"/>
              <w:bottom w:val="single" w:sz="6" w:space="0" w:color="000000"/>
              <w:right w:val="single" w:sz="6" w:space="0" w:color="000000"/>
            </w:tcBorders>
            <w:shd w:val="clear" w:color="auto" w:fill="auto"/>
            <w:hideMark/>
          </w:tcPr>
          <w:p w14:paraId="00F1CE4B"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DESCRIPCION</w:t>
            </w:r>
            <w:r w:rsidRPr="00DE3C65">
              <w:rPr>
                <w:rFonts w:ascii="Garamond" w:hAnsi="Garamond" w:cs="Times New Roman"/>
                <w:color w:val="000000"/>
                <w:sz w:val="22"/>
                <w:szCs w:val="22"/>
              </w:rPr>
              <w:t> </w:t>
            </w:r>
          </w:p>
        </w:tc>
      </w:tr>
      <w:tr w:rsidR="00DE3C65" w:rsidRPr="00DE3C65" w14:paraId="0E74DB96" w14:textId="77777777" w:rsidTr="00DE3C65">
        <w:trPr>
          <w:trHeight w:val="300"/>
        </w:trPr>
        <w:tc>
          <w:tcPr>
            <w:tcW w:w="4770" w:type="dxa"/>
            <w:tcBorders>
              <w:top w:val="single" w:sz="6" w:space="0" w:color="000000"/>
              <w:left w:val="single" w:sz="6" w:space="0" w:color="000000"/>
              <w:bottom w:val="single" w:sz="6" w:space="0" w:color="000000"/>
              <w:right w:val="single" w:sz="6" w:space="0" w:color="000000"/>
            </w:tcBorders>
            <w:shd w:val="clear" w:color="auto" w:fill="auto"/>
            <w:hideMark/>
          </w:tcPr>
          <w:p w14:paraId="7351F110"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Listados de Asistencia</w:t>
            </w:r>
            <w:r w:rsidRPr="00DE3C65">
              <w:rPr>
                <w:rFonts w:ascii="Garamond" w:hAnsi="Garamond" w:cs="Times New Roman"/>
                <w:color w:val="000000"/>
                <w:sz w:val="22"/>
                <w:szCs w:val="22"/>
              </w:rPr>
              <w:t> </w:t>
            </w:r>
          </w:p>
        </w:tc>
        <w:tc>
          <w:tcPr>
            <w:tcW w:w="4770" w:type="dxa"/>
            <w:tcBorders>
              <w:top w:val="single" w:sz="6" w:space="0" w:color="000000"/>
              <w:left w:val="single" w:sz="6" w:space="0" w:color="000000"/>
              <w:bottom w:val="single" w:sz="6" w:space="0" w:color="000000"/>
              <w:right w:val="single" w:sz="6" w:space="0" w:color="000000"/>
            </w:tcBorders>
            <w:shd w:val="clear" w:color="auto" w:fill="auto"/>
            <w:hideMark/>
          </w:tcPr>
          <w:p w14:paraId="2999DB0A"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Registro de participantes por actividad</w:t>
            </w:r>
            <w:r w:rsidRPr="00DE3C65">
              <w:rPr>
                <w:rFonts w:ascii="Garamond" w:hAnsi="Garamond" w:cs="Times New Roman"/>
                <w:color w:val="000000"/>
                <w:sz w:val="22"/>
                <w:szCs w:val="22"/>
              </w:rPr>
              <w:t> </w:t>
            </w:r>
          </w:p>
        </w:tc>
      </w:tr>
      <w:tr w:rsidR="00DE3C65" w:rsidRPr="00DE3C65" w14:paraId="04896B17" w14:textId="77777777" w:rsidTr="00DE3C65">
        <w:trPr>
          <w:trHeight w:val="300"/>
        </w:trPr>
        <w:tc>
          <w:tcPr>
            <w:tcW w:w="4770" w:type="dxa"/>
            <w:tcBorders>
              <w:top w:val="single" w:sz="6" w:space="0" w:color="000000"/>
              <w:left w:val="single" w:sz="6" w:space="0" w:color="000000"/>
              <w:bottom w:val="single" w:sz="6" w:space="0" w:color="000000"/>
              <w:right w:val="single" w:sz="6" w:space="0" w:color="000000"/>
            </w:tcBorders>
            <w:shd w:val="clear" w:color="auto" w:fill="auto"/>
            <w:hideMark/>
          </w:tcPr>
          <w:p w14:paraId="3418D1E0"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Actas de premiación </w:t>
            </w:r>
            <w:r w:rsidRPr="00DE3C65">
              <w:rPr>
                <w:rFonts w:ascii="Garamond" w:hAnsi="Garamond" w:cs="Times New Roman"/>
                <w:color w:val="000000"/>
                <w:sz w:val="22"/>
                <w:szCs w:val="22"/>
              </w:rPr>
              <w:t> </w:t>
            </w:r>
          </w:p>
        </w:tc>
        <w:tc>
          <w:tcPr>
            <w:tcW w:w="4770" w:type="dxa"/>
            <w:tcBorders>
              <w:top w:val="single" w:sz="6" w:space="0" w:color="000000"/>
              <w:left w:val="single" w:sz="6" w:space="0" w:color="000000"/>
              <w:bottom w:val="single" w:sz="6" w:space="0" w:color="000000"/>
              <w:right w:val="single" w:sz="6" w:space="0" w:color="000000"/>
            </w:tcBorders>
            <w:shd w:val="clear" w:color="auto" w:fill="auto"/>
            <w:hideMark/>
          </w:tcPr>
          <w:p w14:paraId="373843AF"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Constancia firmada por beneficiarios</w:t>
            </w:r>
            <w:r w:rsidRPr="00DE3C65">
              <w:rPr>
                <w:rFonts w:ascii="Garamond" w:hAnsi="Garamond" w:cs="Times New Roman"/>
                <w:color w:val="000000"/>
                <w:sz w:val="22"/>
                <w:szCs w:val="22"/>
              </w:rPr>
              <w:t> </w:t>
            </w:r>
          </w:p>
        </w:tc>
      </w:tr>
      <w:tr w:rsidR="00DE3C65" w:rsidRPr="00DE3C65" w14:paraId="130BF180" w14:textId="77777777" w:rsidTr="00DE3C65">
        <w:trPr>
          <w:trHeight w:val="300"/>
        </w:trPr>
        <w:tc>
          <w:tcPr>
            <w:tcW w:w="4770" w:type="dxa"/>
            <w:tcBorders>
              <w:top w:val="single" w:sz="6" w:space="0" w:color="000000"/>
              <w:left w:val="single" w:sz="6" w:space="0" w:color="000000"/>
              <w:bottom w:val="single" w:sz="6" w:space="0" w:color="000000"/>
              <w:right w:val="single" w:sz="6" w:space="0" w:color="000000"/>
            </w:tcBorders>
            <w:shd w:val="clear" w:color="auto" w:fill="auto"/>
            <w:hideMark/>
          </w:tcPr>
          <w:p w14:paraId="26DE1505"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Actas de entrega de bienes y servicios</w:t>
            </w:r>
            <w:r w:rsidRPr="00DE3C65">
              <w:rPr>
                <w:rFonts w:ascii="Garamond" w:hAnsi="Garamond" w:cs="Times New Roman"/>
                <w:color w:val="000000"/>
                <w:sz w:val="22"/>
                <w:szCs w:val="22"/>
              </w:rPr>
              <w:t> </w:t>
            </w:r>
          </w:p>
        </w:tc>
        <w:tc>
          <w:tcPr>
            <w:tcW w:w="4770" w:type="dxa"/>
            <w:tcBorders>
              <w:top w:val="single" w:sz="6" w:space="0" w:color="000000"/>
              <w:left w:val="single" w:sz="6" w:space="0" w:color="000000"/>
              <w:bottom w:val="single" w:sz="6" w:space="0" w:color="000000"/>
              <w:right w:val="single" w:sz="6" w:space="0" w:color="000000"/>
            </w:tcBorders>
            <w:shd w:val="clear" w:color="auto" w:fill="auto"/>
            <w:hideMark/>
          </w:tcPr>
          <w:p w14:paraId="30D9151E"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Constancia firmada por beneficiarios</w:t>
            </w:r>
            <w:r w:rsidRPr="00DE3C65">
              <w:rPr>
                <w:rFonts w:ascii="Garamond" w:hAnsi="Garamond" w:cs="Times New Roman"/>
                <w:color w:val="000000"/>
                <w:sz w:val="22"/>
                <w:szCs w:val="22"/>
              </w:rPr>
              <w:t> </w:t>
            </w:r>
          </w:p>
        </w:tc>
      </w:tr>
      <w:tr w:rsidR="00DE3C65" w:rsidRPr="00DE3C65" w14:paraId="58814DFC" w14:textId="77777777" w:rsidTr="00DE3C65">
        <w:trPr>
          <w:trHeight w:val="300"/>
        </w:trPr>
        <w:tc>
          <w:tcPr>
            <w:tcW w:w="4770" w:type="dxa"/>
            <w:tcBorders>
              <w:top w:val="single" w:sz="6" w:space="0" w:color="000000"/>
              <w:left w:val="single" w:sz="6" w:space="0" w:color="000000"/>
              <w:bottom w:val="single" w:sz="6" w:space="0" w:color="000000"/>
              <w:right w:val="single" w:sz="6" w:space="0" w:color="000000"/>
            </w:tcBorders>
            <w:shd w:val="clear" w:color="auto" w:fill="auto"/>
            <w:hideMark/>
          </w:tcPr>
          <w:p w14:paraId="4C3C678F"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Consentimientos informados</w:t>
            </w:r>
            <w:r w:rsidRPr="00DE3C65">
              <w:rPr>
                <w:rFonts w:ascii="Garamond" w:hAnsi="Garamond" w:cs="Times New Roman"/>
                <w:color w:val="000000"/>
                <w:sz w:val="22"/>
                <w:szCs w:val="22"/>
              </w:rPr>
              <w:t> </w:t>
            </w:r>
          </w:p>
        </w:tc>
        <w:tc>
          <w:tcPr>
            <w:tcW w:w="4770" w:type="dxa"/>
            <w:tcBorders>
              <w:top w:val="single" w:sz="6" w:space="0" w:color="000000"/>
              <w:left w:val="single" w:sz="6" w:space="0" w:color="000000"/>
              <w:bottom w:val="single" w:sz="6" w:space="0" w:color="000000"/>
              <w:right w:val="single" w:sz="6" w:space="0" w:color="000000"/>
            </w:tcBorders>
            <w:shd w:val="clear" w:color="auto" w:fill="auto"/>
            <w:hideMark/>
          </w:tcPr>
          <w:p w14:paraId="445DAB4C"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Para uso de imágenes y registro audiovisual</w:t>
            </w:r>
            <w:r w:rsidRPr="00DE3C65">
              <w:rPr>
                <w:rFonts w:ascii="Garamond" w:hAnsi="Garamond" w:cs="Times New Roman"/>
                <w:color w:val="000000"/>
                <w:sz w:val="22"/>
                <w:szCs w:val="22"/>
              </w:rPr>
              <w:t> </w:t>
            </w:r>
          </w:p>
        </w:tc>
      </w:tr>
      <w:tr w:rsidR="00DE3C65" w:rsidRPr="00DE3C65" w14:paraId="3B2E6AB7" w14:textId="77777777" w:rsidTr="00DE3C65">
        <w:trPr>
          <w:trHeight w:val="300"/>
        </w:trPr>
        <w:tc>
          <w:tcPr>
            <w:tcW w:w="4770" w:type="dxa"/>
            <w:tcBorders>
              <w:top w:val="single" w:sz="6" w:space="0" w:color="000000"/>
              <w:left w:val="single" w:sz="6" w:space="0" w:color="000000"/>
              <w:bottom w:val="single" w:sz="6" w:space="0" w:color="000000"/>
              <w:right w:val="single" w:sz="6" w:space="0" w:color="000000"/>
            </w:tcBorders>
            <w:shd w:val="clear" w:color="auto" w:fill="auto"/>
            <w:hideMark/>
          </w:tcPr>
          <w:p w14:paraId="7399B268"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Registro fotográfico y audiovisual</w:t>
            </w:r>
            <w:r w:rsidRPr="00DE3C65">
              <w:rPr>
                <w:rFonts w:ascii="Garamond" w:hAnsi="Garamond" w:cs="Times New Roman"/>
                <w:color w:val="000000"/>
                <w:sz w:val="22"/>
                <w:szCs w:val="22"/>
              </w:rPr>
              <w:t> </w:t>
            </w:r>
          </w:p>
        </w:tc>
        <w:tc>
          <w:tcPr>
            <w:tcW w:w="4770" w:type="dxa"/>
            <w:tcBorders>
              <w:top w:val="single" w:sz="6" w:space="0" w:color="000000"/>
              <w:left w:val="single" w:sz="6" w:space="0" w:color="000000"/>
              <w:bottom w:val="single" w:sz="6" w:space="0" w:color="000000"/>
              <w:right w:val="single" w:sz="6" w:space="0" w:color="000000"/>
            </w:tcBorders>
            <w:shd w:val="clear" w:color="auto" w:fill="auto"/>
            <w:hideMark/>
          </w:tcPr>
          <w:p w14:paraId="6A5E3544"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Documentación de eventos de integración</w:t>
            </w:r>
            <w:r w:rsidRPr="00DE3C65">
              <w:rPr>
                <w:rFonts w:ascii="Garamond" w:hAnsi="Garamond" w:cs="Times New Roman"/>
                <w:color w:val="000000"/>
                <w:sz w:val="22"/>
                <w:szCs w:val="22"/>
              </w:rPr>
              <w:t> </w:t>
            </w:r>
          </w:p>
        </w:tc>
      </w:tr>
      <w:tr w:rsidR="00DE3C65" w:rsidRPr="00DE3C65" w14:paraId="4CACA1BE" w14:textId="77777777" w:rsidTr="00DE3C65">
        <w:trPr>
          <w:trHeight w:val="300"/>
        </w:trPr>
        <w:tc>
          <w:tcPr>
            <w:tcW w:w="4770" w:type="dxa"/>
            <w:tcBorders>
              <w:top w:val="single" w:sz="6" w:space="0" w:color="000000"/>
              <w:left w:val="single" w:sz="6" w:space="0" w:color="000000"/>
              <w:bottom w:val="single" w:sz="6" w:space="0" w:color="000000"/>
              <w:right w:val="single" w:sz="6" w:space="0" w:color="000000"/>
            </w:tcBorders>
            <w:shd w:val="clear" w:color="auto" w:fill="auto"/>
            <w:hideMark/>
          </w:tcPr>
          <w:p w14:paraId="7EC0AF5D"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Informe de ejecución</w:t>
            </w:r>
            <w:r w:rsidRPr="00DE3C65">
              <w:rPr>
                <w:rFonts w:ascii="Garamond" w:hAnsi="Garamond" w:cs="Times New Roman"/>
                <w:color w:val="000000"/>
                <w:sz w:val="22"/>
                <w:szCs w:val="22"/>
              </w:rPr>
              <w:t> </w:t>
            </w:r>
          </w:p>
        </w:tc>
        <w:tc>
          <w:tcPr>
            <w:tcW w:w="4770" w:type="dxa"/>
            <w:tcBorders>
              <w:top w:val="single" w:sz="6" w:space="0" w:color="000000"/>
              <w:left w:val="single" w:sz="6" w:space="0" w:color="000000"/>
              <w:bottom w:val="single" w:sz="6" w:space="0" w:color="000000"/>
              <w:right w:val="single" w:sz="6" w:space="0" w:color="000000"/>
            </w:tcBorders>
            <w:shd w:val="clear" w:color="auto" w:fill="auto"/>
            <w:hideMark/>
          </w:tcPr>
          <w:p w14:paraId="41148E87"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Consolidado de actividades, participación y resultados</w:t>
            </w:r>
            <w:r w:rsidRPr="00DE3C65">
              <w:rPr>
                <w:rFonts w:ascii="Garamond" w:hAnsi="Garamond" w:cs="Times New Roman"/>
                <w:color w:val="000000"/>
                <w:sz w:val="22"/>
                <w:szCs w:val="22"/>
              </w:rPr>
              <w:t> </w:t>
            </w:r>
          </w:p>
        </w:tc>
      </w:tr>
    </w:tbl>
    <w:p w14:paraId="15C5C18E"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5E9F1BA8"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Historias con Voz: “Prevención con Títeres para una Convivencia Saludable"</w:t>
      </w:r>
      <w:r w:rsidRPr="00DE3C65">
        <w:rPr>
          <w:rFonts w:ascii="Garamond" w:hAnsi="Garamond" w:cs="Arial"/>
          <w:color w:val="000000"/>
          <w:sz w:val="22"/>
          <w:szCs w:val="22"/>
        </w:rPr>
        <w:t> </w:t>
      </w:r>
    </w:p>
    <w:p w14:paraId="18F4E948"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06A61C31"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Objetivo de la actividad:</w:t>
      </w:r>
      <w:r w:rsidRPr="00DE3C65">
        <w:rPr>
          <w:rFonts w:ascii="Garamond" w:hAnsi="Garamond" w:cs="Arial"/>
          <w:color w:val="000000"/>
          <w:sz w:val="22"/>
          <w:szCs w:val="22"/>
        </w:rPr>
        <w:t> </w:t>
      </w:r>
    </w:p>
    <w:p w14:paraId="2D943DA6"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Desarrollar capacidades de razonamiento atención y habilidades de integración social que estimulen la capacidad de convivencia por medio de recursos lúdicos educativos generando un esquema de aprendizaje mediante títeres y marionetas.</w:t>
      </w:r>
      <w:r w:rsidRPr="00DE3C65">
        <w:rPr>
          <w:rFonts w:ascii="Garamond" w:hAnsi="Garamond" w:cs="Arial"/>
          <w:color w:val="000000"/>
          <w:sz w:val="22"/>
          <w:szCs w:val="22"/>
        </w:rPr>
        <w:t> </w:t>
      </w:r>
    </w:p>
    <w:p w14:paraId="2B0DC579"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4A5D8753"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Descripción de la actividad:</w:t>
      </w:r>
      <w:r w:rsidRPr="00DE3C65">
        <w:rPr>
          <w:rFonts w:ascii="WordVisi_MSFontService" w:hAnsi="WordVisi_MSFontService" w:cs="Arial"/>
          <w:color w:val="000000"/>
          <w:sz w:val="22"/>
          <w:szCs w:val="22"/>
          <w:lang w:val="es-CO"/>
        </w:rPr>
        <w:t xml:space="preserve"> Implementar acciones recreo pedagógicas para la prevención de violencia intra familiar, matoneo y el uso adecuado en redes sociales por medio de la interacción con marionetas y títeres que representen las formas de tratar estas diferentes problemáticas con la población de niños, niñas, jóvenes de la localidad de Kennedy.</w:t>
      </w:r>
      <w:r w:rsidRPr="00DE3C65">
        <w:rPr>
          <w:rFonts w:ascii="Garamond" w:hAnsi="Garamond" w:cs="Arial"/>
          <w:color w:val="000000"/>
          <w:sz w:val="22"/>
          <w:szCs w:val="22"/>
        </w:rPr>
        <w:t> </w:t>
      </w:r>
    </w:p>
    <w:p w14:paraId="011D693A"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605A8307"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Población beneficiaria estimada:</w:t>
      </w:r>
      <w:r w:rsidRPr="00DE3C65">
        <w:rPr>
          <w:rFonts w:ascii="Garamond" w:hAnsi="Garamond" w:cs="Arial"/>
          <w:color w:val="000000"/>
          <w:sz w:val="22"/>
          <w:szCs w:val="22"/>
        </w:rPr>
        <w:t> </w:t>
      </w:r>
    </w:p>
    <w:p w14:paraId="0B617CCA"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35FCF6C6" w14:textId="77777777" w:rsidR="00DE3C65" w:rsidRPr="00DE3C65" w:rsidRDefault="00DE3C65" w:rsidP="00F01279">
      <w:pPr>
        <w:numPr>
          <w:ilvl w:val="0"/>
          <w:numId w:val="140"/>
        </w:numPr>
        <w:ind w:left="36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Niños y niñas 7 años en adelante</w:t>
      </w:r>
      <w:r w:rsidRPr="00DE3C65">
        <w:rPr>
          <w:rFonts w:ascii="Garamond" w:hAnsi="Garamond" w:cs="Arial"/>
          <w:color w:val="000000"/>
          <w:sz w:val="22"/>
          <w:szCs w:val="22"/>
        </w:rPr>
        <w:t> </w:t>
      </w:r>
    </w:p>
    <w:p w14:paraId="4493D5E8" w14:textId="77777777" w:rsidR="00DE3C65" w:rsidRPr="00DE3C65" w:rsidRDefault="00DE3C65" w:rsidP="00F01279">
      <w:pPr>
        <w:numPr>
          <w:ilvl w:val="0"/>
          <w:numId w:val="141"/>
        </w:numPr>
        <w:ind w:left="36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Jóvenes adolescentes hasta los 15 años </w:t>
      </w:r>
      <w:r w:rsidRPr="00DE3C65">
        <w:rPr>
          <w:rFonts w:ascii="Garamond" w:hAnsi="Garamond" w:cs="Arial"/>
          <w:color w:val="000000"/>
          <w:sz w:val="22"/>
          <w:szCs w:val="22"/>
        </w:rPr>
        <w:t> </w:t>
      </w:r>
    </w:p>
    <w:p w14:paraId="76820629" w14:textId="77777777" w:rsidR="00DE3C65" w:rsidRPr="00DE3C65" w:rsidRDefault="00DE3C65" w:rsidP="00DE3C65">
      <w:pPr>
        <w:ind w:left="720"/>
        <w:jc w:val="both"/>
        <w:textAlignment w:val="baseline"/>
        <w:rPr>
          <w:rFonts w:ascii="Arial" w:hAnsi="Arial" w:cs="Arial"/>
          <w:sz w:val="18"/>
          <w:szCs w:val="18"/>
        </w:rPr>
      </w:pPr>
      <w:r w:rsidRPr="00DE3C65">
        <w:rPr>
          <w:rFonts w:ascii="Garamond" w:hAnsi="Garamond" w:cs="Arial"/>
          <w:color w:val="000000"/>
          <w:sz w:val="22"/>
          <w:szCs w:val="22"/>
        </w:rPr>
        <w:t> </w:t>
      </w:r>
    </w:p>
    <w:p w14:paraId="75334DC6"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Metodología:</w:t>
      </w:r>
      <w:r w:rsidRPr="00DE3C65">
        <w:rPr>
          <w:rFonts w:ascii="Garamond" w:hAnsi="Garamond" w:cs="Arial"/>
          <w:color w:val="000000"/>
          <w:sz w:val="22"/>
          <w:szCs w:val="22"/>
        </w:rPr>
        <w:t> </w:t>
      </w:r>
    </w:p>
    <w:p w14:paraId="4C3BA0F0"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2699E258"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1. Planeación participativa (previa a la intervención)</w:t>
      </w:r>
      <w:r w:rsidRPr="00DE3C65">
        <w:rPr>
          <w:rFonts w:ascii="Garamond" w:hAnsi="Garamond" w:cs="Arial"/>
          <w:color w:val="000000"/>
          <w:sz w:val="22"/>
          <w:szCs w:val="22"/>
        </w:rPr>
        <w:t> </w:t>
      </w:r>
    </w:p>
    <w:p w14:paraId="788D048F" w14:textId="77777777" w:rsidR="002E179C" w:rsidRDefault="00DE3C65" w:rsidP="00DE3C65">
      <w:pPr>
        <w:jc w:val="both"/>
        <w:textAlignment w:val="baseline"/>
        <w:rPr>
          <w:rFonts w:ascii="WordVisi_MSFontService" w:hAnsi="WordVisi_MSFontService" w:cs="Arial" w:hint="eastAsia"/>
          <w:color w:val="000000"/>
          <w:sz w:val="22"/>
          <w:szCs w:val="22"/>
          <w:lang w:val="es-CO"/>
        </w:rPr>
      </w:pPr>
      <w:r w:rsidRPr="00DE3C65">
        <w:rPr>
          <w:rFonts w:ascii="WordVisi_MSFontService" w:hAnsi="WordVisi_MSFontService" w:cs="Arial"/>
          <w:color w:val="000000"/>
          <w:sz w:val="22"/>
          <w:szCs w:val="22"/>
          <w:lang w:val="es-CO"/>
        </w:rPr>
        <w:t xml:space="preserve">Identificación de los grupos a participar: participantes de las </w:t>
      </w:r>
      <w:r w:rsidR="002E179C">
        <w:rPr>
          <w:rFonts w:ascii="WordVisi_MSFontService" w:hAnsi="WordVisi_MSFontService" w:cs="Arial"/>
          <w:color w:val="000000"/>
          <w:sz w:val="22"/>
          <w:szCs w:val="22"/>
          <w:lang w:val="es-CO"/>
        </w:rPr>
        <w:t>6 UPL.</w:t>
      </w:r>
    </w:p>
    <w:p w14:paraId="54F4E3CD" w14:textId="77777777" w:rsidR="00DE3C65" w:rsidRPr="00DE3C65" w:rsidRDefault="002E179C" w:rsidP="00DE3C65">
      <w:pPr>
        <w:jc w:val="both"/>
        <w:textAlignment w:val="baseline"/>
        <w:rPr>
          <w:rFonts w:ascii="Arial" w:hAnsi="Arial" w:cs="Arial"/>
          <w:sz w:val="18"/>
          <w:szCs w:val="18"/>
        </w:rPr>
      </w:pPr>
      <w:r>
        <w:rPr>
          <w:rFonts w:ascii="WordVisi_MSFontService" w:hAnsi="WordVisi_MSFontService" w:cs="Arial"/>
          <w:color w:val="000000"/>
          <w:sz w:val="22"/>
          <w:szCs w:val="22"/>
          <w:lang w:val="es-CO"/>
        </w:rPr>
        <w:t>La convocatoria será por medio</w:t>
      </w:r>
      <w:r w:rsidR="00DE3C65" w:rsidRPr="00DE3C65">
        <w:rPr>
          <w:rFonts w:ascii="WordVisi_MSFontService" w:hAnsi="WordVisi_MSFontService" w:cs="Arial"/>
          <w:color w:val="000000"/>
          <w:sz w:val="22"/>
          <w:szCs w:val="22"/>
          <w:lang w:val="es-CO"/>
        </w:rPr>
        <w:t xml:space="preserve"> los colegios distritales previamente identificados  con problemas de convivencia y la actividad se deberá desarrollar dentro de sus instalaciones.</w:t>
      </w:r>
      <w:r w:rsidR="00DE3C65" w:rsidRPr="00DE3C65">
        <w:rPr>
          <w:rFonts w:ascii="Garamond" w:hAnsi="Garamond" w:cs="Arial"/>
          <w:color w:val="000000"/>
          <w:sz w:val="22"/>
          <w:szCs w:val="22"/>
        </w:rPr>
        <w:t> </w:t>
      </w:r>
    </w:p>
    <w:p w14:paraId="51D40112"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4D39E1F6"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Selección de temáticas prioritarias: según el sector o grupo (por ejemplo: ciberacoso en adolescentes, violencia familiar en zonas de alta vulnerabilidad).</w:t>
      </w:r>
      <w:r w:rsidRPr="00DE3C65">
        <w:rPr>
          <w:rFonts w:ascii="Garamond" w:hAnsi="Garamond" w:cs="Arial"/>
          <w:color w:val="000000"/>
          <w:sz w:val="22"/>
          <w:szCs w:val="22"/>
        </w:rPr>
        <w:t> </w:t>
      </w:r>
    </w:p>
    <w:p w14:paraId="409E6CB7"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18BD73DC"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Diseño de guiones pedagógicos: relatos breves donde los títeres representen situaciones reales, con soluciones constructivas y mensajes positivos.</w:t>
      </w:r>
      <w:r w:rsidRPr="00DE3C65">
        <w:rPr>
          <w:rFonts w:ascii="Garamond" w:hAnsi="Garamond" w:cs="Arial"/>
          <w:color w:val="000000"/>
          <w:sz w:val="22"/>
          <w:szCs w:val="22"/>
        </w:rPr>
        <w:t> </w:t>
      </w:r>
    </w:p>
    <w:p w14:paraId="37128E6C"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5DEE945B"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24BE6012"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lastRenderedPageBreak/>
        <w:t>2. Ejecución de la actividad (intervención)</w:t>
      </w:r>
      <w:r w:rsidRPr="00DE3C65">
        <w:rPr>
          <w:rFonts w:ascii="Garamond" w:hAnsi="Garamond" w:cs="Arial"/>
          <w:color w:val="000000"/>
          <w:sz w:val="22"/>
          <w:szCs w:val="22"/>
        </w:rPr>
        <w:t> </w:t>
      </w:r>
    </w:p>
    <w:p w14:paraId="3678536E"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Se estructura en 3 fases</w:t>
      </w:r>
      <w:r w:rsidRPr="00DE3C65">
        <w:rPr>
          <w:rFonts w:ascii="Garamond" w:hAnsi="Garamond" w:cs="Arial"/>
          <w:color w:val="000000"/>
          <w:sz w:val="22"/>
          <w:szCs w:val="22"/>
        </w:rPr>
        <w:t> </w:t>
      </w:r>
    </w:p>
    <w:p w14:paraId="412561FA"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522C8471" w14:textId="77777777" w:rsidR="00DE3C65" w:rsidRPr="00DE3C65" w:rsidRDefault="00DE3C65" w:rsidP="00F01279">
      <w:pPr>
        <w:numPr>
          <w:ilvl w:val="0"/>
          <w:numId w:val="142"/>
        </w:numPr>
        <w:ind w:left="108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 Apertura lúdica (10-15 min)</w:t>
      </w:r>
      <w:r w:rsidRPr="00DE3C65">
        <w:rPr>
          <w:rFonts w:ascii="Garamond" w:hAnsi="Garamond" w:cs="Arial"/>
          <w:color w:val="000000"/>
          <w:sz w:val="22"/>
          <w:szCs w:val="22"/>
        </w:rPr>
        <w:t> </w:t>
      </w:r>
    </w:p>
    <w:p w14:paraId="10E1CDFA"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Juegos rompehielos y dinámicas grupales relacionadas con emociones.</w:t>
      </w:r>
      <w:r w:rsidRPr="00DE3C65">
        <w:rPr>
          <w:rFonts w:ascii="Garamond" w:hAnsi="Garamond" w:cs="Arial"/>
          <w:color w:val="000000"/>
          <w:sz w:val="22"/>
          <w:szCs w:val="22"/>
        </w:rPr>
        <w:t> </w:t>
      </w:r>
    </w:p>
    <w:p w14:paraId="41A7AB04"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58587EF6"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Preguntas iniciales para conocer las ideas y percepciones del grupo (¿Qué es el respeto? ¿Qué harías si ves a alguien burlarse de un compañero?).</w:t>
      </w:r>
      <w:r w:rsidRPr="00DE3C65">
        <w:rPr>
          <w:rFonts w:ascii="Garamond" w:hAnsi="Garamond" w:cs="Arial"/>
          <w:color w:val="000000"/>
          <w:sz w:val="22"/>
          <w:szCs w:val="22"/>
        </w:rPr>
        <w:t> </w:t>
      </w:r>
    </w:p>
    <w:p w14:paraId="560B7A48"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115F10F9" w14:textId="77777777" w:rsidR="00DE3C65" w:rsidRPr="00DE3C65" w:rsidRDefault="00DE3C65" w:rsidP="00F01279">
      <w:pPr>
        <w:numPr>
          <w:ilvl w:val="0"/>
          <w:numId w:val="143"/>
        </w:numPr>
        <w:ind w:left="108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 Presentación de la obra de títeres (20-30 min)</w:t>
      </w:r>
      <w:r w:rsidRPr="00DE3C65">
        <w:rPr>
          <w:rFonts w:ascii="Garamond" w:hAnsi="Garamond" w:cs="Arial"/>
          <w:color w:val="000000"/>
          <w:sz w:val="22"/>
          <w:szCs w:val="22"/>
        </w:rPr>
        <w:t> </w:t>
      </w:r>
    </w:p>
    <w:p w14:paraId="071ADAC1"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Escenificación de 2 o 3 situaciones:</w:t>
      </w:r>
      <w:r w:rsidRPr="00DE3C65">
        <w:rPr>
          <w:rFonts w:ascii="Garamond" w:hAnsi="Garamond" w:cs="Arial"/>
          <w:color w:val="000000"/>
          <w:sz w:val="22"/>
          <w:szCs w:val="22"/>
        </w:rPr>
        <w:t> </w:t>
      </w:r>
    </w:p>
    <w:p w14:paraId="2C46DDBB"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35B50A94" w14:textId="77777777" w:rsidR="00DE3C65" w:rsidRPr="00DE3C65" w:rsidRDefault="00DE3C65" w:rsidP="00F01279">
      <w:pPr>
        <w:numPr>
          <w:ilvl w:val="0"/>
          <w:numId w:val="144"/>
        </w:numPr>
        <w:ind w:left="36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Violencia intrafamiliar: personaje que vive gritos o golpes en casa y aprende a pedir ayuda.</w:t>
      </w:r>
      <w:r w:rsidRPr="00DE3C65">
        <w:rPr>
          <w:rFonts w:ascii="Garamond" w:hAnsi="Garamond" w:cs="Arial"/>
          <w:color w:val="000000"/>
          <w:sz w:val="22"/>
          <w:szCs w:val="22"/>
        </w:rPr>
        <w:t> </w:t>
      </w:r>
    </w:p>
    <w:p w14:paraId="7D6399B7"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710D0C65" w14:textId="77777777" w:rsidR="00DE3C65" w:rsidRPr="00DE3C65" w:rsidRDefault="00DE3C65" w:rsidP="00F01279">
      <w:pPr>
        <w:numPr>
          <w:ilvl w:val="0"/>
          <w:numId w:val="145"/>
        </w:numPr>
        <w:ind w:left="36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Matoneo escolar: víctima y agresor que resuelven el conflicto con apoyo de compañeros y docentes.</w:t>
      </w:r>
      <w:r w:rsidRPr="00DE3C65">
        <w:rPr>
          <w:rFonts w:ascii="Garamond" w:hAnsi="Garamond" w:cs="Arial"/>
          <w:color w:val="000000"/>
          <w:sz w:val="22"/>
          <w:szCs w:val="22"/>
        </w:rPr>
        <w:t> </w:t>
      </w:r>
    </w:p>
    <w:p w14:paraId="1CA175C1"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792F38B6" w14:textId="77777777" w:rsidR="00DE3C65" w:rsidRPr="00DE3C65" w:rsidRDefault="00DE3C65" w:rsidP="00F01279">
      <w:pPr>
        <w:numPr>
          <w:ilvl w:val="0"/>
          <w:numId w:val="146"/>
        </w:numPr>
        <w:ind w:left="36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Redes sociales: personaje que comparte fotos y recibe burlas o amenazas, y aprende sobre privacidad y límites digitales.</w:t>
      </w:r>
      <w:r w:rsidRPr="00DE3C65">
        <w:rPr>
          <w:rFonts w:ascii="Garamond" w:hAnsi="Garamond" w:cs="Arial"/>
          <w:color w:val="000000"/>
          <w:sz w:val="22"/>
          <w:szCs w:val="22"/>
        </w:rPr>
        <w:t> </w:t>
      </w:r>
    </w:p>
    <w:p w14:paraId="239FA8E3"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3F1ECF3A"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1C00B7D8" w14:textId="77777777" w:rsidR="00DE3C65" w:rsidRPr="00DE3C65" w:rsidRDefault="00DE3C65" w:rsidP="00F01279">
      <w:pPr>
        <w:numPr>
          <w:ilvl w:val="0"/>
          <w:numId w:val="147"/>
        </w:numPr>
        <w:ind w:left="108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Cierre reflexivo y creativo (20 min)</w:t>
      </w:r>
      <w:r w:rsidRPr="00DE3C65">
        <w:rPr>
          <w:rFonts w:ascii="Garamond" w:hAnsi="Garamond" w:cs="Arial"/>
          <w:color w:val="000000"/>
          <w:sz w:val="22"/>
          <w:szCs w:val="22"/>
        </w:rPr>
        <w:t> </w:t>
      </w:r>
    </w:p>
    <w:p w14:paraId="62998FCA"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Diálogo abierto con los participantes: ¿Qué opinan de lo que vieron? ¿Qué harían diferente?</w:t>
      </w:r>
      <w:r w:rsidRPr="00DE3C65">
        <w:rPr>
          <w:rFonts w:ascii="Garamond" w:hAnsi="Garamond" w:cs="Arial"/>
          <w:color w:val="000000"/>
          <w:sz w:val="22"/>
          <w:szCs w:val="22"/>
        </w:rPr>
        <w:t> </w:t>
      </w:r>
    </w:p>
    <w:p w14:paraId="382E2CAC"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5E7498BA"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Actividad de expresión: dibujo, frases o mini títeres de papel hechos por los niños con mensajes de convivencia.</w:t>
      </w:r>
      <w:r w:rsidRPr="00DE3C65">
        <w:rPr>
          <w:rFonts w:ascii="Garamond" w:hAnsi="Garamond" w:cs="Arial"/>
          <w:color w:val="000000"/>
          <w:sz w:val="22"/>
          <w:szCs w:val="22"/>
        </w:rPr>
        <w:t> </w:t>
      </w:r>
    </w:p>
    <w:p w14:paraId="3A13F408"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2A85B64B"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Bienes y servicios requeridos:</w:t>
      </w:r>
      <w:r w:rsidRPr="00DE3C65">
        <w:rPr>
          <w:rFonts w:ascii="Garamond" w:hAnsi="Garamond" w:cs="Arial"/>
          <w:color w:val="000000"/>
          <w:sz w:val="22"/>
          <w:szCs w:val="22"/>
        </w:rPr>
        <w:t> </w:t>
      </w:r>
    </w:p>
    <w:p w14:paraId="66AF177D"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6624F1BF" w14:textId="77777777" w:rsidR="00DE3C65" w:rsidRPr="00DE3C65" w:rsidRDefault="00DE3C65" w:rsidP="00F01279">
      <w:pPr>
        <w:numPr>
          <w:ilvl w:val="0"/>
          <w:numId w:val="148"/>
        </w:numPr>
        <w:ind w:left="36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Títeres y marionetas (básicos, temáticos y en material reciclable).</w:t>
      </w:r>
      <w:r w:rsidRPr="00DE3C65">
        <w:rPr>
          <w:rFonts w:ascii="Garamond" w:hAnsi="Garamond" w:cs="Arial"/>
          <w:color w:val="000000"/>
          <w:sz w:val="22"/>
          <w:szCs w:val="22"/>
        </w:rPr>
        <w:t> </w:t>
      </w:r>
    </w:p>
    <w:p w14:paraId="325B1656"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6B74B4EF" w14:textId="77777777" w:rsidR="00DE3C65" w:rsidRPr="00DE3C65" w:rsidRDefault="00DE3C65" w:rsidP="00F01279">
      <w:pPr>
        <w:numPr>
          <w:ilvl w:val="0"/>
          <w:numId w:val="149"/>
        </w:numPr>
        <w:ind w:left="36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Escenario móvil o sencillo.</w:t>
      </w:r>
      <w:r w:rsidRPr="00DE3C65">
        <w:rPr>
          <w:rFonts w:ascii="Garamond" w:hAnsi="Garamond" w:cs="Arial"/>
          <w:color w:val="000000"/>
          <w:sz w:val="22"/>
          <w:szCs w:val="22"/>
        </w:rPr>
        <w:t> </w:t>
      </w:r>
    </w:p>
    <w:p w14:paraId="774E30E7"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0DB70655" w14:textId="77777777" w:rsidR="00DE3C65" w:rsidRPr="00DE3C65" w:rsidRDefault="00DE3C65" w:rsidP="00F01279">
      <w:pPr>
        <w:numPr>
          <w:ilvl w:val="0"/>
          <w:numId w:val="150"/>
        </w:numPr>
        <w:ind w:left="36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Hojas, marcadores, materiales para títeres de papel.</w:t>
      </w:r>
      <w:r w:rsidRPr="00DE3C65">
        <w:rPr>
          <w:rFonts w:ascii="Garamond" w:hAnsi="Garamond" w:cs="Arial"/>
          <w:color w:val="000000"/>
          <w:sz w:val="22"/>
          <w:szCs w:val="22"/>
        </w:rPr>
        <w:t> </w:t>
      </w:r>
    </w:p>
    <w:p w14:paraId="417A9A75"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17846175" w14:textId="77777777" w:rsidR="00DE3C65" w:rsidRPr="00DE3C65" w:rsidRDefault="00DE3C65" w:rsidP="00F01279">
      <w:pPr>
        <w:numPr>
          <w:ilvl w:val="0"/>
          <w:numId w:val="151"/>
        </w:numPr>
        <w:ind w:left="36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Guiones actorales década una de las temáticas a tratar.</w:t>
      </w:r>
      <w:r w:rsidRPr="00DE3C65">
        <w:rPr>
          <w:rFonts w:ascii="Garamond" w:hAnsi="Garamond" w:cs="Arial"/>
          <w:color w:val="000000"/>
          <w:sz w:val="22"/>
          <w:szCs w:val="22"/>
        </w:rPr>
        <w:t> </w:t>
      </w:r>
    </w:p>
    <w:p w14:paraId="4C9B8F02" w14:textId="77777777" w:rsidR="00DE3C65" w:rsidRPr="00DE3C65" w:rsidRDefault="00DE3C65" w:rsidP="00DE3C65">
      <w:pPr>
        <w:ind w:left="720"/>
        <w:textAlignment w:val="baseline"/>
        <w:rPr>
          <w:rFonts w:ascii="Arial" w:hAnsi="Arial" w:cs="Arial"/>
          <w:sz w:val="18"/>
          <w:szCs w:val="18"/>
        </w:rPr>
      </w:pPr>
      <w:r w:rsidRPr="00DE3C65">
        <w:rPr>
          <w:rFonts w:ascii="Garamond" w:hAnsi="Garamond" w:cs="Arial"/>
          <w:color w:val="000000"/>
          <w:sz w:val="22"/>
          <w:szCs w:val="22"/>
        </w:rPr>
        <w:t> </w:t>
      </w:r>
    </w:p>
    <w:p w14:paraId="06CA20D6" w14:textId="77777777" w:rsidR="00DE3C65" w:rsidRPr="00DE3C65" w:rsidRDefault="002E179C" w:rsidP="00F01279">
      <w:pPr>
        <w:numPr>
          <w:ilvl w:val="0"/>
          <w:numId w:val="152"/>
        </w:numPr>
        <w:ind w:left="360" w:firstLine="0"/>
        <w:jc w:val="both"/>
        <w:textAlignment w:val="baseline"/>
        <w:rPr>
          <w:rFonts w:ascii="Garamond" w:hAnsi="Garamond" w:cs="Arial"/>
          <w:sz w:val="22"/>
          <w:szCs w:val="22"/>
        </w:rPr>
      </w:pPr>
      <w:r>
        <w:rPr>
          <w:rFonts w:ascii="WordVisi_MSFontService" w:hAnsi="WordVisi_MSFontService" w:cs="Arial"/>
          <w:color w:val="000000"/>
          <w:sz w:val="22"/>
          <w:szCs w:val="22"/>
          <w:lang w:val="es-CO"/>
        </w:rPr>
        <w:t>300</w:t>
      </w:r>
      <w:r w:rsidR="00DE3C65" w:rsidRPr="00DE3C65">
        <w:rPr>
          <w:rFonts w:ascii="WordVisi_MSFontService" w:hAnsi="WordVisi_MSFontService" w:cs="Arial"/>
          <w:color w:val="000000"/>
          <w:sz w:val="22"/>
          <w:szCs w:val="22"/>
          <w:lang w:val="es-CO"/>
        </w:rPr>
        <w:t xml:space="preserve"> refrigerios </w:t>
      </w:r>
      <w:r w:rsidR="00DE3C65" w:rsidRPr="00DE3C65">
        <w:rPr>
          <w:rFonts w:ascii="Garamond" w:hAnsi="Garamond" w:cs="Arial"/>
          <w:color w:val="000000"/>
          <w:sz w:val="22"/>
          <w:szCs w:val="22"/>
        </w:rPr>
        <w:t> </w:t>
      </w:r>
    </w:p>
    <w:p w14:paraId="135A74CE"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103FCC1E"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Personal requerido y perfiles profesionales</w:t>
      </w:r>
      <w:r w:rsidRPr="00DE3C65">
        <w:rPr>
          <w:rFonts w:ascii="WordVisi_MSFontService" w:hAnsi="WordVisi_MSFontService" w:cs="Arial"/>
          <w:color w:val="000000"/>
          <w:sz w:val="22"/>
          <w:szCs w:val="22"/>
          <w:lang w:val="es-CO"/>
        </w:rPr>
        <w:t>:</w:t>
      </w:r>
      <w:r w:rsidRPr="00DE3C65">
        <w:rPr>
          <w:rFonts w:ascii="Garamond" w:hAnsi="Garamond" w:cs="Arial"/>
          <w:color w:val="000000"/>
          <w:sz w:val="22"/>
          <w:szCs w:val="22"/>
        </w:rPr>
        <w:t> </w:t>
      </w:r>
    </w:p>
    <w:p w14:paraId="7A866719" w14:textId="77777777" w:rsidR="00DE3C65" w:rsidRPr="00DE3C65" w:rsidRDefault="00DE3C65" w:rsidP="00F01279">
      <w:pPr>
        <w:numPr>
          <w:ilvl w:val="0"/>
          <w:numId w:val="153"/>
        </w:numPr>
        <w:ind w:left="36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Titiriteros teatrales (3 personas) por 2 meses</w:t>
      </w:r>
      <w:r w:rsidRPr="00DE3C65">
        <w:rPr>
          <w:rFonts w:ascii="Garamond" w:hAnsi="Garamond" w:cs="Arial"/>
          <w:color w:val="000000"/>
          <w:sz w:val="22"/>
          <w:szCs w:val="22"/>
        </w:rPr>
        <w:t> </w:t>
      </w:r>
    </w:p>
    <w:p w14:paraId="112E1FDF" w14:textId="77777777" w:rsidR="00DE3C65" w:rsidRPr="00DE3C65" w:rsidRDefault="00DE3C65" w:rsidP="00F01279">
      <w:pPr>
        <w:numPr>
          <w:ilvl w:val="0"/>
          <w:numId w:val="154"/>
        </w:numPr>
        <w:ind w:left="36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Apoyo logístico (1 persona) por 2 meses</w:t>
      </w:r>
      <w:r w:rsidRPr="00DE3C65">
        <w:rPr>
          <w:rFonts w:ascii="Garamond" w:hAnsi="Garamond" w:cs="Arial"/>
          <w:color w:val="000000"/>
          <w:sz w:val="22"/>
          <w:szCs w:val="22"/>
        </w:rPr>
        <w:t> </w:t>
      </w:r>
    </w:p>
    <w:p w14:paraId="3189762B" w14:textId="77777777" w:rsidR="00DE3C65" w:rsidRPr="002E179C" w:rsidRDefault="00F01279" w:rsidP="00F01279">
      <w:pPr>
        <w:numPr>
          <w:ilvl w:val="0"/>
          <w:numId w:val="155"/>
        </w:numPr>
        <w:ind w:left="360" w:firstLine="0"/>
        <w:jc w:val="both"/>
        <w:textAlignment w:val="baseline"/>
        <w:rPr>
          <w:rFonts w:ascii="Garamond" w:hAnsi="Garamond" w:cs="Arial"/>
          <w:sz w:val="22"/>
          <w:szCs w:val="22"/>
        </w:rPr>
      </w:pPr>
      <w:r>
        <w:rPr>
          <w:rFonts w:ascii="WordVisi_MSFontService" w:hAnsi="WordVisi_MSFontService" w:cs="Arial"/>
          <w:color w:val="000000"/>
          <w:sz w:val="22"/>
          <w:szCs w:val="22"/>
          <w:lang w:val="es-CO"/>
        </w:rPr>
        <w:t>Psicólogo (1 Personal) por 2</w:t>
      </w:r>
      <w:r w:rsidR="00DE3C65" w:rsidRPr="00DE3C65">
        <w:rPr>
          <w:rFonts w:ascii="WordVisi_MSFontService" w:hAnsi="WordVisi_MSFontService" w:cs="Arial"/>
          <w:color w:val="000000"/>
          <w:sz w:val="22"/>
          <w:szCs w:val="22"/>
          <w:lang w:val="es-CO"/>
        </w:rPr>
        <w:t xml:space="preserve"> meses</w:t>
      </w:r>
      <w:r w:rsidR="00DE3C65" w:rsidRPr="00DE3C65">
        <w:rPr>
          <w:rFonts w:ascii="Garamond" w:hAnsi="Garamond" w:cs="Arial"/>
          <w:color w:val="000000"/>
          <w:sz w:val="22"/>
          <w:szCs w:val="22"/>
        </w:rPr>
        <w:t> </w:t>
      </w:r>
    </w:p>
    <w:p w14:paraId="01872664" w14:textId="77777777" w:rsidR="002E179C" w:rsidRPr="00DE3C65" w:rsidRDefault="002E179C" w:rsidP="00F01279">
      <w:pPr>
        <w:numPr>
          <w:ilvl w:val="0"/>
          <w:numId w:val="155"/>
        </w:numPr>
        <w:ind w:left="360" w:firstLine="0"/>
        <w:jc w:val="both"/>
        <w:textAlignment w:val="baseline"/>
        <w:rPr>
          <w:rFonts w:ascii="Garamond" w:hAnsi="Garamond" w:cs="Arial"/>
          <w:sz w:val="22"/>
          <w:szCs w:val="22"/>
        </w:rPr>
      </w:pPr>
      <w:r>
        <w:rPr>
          <w:rFonts w:ascii="Calibri" w:hAnsi="Calibri" w:cs="Calibri"/>
          <w:color w:val="000000"/>
          <w:sz w:val="22"/>
          <w:szCs w:val="22"/>
          <w:shd w:val="clear" w:color="auto" w:fill="FFFFFF"/>
        </w:rPr>
        <w:t xml:space="preserve">Profesional en trabajo social con 1 de experiencia </w:t>
      </w:r>
      <w:r w:rsidR="00F01279">
        <w:rPr>
          <w:rFonts w:ascii="WordVisi_MSFontService" w:hAnsi="WordVisi_MSFontService" w:cs="Arial"/>
          <w:color w:val="000000"/>
          <w:sz w:val="22"/>
          <w:szCs w:val="22"/>
          <w:lang w:val="es-CO"/>
        </w:rPr>
        <w:t>(1 Personal) por 2</w:t>
      </w:r>
      <w:r w:rsidRPr="00DE3C65">
        <w:rPr>
          <w:rFonts w:ascii="WordVisi_MSFontService" w:hAnsi="WordVisi_MSFontService" w:cs="Arial"/>
          <w:color w:val="000000"/>
          <w:sz w:val="22"/>
          <w:szCs w:val="22"/>
          <w:lang w:val="es-CO"/>
        </w:rPr>
        <w:t xml:space="preserve"> meses</w:t>
      </w:r>
      <w:r w:rsidRPr="00DE3C65">
        <w:rPr>
          <w:rFonts w:ascii="Garamond" w:hAnsi="Garamond" w:cs="Arial"/>
          <w:color w:val="000000"/>
          <w:sz w:val="22"/>
          <w:szCs w:val="22"/>
        </w:rPr>
        <w:t> </w:t>
      </w:r>
    </w:p>
    <w:p w14:paraId="38D88AD8"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FF0000"/>
          <w:sz w:val="22"/>
          <w:szCs w:val="22"/>
        </w:rPr>
        <w:t> </w:t>
      </w:r>
    </w:p>
    <w:p w14:paraId="66534301" w14:textId="77777777" w:rsidR="00DE3C65" w:rsidRPr="00DE3C65" w:rsidRDefault="00F01279" w:rsidP="00F01279">
      <w:pPr>
        <w:ind w:left="135"/>
        <w:jc w:val="both"/>
        <w:textAlignment w:val="baseline"/>
        <w:rPr>
          <w:rFonts w:ascii="Garamond" w:hAnsi="Garamond" w:cs="Arial"/>
          <w:b/>
          <w:bCs/>
          <w:sz w:val="22"/>
          <w:szCs w:val="22"/>
        </w:rPr>
      </w:pPr>
      <w:r>
        <w:rPr>
          <w:rFonts w:ascii="WordVisi_MSFontService" w:hAnsi="WordVisi_MSFontService" w:cs="Arial"/>
          <w:b/>
          <w:bCs/>
          <w:color w:val="000000"/>
          <w:sz w:val="22"/>
          <w:szCs w:val="22"/>
          <w:lang w:val="es-CO"/>
        </w:rPr>
        <w:t xml:space="preserve">       </w:t>
      </w:r>
      <w:r w:rsidR="00DE3C65" w:rsidRPr="00DE3C65">
        <w:rPr>
          <w:rFonts w:ascii="WordVisi_MSFontService" w:hAnsi="WordVisi_MSFontService" w:cs="Arial"/>
          <w:b/>
          <w:bCs/>
          <w:color w:val="000000"/>
          <w:sz w:val="22"/>
          <w:szCs w:val="22"/>
          <w:lang w:val="es-CO"/>
        </w:rPr>
        <w:t>DISPOSICIONES GENERALES PARA LA VALIDEZ DE LA EXPERIENCIA</w:t>
      </w:r>
      <w:r w:rsidR="00DE3C65" w:rsidRPr="00DE3C65">
        <w:rPr>
          <w:rFonts w:ascii="Garamond" w:hAnsi="Garamond" w:cs="Arial"/>
          <w:b/>
          <w:bCs/>
          <w:color w:val="000000"/>
          <w:sz w:val="22"/>
          <w:szCs w:val="22"/>
        </w:rPr>
        <w:t> </w:t>
      </w:r>
    </w:p>
    <w:p w14:paraId="233E6E0F" w14:textId="77777777" w:rsidR="00DE3C65" w:rsidRPr="00DE3C65" w:rsidRDefault="00DE3C65" w:rsidP="00DE3C65">
      <w:pPr>
        <w:ind w:left="555"/>
        <w:jc w:val="both"/>
        <w:textAlignment w:val="baseline"/>
        <w:rPr>
          <w:rFonts w:ascii="Arial" w:hAnsi="Arial" w:cs="Arial"/>
          <w:sz w:val="18"/>
          <w:szCs w:val="18"/>
        </w:rPr>
      </w:pPr>
      <w:r w:rsidRPr="00DE3C65">
        <w:rPr>
          <w:rFonts w:ascii="Garamond" w:hAnsi="Garamond" w:cs="Arial"/>
          <w:color w:val="000000"/>
          <w:sz w:val="22"/>
          <w:szCs w:val="22"/>
        </w:rPr>
        <w:t> </w:t>
      </w:r>
    </w:p>
    <w:p w14:paraId="2D10F01F" w14:textId="77777777" w:rsidR="00DE3C65" w:rsidRPr="00DE3C65" w:rsidRDefault="00DE3C65" w:rsidP="00DE3C65">
      <w:pPr>
        <w:ind w:left="555" w:right="660"/>
        <w:jc w:val="both"/>
        <w:textAlignment w:val="baseline"/>
        <w:rPr>
          <w:rFonts w:ascii="Arial" w:hAnsi="Arial" w:cs="Arial"/>
          <w:sz w:val="18"/>
          <w:szCs w:val="18"/>
        </w:rPr>
      </w:pPr>
      <w:r w:rsidRPr="00DE3C65">
        <w:rPr>
          <w:rFonts w:ascii="WordVisi_MSFontService" w:hAnsi="WordVisi_MSFontService" w:cs="Arial"/>
          <w:sz w:val="22"/>
          <w:szCs w:val="22"/>
          <w:lang w:val="es-CO"/>
        </w:rPr>
        <w:t xml:space="preserve">EL FONDO no admitirá para la acreditación de experiencia, traslapos del personal descrito en el presente numeral, no se validarán auto certificaciones. De acuerdo con el Decreto 19 de 2012, en su Artículo 229 Reza: “(…) Para el ejercicio de las diferentes </w:t>
      </w:r>
      <w:r w:rsidRPr="00DE3C65">
        <w:rPr>
          <w:rFonts w:ascii="WordVisi_MSFontService" w:hAnsi="WordVisi_MSFontService" w:cs="Arial"/>
          <w:sz w:val="22"/>
          <w:szCs w:val="22"/>
          <w:lang w:val="es-CO"/>
        </w:rPr>
        <w:lastRenderedPageBreak/>
        <w:t>profesiones acreditadas por el Ministerio de Educación Nacional, la experiencia profesional se computará a partir de la terminación y aprobación del pensum académico de educación superior exceptuando de esta condición las profesiones relacionadas con el Sistema de Seguridad Social en salud en las cuales la experiencia profesional se computará a partir de la inscripción o registro profesional”.</w:t>
      </w:r>
      <w:r w:rsidRPr="00DE3C65">
        <w:rPr>
          <w:rFonts w:ascii="Garamond" w:hAnsi="Garamond" w:cs="Arial"/>
          <w:sz w:val="22"/>
          <w:szCs w:val="22"/>
        </w:rPr>
        <w:t> </w:t>
      </w:r>
    </w:p>
    <w:p w14:paraId="7DD8915A" w14:textId="77777777" w:rsidR="00DE3C65" w:rsidRPr="00DE3C65" w:rsidRDefault="00DE3C65" w:rsidP="00DE3C65">
      <w:pPr>
        <w:ind w:left="555" w:right="660"/>
        <w:jc w:val="both"/>
        <w:textAlignment w:val="baseline"/>
        <w:rPr>
          <w:rFonts w:ascii="Arial" w:hAnsi="Arial" w:cs="Arial"/>
          <w:sz w:val="18"/>
          <w:szCs w:val="18"/>
        </w:rPr>
      </w:pPr>
      <w:r w:rsidRPr="00DE3C65">
        <w:rPr>
          <w:rFonts w:ascii="WordVisi_MSFontService" w:hAnsi="WordVisi_MSFontService" w:cs="Arial"/>
          <w:sz w:val="22"/>
          <w:szCs w:val="22"/>
          <w:lang w:val="es-CO"/>
        </w:rPr>
        <w:t>Para el computo de la experiencia se aportará alguno de los siguientes documentos, dependiendo de la fecha desde que el proponente pretenda acreditar la experiencia profesional.</w:t>
      </w:r>
      <w:r w:rsidRPr="00DE3C65">
        <w:rPr>
          <w:rFonts w:ascii="Garamond" w:hAnsi="Garamond" w:cs="Arial"/>
          <w:sz w:val="22"/>
          <w:szCs w:val="22"/>
        </w:rPr>
        <w:t> </w:t>
      </w:r>
    </w:p>
    <w:p w14:paraId="784D1D75" w14:textId="77777777" w:rsidR="00DE3C65" w:rsidRPr="00DE3C65" w:rsidRDefault="00DE3C65" w:rsidP="00DE3C65">
      <w:pPr>
        <w:ind w:left="555" w:right="660"/>
        <w:jc w:val="both"/>
        <w:textAlignment w:val="baseline"/>
        <w:rPr>
          <w:rFonts w:ascii="Arial" w:hAnsi="Arial" w:cs="Arial"/>
          <w:sz w:val="18"/>
          <w:szCs w:val="18"/>
        </w:rPr>
      </w:pPr>
      <w:r w:rsidRPr="00DE3C65">
        <w:rPr>
          <w:rFonts w:ascii="Garamond" w:hAnsi="Garamond" w:cs="Arial"/>
          <w:sz w:val="22"/>
          <w:szCs w:val="22"/>
        </w:rPr>
        <w:t> </w:t>
      </w:r>
    </w:p>
    <w:p w14:paraId="417003C5" w14:textId="77777777" w:rsidR="00DE3C65" w:rsidRPr="00DE3C65" w:rsidRDefault="00DE3C65" w:rsidP="00F01279">
      <w:pPr>
        <w:numPr>
          <w:ilvl w:val="0"/>
          <w:numId w:val="156"/>
        </w:numPr>
        <w:ind w:left="555" w:firstLine="135"/>
        <w:jc w:val="both"/>
        <w:textAlignment w:val="baseline"/>
        <w:rPr>
          <w:rFonts w:ascii="Garamond" w:hAnsi="Garamond" w:cs="Arial"/>
          <w:sz w:val="22"/>
          <w:szCs w:val="22"/>
        </w:rPr>
      </w:pPr>
      <w:r w:rsidRPr="00DE3C65">
        <w:rPr>
          <w:rFonts w:ascii="WordVisi_MSFontService" w:hAnsi="WordVisi_MSFontService" w:cs="Arial"/>
          <w:sz w:val="22"/>
          <w:szCs w:val="22"/>
          <w:lang w:val="es-CO"/>
        </w:rPr>
        <w:t>El certificado de la entidad beneficiaria en los términos del artículo 6 de la Ley 2043 de 2020, cuando se trate de práctica profesional.</w:t>
      </w:r>
      <w:r w:rsidRPr="00DE3C65">
        <w:rPr>
          <w:rFonts w:ascii="Garamond" w:hAnsi="Garamond" w:cs="Arial"/>
          <w:sz w:val="22"/>
          <w:szCs w:val="22"/>
        </w:rPr>
        <w:t> </w:t>
      </w:r>
    </w:p>
    <w:p w14:paraId="014D768F" w14:textId="77777777" w:rsidR="00DE3C65" w:rsidRPr="00DE3C65" w:rsidRDefault="00DE3C65" w:rsidP="00DE3C65">
      <w:pPr>
        <w:ind w:left="555" w:right="660"/>
        <w:jc w:val="both"/>
        <w:textAlignment w:val="baseline"/>
        <w:rPr>
          <w:rFonts w:ascii="Arial" w:hAnsi="Arial" w:cs="Arial"/>
          <w:sz w:val="18"/>
          <w:szCs w:val="18"/>
        </w:rPr>
      </w:pPr>
      <w:r w:rsidRPr="00DE3C65">
        <w:rPr>
          <w:rFonts w:ascii="Garamond" w:hAnsi="Garamond" w:cs="Arial"/>
          <w:sz w:val="22"/>
          <w:szCs w:val="22"/>
        </w:rPr>
        <w:t> </w:t>
      </w:r>
    </w:p>
    <w:p w14:paraId="13CA0533" w14:textId="77777777" w:rsidR="00DE3C65" w:rsidRPr="00DE3C65" w:rsidRDefault="00DE3C65" w:rsidP="00F01279">
      <w:pPr>
        <w:numPr>
          <w:ilvl w:val="0"/>
          <w:numId w:val="157"/>
        </w:numPr>
        <w:ind w:left="555" w:firstLine="135"/>
        <w:jc w:val="both"/>
        <w:textAlignment w:val="baseline"/>
        <w:rPr>
          <w:rFonts w:ascii="Garamond" w:hAnsi="Garamond" w:cs="Arial"/>
          <w:sz w:val="22"/>
          <w:szCs w:val="22"/>
        </w:rPr>
      </w:pPr>
      <w:r w:rsidRPr="00DE3C65">
        <w:rPr>
          <w:rFonts w:ascii="WordVisi_MSFontService" w:hAnsi="WordVisi_MSFontService" w:cs="Arial"/>
          <w:sz w:val="22"/>
          <w:szCs w:val="22"/>
          <w:lang w:val="es-CO"/>
        </w:rPr>
        <w:t>El certificado de terminación o aprobación del pensum académico</w:t>
      </w:r>
      <w:r w:rsidRPr="00DE3C65">
        <w:rPr>
          <w:rFonts w:ascii="Garamond" w:hAnsi="Garamond" w:cs="Arial"/>
          <w:sz w:val="22"/>
          <w:szCs w:val="22"/>
        </w:rPr>
        <w:t> </w:t>
      </w:r>
    </w:p>
    <w:p w14:paraId="48362050" w14:textId="77777777" w:rsidR="00DE3C65" w:rsidRPr="00DE3C65" w:rsidRDefault="00DE3C65" w:rsidP="00DE3C65">
      <w:pPr>
        <w:ind w:left="555"/>
        <w:jc w:val="both"/>
        <w:textAlignment w:val="baseline"/>
        <w:rPr>
          <w:rFonts w:ascii="Arial" w:hAnsi="Arial" w:cs="Arial"/>
          <w:sz w:val="18"/>
          <w:szCs w:val="18"/>
        </w:rPr>
      </w:pPr>
      <w:r w:rsidRPr="00DE3C65">
        <w:rPr>
          <w:rFonts w:ascii="Garamond" w:hAnsi="Garamond" w:cs="Arial"/>
          <w:sz w:val="22"/>
          <w:szCs w:val="22"/>
        </w:rPr>
        <w:t> </w:t>
      </w:r>
    </w:p>
    <w:p w14:paraId="5F827789" w14:textId="77777777" w:rsidR="00DE3C65" w:rsidRPr="00DE3C65" w:rsidRDefault="00DE3C65" w:rsidP="00F01279">
      <w:pPr>
        <w:numPr>
          <w:ilvl w:val="0"/>
          <w:numId w:val="158"/>
        </w:numPr>
        <w:ind w:left="555" w:firstLine="270"/>
        <w:jc w:val="both"/>
        <w:textAlignment w:val="baseline"/>
        <w:rPr>
          <w:rFonts w:ascii="Garamond" w:hAnsi="Garamond" w:cs="Arial"/>
          <w:sz w:val="22"/>
          <w:szCs w:val="22"/>
        </w:rPr>
      </w:pPr>
      <w:r w:rsidRPr="00DE3C65">
        <w:rPr>
          <w:rFonts w:ascii="WordVisi_MSFontService" w:hAnsi="WordVisi_MSFontService" w:cs="Arial"/>
          <w:sz w:val="22"/>
          <w:szCs w:val="22"/>
          <w:lang w:val="es-CO"/>
        </w:rPr>
        <w:t>En el evento que el oferente no entregue alguno de estos, la entidad contara la experiencia profesional a partir de la expedición del acta de grado o el diploma, el cual debe ser aportado.</w:t>
      </w:r>
      <w:r w:rsidRPr="00DE3C65">
        <w:rPr>
          <w:rFonts w:ascii="Garamond" w:hAnsi="Garamond" w:cs="Arial"/>
          <w:sz w:val="22"/>
          <w:szCs w:val="22"/>
        </w:rPr>
        <w:t> </w:t>
      </w:r>
    </w:p>
    <w:p w14:paraId="2B30BC88" w14:textId="77777777" w:rsidR="00DE3C65" w:rsidRPr="00DE3C65" w:rsidRDefault="00DE3C65" w:rsidP="00DE3C65">
      <w:pPr>
        <w:ind w:left="555" w:right="675"/>
        <w:jc w:val="both"/>
        <w:textAlignment w:val="baseline"/>
        <w:rPr>
          <w:rFonts w:ascii="Arial" w:hAnsi="Arial" w:cs="Arial"/>
          <w:sz w:val="18"/>
          <w:szCs w:val="18"/>
        </w:rPr>
      </w:pPr>
      <w:r w:rsidRPr="00DE3C65">
        <w:rPr>
          <w:rFonts w:ascii="Garamond" w:hAnsi="Garamond" w:cs="Arial"/>
          <w:sz w:val="22"/>
          <w:szCs w:val="22"/>
        </w:rPr>
        <w:t> </w:t>
      </w:r>
    </w:p>
    <w:p w14:paraId="07BD6741" w14:textId="77777777" w:rsidR="00DE3C65" w:rsidRPr="00DE3C65" w:rsidRDefault="00DE3C65" w:rsidP="00F01279">
      <w:pPr>
        <w:numPr>
          <w:ilvl w:val="0"/>
          <w:numId w:val="159"/>
        </w:numPr>
        <w:ind w:left="555" w:firstLine="270"/>
        <w:jc w:val="both"/>
        <w:textAlignment w:val="baseline"/>
        <w:rPr>
          <w:rFonts w:ascii="Garamond" w:hAnsi="Garamond" w:cs="Arial"/>
          <w:sz w:val="22"/>
          <w:szCs w:val="22"/>
        </w:rPr>
      </w:pPr>
      <w:r w:rsidRPr="00DE3C65">
        <w:rPr>
          <w:rFonts w:ascii="WordVisi_MSFontService" w:hAnsi="WordVisi_MSFontService" w:cs="Arial"/>
          <w:sz w:val="22"/>
          <w:szCs w:val="22"/>
          <w:lang w:val="es-CO"/>
        </w:rPr>
        <w:t>La contabilización de la experiencia se realizará en años. En caso de que el año no esté completo se realizara la conversión de meses o días a años.</w:t>
      </w:r>
      <w:r w:rsidRPr="00DE3C65">
        <w:rPr>
          <w:rFonts w:ascii="Garamond" w:hAnsi="Garamond" w:cs="Arial"/>
          <w:sz w:val="22"/>
          <w:szCs w:val="22"/>
        </w:rPr>
        <w:t> </w:t>
      </w:r>
    </w:p>
    <w:p w14:paraId="082EE4C9" w14:textId="77777777" w:rsidR="00DE3C65" w:rsidRPr="00DE3C65" w:rsidRDefault="00DE3C65" w:rsidP="00DE3C65">
      <w:pPr>
        <w:ind w:right="675"/>
        <w:jc w:val="both"/>
        <w:textAlignment w:val="baseline"/>
        <w:rPr>
          <w:rFonts w:ascii="Arial" w:hAnsi="Arial" w:cs="Arial"/>
          <w:sz w:val="18"/>
          <w:szCs w:val="18"/>
        </w:rPr>
      </w:pPr>
      <w:r w:rsidRPr="00DE3C65">
        <w:rPr>
          <w:rFonts w:ascii="Garamond" w:hAnsi="Garamond" w:cs="Arial"/>
          <w:sz w:val="22"/>
          <w:szCs w:val="22"/>
        </w:rPr>
        <w:t> </w:t>
      </w:r>
    </w:p>
    <w:p w14:paraId="0A0BA107" w14:textId="77777777" w:rsidR="00DE3C65" w:rsidRDefault="00F01279" w:rsidP="00F01279">
      <w:pPr>
        <w:jc w:val="both"/>
        <w:textAlignment w:val="baseline"/>
        <w:rPr>
          <w:rFonts w:ascii="Garamond" w:hAnsi="Garamond" w:cs="Arial"/>
          <w:b/>
          <w:bCs/>
          <w:sz w:val="22"/>
          <w:szCs w:val="22"/>
        </w:rPr>
      </w:pPr>
      <w:r>
        <w:rPr>
          <w:rFonts w:ascii="WordVisi_MSFontService" w:hAnsi="WordVisi_MSFontService" w:cs="Arial"/>
          <w:b/>
          <w:bCs/>
          <w:sz w:val="22"/>
          <w:szCs w:val="22"/>
          <w:lang w:val="es-CO"/>
        </w:rPr>
        <w:t xml:space="preserve">          </w:t>
      </w:r>
      <w:r w:rsidR="00DE3C65" w:rsidRPr="00DE3C65">
        <w:rPr>
          <w:rFonts w:ascii="WordVisi_MSFontService" w:hAnsi="WordVisi_MSFontService" w:cs="Arial"/>
          <w:b/>
          <w:bCs/>
          <w:sz w:val="22"/>
          <w:szCs w:val="22"/>
          <w:lang w:val="es-CO"/>
        </w:rPr>
        <w:t>DOCUMENTOS SOPORTE VÁLIDOS PARA ACREDITAR LA EXPERIENCIA </w:t>
      </w:r>
      <w:r w:rsidR="00DE3C65" w:rsidRPr="00DE3C65">
        <w:rPr>
          <w:rFonts w:ascii="Garamond" w:hAnsi="Garamond" w:cs="Arial"/>
          <w:b/>
          <w:bCs/>
          <w:sz w:val="22"/>
          <w:szCs w:val="22"/>
        </w:rPr>
        <w:t> </w:t>
      </w:r>
    </w:p>
    <w:p w14:paraId="7B2D513F" w14:textId="77777777" w:rsidR="00F01279" w:rsidRPr="00DE3C65" w:rsidRDefault="00F01279" w:rsidP="00F01279">
      <w:pPr>
        <w:jc w:val="both"/>
        <w:textAlignment w:val="baseline"/>
        <w:rPr>
          <w:rFonts w:ascii="Garamond" w:hAnsi="Garamond" w:cs="Arial"/>
          <w:b/>
          <w:bCs/>
          <w:sz w:val="22"/>
          <w:szCs w:val="22"/>
        </w:rPr>
      </w:pPr>
    </w:p>
    <w:p w14:paraId="1492D793" w14:textId="77777777" w:rsidR="00DE3C65" w:rsidRPr="00DE3C65" w:rsidRDefault="00DE3C65" w:rsidP="00DE3C65">
      <w:pPr>
        <w:ind w:left="555"/>
        <w:jc w:val="both"/>
        <w:textAlignment w:val="baseline"/>
        <w:rPr>
          <w:rFonts w:ascii="Arial" w:hAnsi="Arial" w:cs="Arial"/>
          <w:b/>
          <w:bCs/>
          <w:sz w:val="18"/>
          <w:szCs w:val="18"/>
        </w:rPr>
      </w:pPr>
      <w:r w:rsidRPr="00DE3C65">
        <w:rPr>
          <w:rFonts w:ascii="WordVisi_MSFontService" w:hAnsi="WordVisi_MSFontService" w:cs="Arial"/>
          <w:sz w:val="22"/>
          <w:szCs w:val="22"/>
          <w:lang w:val="es-CO"/>
        </w:rPr>
        <w:t>PERSONAL MÍNIMO REQUERIDO</w:t>
      </w:r>
      <w:r w:rsidRPr="00DE3C65">
        <w:rPr>
          <w:rFonts w:ascii="Garamond" w:hAnsi="Garamond" w:cs="Arial"/>
          <w:b/>
          <w:bCs/>
          <w:sz w:val="22"/>
          <w:szCs w:val="22"/>
        </w:rPr>
        <w:t> </w:t>
      </w:r>
    </w:p>
    <w:p w14:paraId="6064D547" w14:textId="77777777" w:rsidR="00DE3C65" w:rsidRPr="00DE3C65" w:rsidRDefault="00DE3C65" w:rsidP="00DE3C65">
      <w:pPr>
        <w:ind w:left="555" w:right="660"/>
        <w:jc w:val="both"/>
        <w:textAlignment w:val="baseline"/>
        <w:rPr>
          <w:rFonts w:ascii="Arial" w:hAnsi="Arial" w:cs="Arial"/>
          <w:sz w:val="18"/>
          <w:szCs w:val="18"/>
        </w:rPr>
      </w:pPr>
      <w:r w:rsidRPr="00DE3C65">
        <w:rPr>
          <w:rFonts w:ascii="WordVisi_MSFontService" w:hAnsi="WordVisi_MSFontService" w:cs="Arial"/>
          <w:sz w:val="22"/>
          <w:szCs w:val="22"/>
          <w:lang w:val="es-CO"/>
        </w:rPr>
        <w:t>El contratista deberá acreditar la experiencia de cada Rol del personal mínimo requerido según los documentos aquí descritos o la combinación de estos. En caso de existir discrepancias entre dos (2) o más documentos aportados por el proponente se tendrá en cuenta el orden de prevalencia establecido a continuación:</w:t>
      </w:r>
      <w:r w:rsidRPr="00DE3C65">
        <w:rPr>
          <w:rFonts w:ascii="Garamond" w:hAnsi="Garamond" w:cs="Arial"/>
          <w:sz w:val="22"/>
          <w:szCs w:val="22"/>
        </w:rPr>
        <w:t> </w:t>
      </w:r>
    </w:p>
    <w:p w14:paraId="1756EB73" w14:textId="77777777" w:rsidR="00DE3C65" w:rsidRPr="00DE3C65" w:rsidRDefault="00DE3C65" w:rsidP="00DE3C65">
      <w:pPr>
        <w:ind w:left="1440" w:right="660"/>
        <w:jc w:val="both"/>
        <w:textAlignment w:val="baseline"/>
        <w:rPr>
          <w:rFonts w:ascii="Arial" w:hAnsi="Arial" w:cs="Arial"/>
          <w:sz w:val="18"/>
          <w:szCs w:val="18"/>
        </w:rPr>
      </w:pPr>
      <w:r w:rsidRPr="00DE3C65">
        <w:rPr>
          <w:rFonts w:ascii="Garamond" w:hAnsi="Garamond" w:cs="Arial"/>
          <w:sz w:val="22"/>
          <w:szCs w:val="22"/>
        </w:rPr>
        <w:t> </w:t>
      </w:r>
    </w:p>
    <w:p w14:paraId="7C934868" w14:textId="77777777" w:rsidR="00DE3C65" w:rsidRPr="00DE3C65" w:rsidRDefault="00DE3C65" w:rsidP="00DE3C65">
      <w:pPr>
        <w:ind w:left="1440" w:right="660"/>
        <w:jc w:val="both"/>
        <w:textAlignment w:val="baseline"/>
        <w:rPr>
          <w:rFonts w:ascii="Arial" w:hAnsi="Arial" w:cs="Arial"/>
          <w:sz w:val="18"/>
          <w:szCs w:val="18"/>
        </w:rPr>
      </w:pPr>
      <w:r w:rsidRPr="00DE3C65">
        <w:rPr>
          <w:rFonts w:ascii="WordVisi_MSFontService" w:hAnsi="WordVisi_MSFontService" w:cs="Arial"/>
          <w:sz w:val="22"/>
          <w:szCs w:val="22"/>
          <w:lang w:val="es-CO"/>
        </w:rPr>
        <w:t>Certificados laborales o de ejecución de su experiencia profesional</w:t>
      </w:r>
      <w:r w:rsidRPr="00DE3C65">
        <w:rPr>
          <w:rFonts w:ascii="Garamond" w:hAnsi="Garamond" w:cs="Arial"/>
          <w:sz w:val="22"/>
          <w:szCs w:val="22"/>
        </w:rPr>
        <w:t> </w:t>
      </w:r>
    </w:p>
    <w:p w14:paraId="394DAF60" w14:textId="77777777" w:rsidR="00DE3C65" w:rsidRPr="00DE3C65" w:rsidRDefault="00DE3C65" w:rsidP="00DE3C65">
      <w:pPr>
        <w:ind w:left="1440" w:right="660"/>
        <w:jc w:val="both"/>
        <w:textAlignment w:val="baseline"/>
        <w:rPr>
          <w:rFonts w:ascii="Arial" w:hAnsi="Arial" w:cs="Arial"/>
          <w:sz w:val="18"/>
          <w:szCs w:val="18"/>
        </w:rPr>
      </w:pPr>
      <w:r w:rsidRPr="00DE3C65">
        <w:rPr>
          <w:rFonts w:ascii="WordVisi_MSFontService" w:hAnsi="WordVisi_MSFontService" w:cs="Arial"/>
          <w:sz w:val="22"/>
          <w:szCs w:val="22"/>
          <w:lang w:val="es-CO"/>
        </w:rPr>
        <w:t>Actas de liquidación o actas de terminación de los contratos, en caso de aplicar</w:t>
      </w:r>
      <w:r w:rsidRPr="00DE3C65">
        <w:rPr>
          <w:rFonts w:ascii="Garamond" w:hAnsi="Garamond" w:cs="Arial"/>
          <w:sz w:val="22"/>
          <w:szCs w:val="22"/>
        </w:rPr>
        <w:t> </w:t>
      </w:r>
    </w:p>
    <w:p w14:paraId="744DB76F" w14:textId="77777777" w:rsidR="00DE3C65" w:rsidRPr="00DE3C65" w:rsidRDefault="00DE3C65" w:rsidP="00DE3C65">
      <w:pPr>
        <w:ind w:left="1440" w:right="660"/>
        <w:jc w:val="both"/>
        <w:textAlignment w:val="baseline"/>
        <w:rPr>
          <w:rFonts w:ascii="Arial" w:hAnsi="Arial" w:cs="Arial"/>
          <w:sz w:val="18"/>
          <w:szCs w:val="18"/>
        </w:rPr>
      </w:pPr>
      <w:r w:rsidRPr="00DE3C65">
        <w:rPr>
          <w:rFonts w:ascii="WordVisi_MSFontService" w:hAnsi="WordVisi_MSFontService" w:cs="Arial"/>
          <w:sz w:val="22"/>
          <w:szCs w:val="22"/>
          <w:lang w:val="es-CO"/>
        </w:rPr>
        <w:t>Copia de los contratos en los cuales laboró o ejerció las actividades respectivas</w:t>
      </w:r>
      <w:r w:rsidRPr="00DE3C65">
        <w:rPr>
          <w:rFonts w:ascii="Garamond" w:hAnsi="Garamond" w:cs="Arial"/>
          <w:sz w:val="22"/>
          <w:szCs w:val="22"/>
        </w:rPr>
        <w:t> </w:t>
      </w:r>
    </w:p>
    <w:p w14:paraId="64831B0D" w14:textId="77777777" w:rsidR="00DE3C65" w:rsidRPr="00DE3C65" w:rsidRDefault="00DE3C65" w:rsidP="00DE3C65">
      <w:pPr>
        <w:ind w:left="1440" w:right="660"/>
        <w:jc w:val="both"/>
        <w:textAlignment w:val="baseline"/>
        <w:rPr>
          <w:rFonts w:ascii="Arial" w:hAnsi="Arial" w:cs="Arial"/>
          <w:sz w:val="18"/>
          <w:szCs w:val="18"/>
        </w:rPr>
      </w:pPr>
      <w:r w:rsidRPr="00DE3C65">
        <w:rPr>
          <w:rFonts w:ascii="WordVisi_MSFontService" w:hAnsi="WordVisi_MSFontService" w:cs="Arial"/>
          <w:sz w:val="22"/>
          <w:szCs w:val="22"/>
          <w:lang w:val="es-CO"/>
        </w:rPr>
        <w:t>Copia de las resoluciones de nombramiento y de posesión, para cargos públicos</w:t>
      </w:r>
      <w:r w:rsidRPr="00DE3C65">
        <w:rPr>
          <w:rFonts w:ascii="Garamond" w:hAnsi="Garamond" w:cs="Arial"/>
          <w:sz w:val="22"/>
          <w:szCs w:val="22"/>
        </w:rPr>
        <w:t> </w:t>
      </w:r>
    </w:p>
    <w:p w14:paraId="14B1B9FC" w14:textId="77777777" w:rsidR="00DE3C65" w:rsidRPr="00DE3C65" w:rsidRDefault="00DE3C65" w:rsidP="00DE3C65">
      <w:pPr>
        <w:ind w:left="555"/>
        <w:jc w:val="both"/>
        <w:textAlignment w:val="baseline"/>
        <w:rPr>
          <w:rFonts w:ascii="Arial" w:hAnsi="Arial" w:cs="Arial"/>
          <w:sz w:val="18"/>
          <w:szCs w:val="18"/>
        </w:rPr>
      </w:pPr>
      <w:r w:rsidRPr="00DE3C65">
        <w:rPr>
          <w:rFonts w:ascii="Garamond" w:hAnsi="Garamond" w:cs="Arial"/>
          <w:color w:val="000000"/>
          <w:sz w:val="22"/>
          <w:szCs w:val="22"/>
        </w:rPr>
        <w:t> </w:t>
      </w:r>
    </w:p>
    <w:p w14:paraId="0138C07B" w14:textId="77777777" w:rsidR="00DE3C65" w:rsidRPr="00DE3C65" w:rsidRDefault="00DE3C65" w:rsidP="00DE3C65">
      <w:pPr>
        <w:ind w:left="555" w:right="660"/>
        <w:jc w:val="both"/>
        <w:textAlignment w:val="baseline"/>
        <w:rPr>
          <w:rFonts w:ascii="Arial" w:hAnsi="Arial" w:cs="Arial"/>
          <w:sz w:val="18"/>
          <w:szCs w:val="18"/>
        </w:rPr>
      </w:pPr>
      <w:r w:rsidRPr="00DE3C65">
        <w:rPr>
          <w:rFonts w:ascii="WordVisi_MSFontService" w:hAnsi="WordVisi_MSFontService" w:cs="Arial"/>
          <w:sz w:val="22"/>
          <w:szCs w:val="22"/>
          <w:lang w:val="es-CO"/>
        </w:rPr>
        <w:t>Mediante los documentos anteriores, se deberá acreditar, como mínimo, la siguiente información:</w:t>
      </w:r>
      <w:r w:rsidRPr="00DE3C65">
        <w:rPr>
          <w:rFonts w:ascii="Garamond" w:hAnsi="Garamond" w:cs="Arial"/>
          <w:sz w:val="22"/>
          <w:szCs w:val="22"/>
        </w:rPr>
        <w:t> </w:t>
      </w:r>
    </w:p>
    <w:p w14:paraId="793CF08B" w14:textId="77777777" w:rsidR="00DE3C65" w:rsidRPr="00DE3C65" w:rsidRDefault="00DE3C65" w:rsidP="00DE3C65">
      <w:pPr>
        <w:ind w:left="555"/>
        <w:jc w:val="both"/>
        <w:textAlignment w:val="baseline"/>
        <w:rPr>
          <w:rFonts w:ascii="Arial" w:hAnsi="Arial" w:cs="Arial"/>
          <w:sz w:val="18"/>
          <w:szCs w:val="18"/>
        </w:rPr>
      </w:pPr>
      <w:r w:rsidRPr="00DE3C65">
        <w:rPr>
          <w:rFonts w:ascii="Garamond" w:hAnsi="Garamond" w:cs="Arial"/>
          <w:color w:val="000000"/>
          <w:sz w:val="22"/>
          <w:szCs w:val="22"/>
        </w:rPr>
        <w:t> </w:t>
      </w:r>
    </w:p>
    <w:p w14:paraId="31E4F7BD" w14:textId="77777777" w:rsidR="00DE3C65" w:rsidRPr="00DE3C65" w:rsidRDefault="00DE3C65" w:rsidP="00DE3C65">
      <w:pPr>
        <w:ind w:left="1440" w:right="660"/>
        <w:jc w:val="both"/>
        <w:textAlignment w:val="baseline"/>
        <w:rPr>
          <w:rFonts w:ascii="Arial" w:hAnsi="Arial" w:cs="Arial"/>
          <w:sz w:val="18"/>
          <w:szCs w:val="18"/>
        </w:rPr>
      </w:pPr>
      <w:r w:rsidRPr="00DE3C65">
        <w:rPr>
          <w:rFonts w:ascii="WordVisi_MSFontService" w:hAnsi="WordVisi_MSFontService" w:cs="Arial"/>
          <w:sz w:val="22"/>
          <w:szCs w:val="22"/>
          <w:lang w:val="es-CO"/>
        </w:rPr>
        <w:t>Contratante</w:t>
      </w:r>
      <w:r w:rsidRPr="00DE3C65">
        <w:rPr>
          <w:rFonts w:ascii="Garamond" w:hAnsi="Garamond" w:cs="Arial"/>
          <w:sz w:val="22"/>
          <w:szCs w:val="22"/>
        </w:rPr>
        <w:t> </w:t>
      </w:r>
    </w:p>
    <w:p w14:paraId="3800DA9D" w14:textId="77777777" w:rsidR="00DE3C65" w:rsidRPr="00DE3C65" w:rsidRDefault="00DE3C65" w:rsidP="00DE3C65">
      <w:pPr>
        <w:ind w:left="1440" w:right="660"/>
        <w:jc w:val="both"/>
        <w:textAlignment w:val="baseline"/>
        <w:rPr>
          <w:rFonts w:ascii="Arial" w:hAnsi="Arial" w:cs="Arial"/>
          <w:sz w:val="18"/>
          <w:szCs w:val="18"/>
        </w:rPr>
      </w:pPr>
      <w:r w:rsidRPr="00DE3C65">
        <w:rPr>
          <w:rFonts w:ascii="WordVisi_MSFontService" w:hAnsi="WordVisi_MSFontService" w:cs="Arial"/>
          <w:sz w:val="22"/>
          <w:szCs w:val="22"/>
          <w:lang w:val="es-CO"/>
        </w:rPr>
        <w:t>Contratista</w:t>
      </w:r>
      <w:r w:rsidRPr="00DE3C65">
        <w:rPr>
          <w:rFonts w:ascii="Garamond" w:hAnsi="Garamond" w:cs="Arial"/>
          <w:sz w:val="22"/>
          <w:szCs w:val="22"/>
        </w:rPr>
        <w:t> </w:t>
      </w:r>
    </w:p>
    <w:p w14:paraId="13CF816B" w14:textId="77777777" w:rsidR="00DE3C65" w:rsidRPr="00DE3C65" w:rsidRDefault="00DE3C65" w:rsidP="00DE3C65">
      <w:pPr>
        <w:ind w:left="1440" w:right="660"/>
        <w:jc w:val="both"/>
        <w:textAlignment w:val="baseline"/>
        <w:rPr>
          <w:rFonts w:ascii="Arial" w:hAnsi="Arial" w:cs="Arial"/>
          <w:sz w:val="18"/>
          <w:szCs w:val="18"/>
        </w:rPr>
      </w:pPr>
      <w:r w:rsidRPr="00DE3C65">
        <w:rPr>
          <w:rFonts w:ascii="WordVisi_MSFontService" w:hAnsi="WordVisi_MSFontService" w:cs="Arial"/>
          <w:sz w:val="22"/>
          <w:szCs w:val="22"/>
          <w:lang w:val="es-CO"/>
        </w:rPr>
        <w:t>Objeto del contrato</w:t>
      </w:r>
      <w:r w:rsidRPr="00DE3C65">
        <w:rPr>
          <w:rFonts w:ascii="Garamond" w:hAnsi="Garamond" w:cs="Arial"/>
          <w:sz w:val="22"/>
          <w:szCs w:val="22"/>
        </w:rPr>
        <w:t> </w:t>
      </w:r>
    </w:p>
    <w:p w14:paraId="1AA4AB2F" w14:textId="77777777" w:rsidR="00DE3C65" w:rsidRPr="00DE3C65" w:rsidRDefault="00DE3C65" w:rsidP="00DE3C65">
      <w:pPr>
        <w:ind w:left="1440" w:right="660"/>
        <w:jc w:val="both"/>
        <w:textAlignment w:val="baseline"/>
        <w:rPr>
          <w:rFonts w:ascii="Arial" w:hAnsi="Arial" w:cs="Arial"/>
          <w:sz w:val="18"/>
          <w:szCs w:val="18"/>
        </w:rPr>
      </w:pPr>
      <w:r w:rsidRPr="00DE3C65">
        <w:rPr>
          <w:rFonts w:ascii="WordVisi_MSFontService" w:hAnsi="WordVisi_MSFontService" w:cs="Arial"/>
          <w:sz w:val="22"/>
          <w:szCs w:val="22"/>
          <w:lang w:val="es-CO"/>
        </w:rPr>
        <w:t>Principales actividades u obligaciones desarrolladas</w:t>
      </w:r>
      <w:r w:rsidRPr="00DE3C65">
        <w:rPr>
          <w:rFonts w:ascii="Garamond" w:hAnsi="Garamond" w:cs="Arial"/>
          <w:sz w:val="22"/>
          <w:szCs w:val="22"/>
        </w:rPr>
        <w:t> </w:t>
      </w:r>
    </w:p>
    <w:p w14:paraId="3A47DE3A" w14:textId="77777777" w:rsidR="00DE3C65" w:rsidRPr="00DE3C65" w:rsidRDefault="00DE3C65" w:rsidP="00DE3C65">
      <w:pPr>
        <w:ind w:left="1440" w:right="660"/>
        <w:jc w:val="both"/>
        <w:textAlignment w:val="baseline"/>
        <w:rPr>
          <w:rFonts w:ascii="Arial" w:hAnsi="Arial" w:cs="Arial"/>
          <w:sz w:val="18"/>
          <w:szCs w:val="18"/>
        </w:rPr>
      </w:pPr>
      <w:r w:rsidRPr="00DE3C65">
        <w:rPr>
          <w:rFonts w:ascii="WordVisi_MSFontService" w:hAnsi="WordVisi_MSFontService" w:cs="Arial"/>
          <w:sz w:val="22"/>
          <w:szCs w:val="22"/>
          <w:lang w:val="es-CO"/>
        </w:rPr>
        <w:t>Fecha de inicio de ejecución del contrato</w:t>
      </w:r>
      <w:r w:rsidRPr="00DE3C65">
        <w:rPr>
          <w:rFonts w:ascii="Garamond" w:hAnsi="Garamond" w:cs="Arial"/>
          <w:sz w:val="22"/>
          <w:szCs w:val="22"/>
        </w:rPr>
        <w:t> </w:t>
      </w:r>
    </w:p>
    <w:p w14:paraId="72251ABA" w14:textId="77777777" w:rsidR="00DE3C65" w:rsidRPr="00DE3C65" w:rsidRDefault="00DE3C65" w:rsidP="00DE3C65">
      <w:pPr>
        <w:ind w:left="1440" w:right="660"/>
        <w:jc w:val="both"/>
        <w:textAlignment w:val="baseline"/>
        <w:rPr>
          <w:rFonts w:ascii="Arial" w:hAnsi="Arial" w:cs="Arial"/>
          <w:sz w:val="18"/>
          <w:szCs w:val="18"/>
        </w:rPr>
      </w:pPr>
      <w:r w:rsidRPr="00DE3C65">
        <w:rPr>
          <w:rFonts w:ascii="WordVisi_MSFontService" w:hAnsi="WordVisi_MSFontService" w:cs="Arial"/>
          <w:sz w:val="22"/>
          <w:szCs w:val="22"/>
          <w:lang w:val="es-CO"/>
        </w:rPr>
        <w:t>Fecha de terminación de ejecución del contrato</w:t>
      </w:r>
      <w:r w:rsidRPr="00DE3C65">
        <w:rPr>
          <w:rFonts w:ascii="Garamond" w:hAnsi="Garamond" w:cs="Arial"/>
          <w:sz w:val="22"/>
          <w:szCs w:val="22"/>
        </w:rPr>
        <w:t> </w:t>
      </w:r>
    </w:p>
    <w:p w14:paraId="147F529A" w14:textId="77777777" w:rsidR="00DE3C65" w:rsidRPr="00DE3C65" w:rsidRDefault="00DE3C65" w:rsidP="00DE3C65">
      <w:pPr>
        <w:ind w:left="1440" w:right="660"/>
        <w:jc w:val="both"/>
        <w:textAlignment w:val="baseline"/>
        <w:rPr>
          <w:rFonts w:ascii="Arial" w:hAnsi="Arial" w:cs="Arial"/>
          <w:sz w:val="18"/>
          <w:szCs w:val="18"/>
        </w:rPr>
      </w:pPr>
      <w:r w:rsidRPr="00DE3C65">
        <w:rPr>
          <w:rFonts w:ascii="WordVisi_MSFontService" w:hAnsi="WordVisi_MSFontService" w:cs="Arial"/>
          <w:sz w:val="22"/>
          <w:szCs w:val="22"/>
          <w:lang w:val="es-CO"/>
        </w:rPr>
        <w:t>Nombre y cargo de la persona que expide la certificación.</w:t>
      </w:r>
      <w:r w:rsidRPr="00DE3C65">
        <w:rPr>
          <w:rFonts w:ascii="Garamond" w:hAnsi="Garamond" w:cs="Arial"/>
          <w:sz w:val="22"/>
          <w:szCs w:val="22"/>
        </w:rPr>
        <w:t> </w:t>
      </w:r>
    </w:p>
    <w:p w14:paraId="7390892D" w14:textId="77777777" w:rsidR="00DE3C65" w:rsidRPr="00DE3C65" w:rsidRDefault="00DE3C65" w:rsidP="00DE3C65">
      <w:pPr>
        <w:ind w:right="660"/>
        <w:jc w:val="both"/>
        <w:textAlignment w:val="baseline"/>
        <w:rPr>
          <w:rFonts w:ascii="Arial" w:hAnsi="Arial" w:cs="Arial"/>
          <w:sz w:val="18"/>
          <w:szCs w:val="18"/>
        </w:rPr>
      </w:pPr>
      <w:r w:rsidRPr="00DE3C65">
        <w:rPr>
          <w:rFonts w:ascii="Garamond" w:hAnsi="Garamond" w:cs="Arial"/>
          <w:sz w:val="22"/>
          <w:szCs w:val="22"/>
        </w:rPr>
        <w:t> </w:t>
      </w:r>
    </w:p>
    <w:p w14:paraId="0AEB7C23" w14:textId="77777777" w:rsidR="00DE3C65" w:rsidRPr="00DE3C65" w:rsidRDefault="00DE3C65" w:rsidP="00DE3C65">
      <w:pPr>
        <w:ind w:left="720" w:right="660"/>
        <w:jc w:val="both"/>
        <w:textAlignment w:val="baseline"/>
        <w:rPr>
          <w:rFonts w:ascii="Arial" w:hAnsi="Arial" w:cs="Arial"/>
          <w:sz w:val="18"/>
          <w:szCs w:val="18"/>
        </w:rPr>
      </w:pPr>
      <w:r w:rsidRPr="00DE3C65">
        <w:rPr>
          <w:rFonts w:ascii="Garamond" w:hAnsi="Garamond" w:cs="Arial"/>
          <w:sz w:val="22"/>
          <w:szCs w:val="22"/>
        </w:rPr>
        <w:t> </w:t>
      </w:r>
    </w:p>
    <w:p w14:paraId="0705F6B4" w14:textId="77777777" w:rsidR="00DE3C65" w:rsidRPr="00DE3C65" w:rsidRDefault="00F01279" w:rsidP="00F01279">
      <w:pPr>
        <w:jc w:val="both"/>
        <w:textAlignment w:val="baseline"/>
        <w:rPr>
          <w:rFonts w:ascii="Garamond" w:hAnsi="Garamond" w:cs="Arial"/>
          <w:b/>
          <w:bCs/>
          <w:sz w:val="22"/>
          <w:szCs w:val="22"/>
        </w:rPr>
      </w:pPr>
      <w:r>
        <w:rPr>
          <w:rFonts w:ascii="WordVisi_MSFontService" w:hAnsi="WordVisi_MSFontService" w:cs="Arial"/>
          <w:b/>
          <w:bCs/>
          <w:color w:val="000000"/>
          <w:sz w:val="22"/>
          <w:szCs w:val="22"/>
          <w:lang w:val="es-CO"/>
        </w:rPr>
        <w:t xml:space="preserve">          </w:t>
      </w:r>
      <w:r w:rsidR="00DE3C65" w:rsidRPr="00DE3C65">
        <w:rPr>
          <w:rFonts w:ascii="WordVisi_MSFontService" w:hAnsi="WordVisi_MSFontService" w:cs="Arial"/>
          <w:b/>
          <w:bCs/>
          <w:color w:val="000000"/>
          <w:sz w:val="22"/>
          <w:szCs w:val="22"/>
          <w:lang w:val="es-CO"/>
        </w:rPr>
        <w:t>ACREDITACIÓN DE LA FORMACIÓN ACADÉMICA</w:t>
      </w:r>
      <w:r w:rsidR="00DE3C65" w:rsidRPr="00DE3C65">
        <w:rPr>
          <w:rFonts w:ascii="Garamond" w:hAnsi="Garamond" w:cs="Arial"/>
          <w:b/>
          <w:bCs/>
          <w:color w:val="000000"/>
          <w:sz w:val="22"/>
          <w:szCs w:val="22"/>
        </w:rPr>
        <w:t> </w:t>
      </w:r>
    </w:p>
    <w:p w14:paraId="0AD5FC69" w14:textId="77777777" w:rsidR="00DE3C65" w:rsidRPr="00DE3C65" w:rsidRDefault="00DE3C65" w:rsidP="00DE3C65">
      <w:pPr>
        <w:ind w:left="720" w:right="660"/>
        <w:jc w:val="both"/>
        <w:textAlignment w:val="baseline"/>
        <w:rPr>
          <w:rFonts w:ascii="Arial" w:hAnsi="Arial" w:cs="Arial"/>
          <w:sz w:val="18"/>
          <w:szCs w:val="18"/>
        </w:rPr>
      </w:pPr>
      <w:r w:rsidRPr="00DE3C65">
        <w:rPr>
          <w:rFonts w:ascii="Garamond" w:hAnsi="Garamond" w:cs="Arial"/>
          <w:sz w:val="22"/>
          <w:szCs w:val="22"/>
        </w:rPr>
        <w:lastRenderedPageBreak/>
        <w:t> </w:t>
      </w:r>
    </w:p>
    <w:p w14:paraId="4E40F148" w14:textId="77777777" w:rsidR="00DE3C65" w:rsidRPr="00DE3C65" w:rsidRDefault="00DE3C65" w:rsidP="00DE3C65">
      <w:pPr>
        <w:ind w:left="555" w:right="660"/>
        <w:jc w:val="both"/>
        <w:textAlignment w:val="baseline"/>
        <w:rPr>
          <w:rFonts w:ascii="Arial" w:hAnsi="Arial" w:cs="Arial"/>
          <w:sz w:val="18"/>
          <w:szCs w:val="18"/>
        </w:rPr>
      </w:pPr>
      <w:r w:rsidRPr="00DE3C65">
        <w:rPr>
          <w:rFonts w:ascii="WordVisi_MSFontService" w:hAnsi="WordVisi_MSFontService" w:cs="Arial"/>
          <w:sz w:val="22"/>
          <w:szCs w:val="22"/>
          <w:lang w:val="es-CO"/>
        </w:rPr>
        <w:t>Para acreditar la formación académica de cada rol del personal mínimo requerido se aportarán los siguientes documentos:</w:t>
      </w:r>
      <w:r w:rsidRPr="00DE3C65">
        <w:rPr>
          <w:rFonts w:ascii="Garamond" w:hAnsi="Garamond" w:cs="Arial"/>
          <w:sz w:val="22"/>
          <w:szCs w:val="22"/>
        </w:rPr>
        <w:t> </w:t>
      </w:r>
    </w:p>
    <w:p w14:paraId="2C752648" w14:textId="77777777" w:rsidR="00DE3C65" w:rsidRPr="00DE3C65" w:rsidRDefault="00DE3C65" w:rsidP="00DE3C65">
      <w:pPr>
        <w:ind w:left="555"/>
        <w:jc w:val="both"/>
        <w:textAlignment w:val="baseline"/>
        <w:rPr>
          <w:rFonts w:ascii="Arial" w:hAnsi="Arial" w:cs="Arial"/>
          <w:sz w:val="18"/>
          <w:szCs w:val="18"/>
        </w:rPr>
      </w:pPr>
      <w:r w:rsidRPr="00DE3C65">
        <w:rPr>
          <w:rFonts w:ascii="Garamond" w:hAnsi="Garamond" w:cs="Arial"/>
          <w:color w:val="000000"/>
          <w:sz w:val="22"/>
          <w:szCs w:val="22"/>
        </w:rPr>
        <w:t> </w:t>
      </w:r>
    </w:p>
    <w:p w14:paraId="254A6ACE" w14:textId="77777777" w:rsidR="00DE3C65" w:rsidRPr="00DE3C65" w:rsidRDefault="00DE3C65" w:rsidP="00F01279">
      <w:pPr>
        <w:numPr>
          <w:ilvl w:val="0"/>
          <w:numId w:val="160"/>
        </w:numPr>
        <w:ind w:left="555" w:firstLine="270"/>
        <w:jc w:val="both"/>
        <w:textAlignment w:val="baseline"/>
        <w:rPr>
          <w:rFonts w:ascii="Garamond" w:hAnsi="Garamond" w:cs="Arial"/>
          <w:sz w:val="22"/>
          <w:szCs w:val="22"/>
        </w:rPr>
      </w:pPr>
      <w:r w:rsidRPr="00DE3C65">
        <w:rPr>
          <w:rFonts w:ascii="WordVisi_MSFontService" w:hAnsi="WordVisi_MSFontService" w:cs="Arial"/>
          <w:sz w:val="22"/>
          <w:szCs w:val="22"/>
          <w:lang w:val="es-CO"/>
        </w:rPr>
        <w:t>Copia del acta de grado o copia del diploma de grado (Profesional y posgrado según el caso)</w:t>
      </w:r>
      <w:r w:rsidRPr="00DE3C65">
        <w:rPr>
          <w:rFonts w:ascii="Garamond" w:hAnsi="Garamond" w:cs="Arial"/>
          <w:sz w:val="22"/>
          <w:szCs w:val="22"/>
        </w:rPr>
        <w:t> </w:t>
      </w:r>
    </w:p>
    <w:p w14:paraId="32F021BA" w14:textId="77777777" w:rsidR="00DE3C65" w:rsidRPr="00DE3C65" w:rsidRDefault="00DE3C65" w:rsidP="00F01279">
      <w:pPr>
        <w:numPr>
          <w:ilvl w:val="0"/>
          <w:numId w:val="161"/>
        </w:numPr>
        <w:ind w:left="555" w:firstLine="270"/>
        <w:jc w:val="both"/>
        <w:textAlignment w:val="baseline"/>
        <w:rPr>
          <w:rFonts w:ascii="Garamond" w:hAnsi="Garamond" w:cs="Arial"/>
          <w:sz w:val="22"/>
          <w:szCs w:val="22"/>
        </w:rPr>
      </w:pPr>
      <w:r w:rsidRPr="00DE3C65">
        <w:rPr>
          <w:rFonts w:ascii="WordVisi_MSFontService" w:hAnsi="WordVisi_MSFontService" w:cs="Arial"/>
          <w:sz w:val="22"/>
          <w:szCs w:val="22"/>
          <w:lang w:val="es-CO"/>
        </w:rPr>
        <w:t>Copia de la tarjeta profesional o la matricula profesional en los casos que aplique</w:t>
      </w:r>
      <w:r w:rsidRPr="00DE3C65">
        <w:rPr>
          <w:rFonts w:ascii="Garamond" w:hAnsi="Garamond" w:cs="Arial"/>
          <w:sz w:val="22"/>
          <w:szCs w:val="22"/>
        </w:rPr>
        <w:t> </w:t>
      </w:r>
    </w:p>
    <w:p w14:paraId="414A9B96"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663F9A1D" w14:textId="77777777" w:rsidR="00DE3C65" w:rsidRPr="00DE3C65" w:rsidRDefault="00DE3C65" w:rsidP="00DE3C65">
      <w:pPr>
        <w:ind w:left="555" w:right="660"/>
        <w:jc w:val="both"/>
        <w:textAlignment w:val="baseline"/>
        <w:rPr>
          <w:rFonts w:ascii="Arial" w:hAnsi="Arial" w:cs="Arial"/>
          <w:sz w:val="18"/>
          <w:szCs w:val="18"/>
        </w:rPr>
      </w:pPr>
      <w:r w:rsidRPr="00DE3C65">
        <w:rPr>
          <w:rFonts w:ascii="WordVisi_MSFontService" w:hAnsi="WordVisi_MSFontService" w:cs="Arial"/>
          <w:sz w:val="22"/>
          <w:szCs w:val="22"/>
          <w:lang w:val="es-CO"/>
        </w:rPr>
        <w:t>Por otro lado, el proponente que ofrezca el personal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titulo otorgado en el exterior.</w:t>
      </w:r>
      <w:r w:rsidRPr="00DE3C65">
        <w:rPr>
          <w:rFonts w:ascii="Garamond" w:hAnsi="Garamond" w:cs="Arial"/>
          <w:sz w:val="22"/>
          <w:szCs w:val="22"/>
        </w:rPr>
        <w:t> </w:t>
      </w:r>
    </w:p>
    <w:p w14:paraId="31083576"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22F7AB10" w14:textId="77777777" w:rsidR="00DE3C65" w:rsidRPr="00DE3C65" w:rsidRDefault="00DE3C65" w:rsidP="00DE3C65">
      <w:pPr>
        <w:ind w:left="555"/>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 xml:space="preserve">NOTA 1. </w:t>
      </w:r>
      <w:r w:rsidRPr="00DE3C65">
        <w:rPr>
          <w:rFonts w:ascii="WordVisi_MSFontService" w:hAnsi="WordVisi_MSFontService" w:cs="Arial"/>
          <w:sz w:val="22"/>
          <w:szCs w:val="22"/>
          <w:lang w:val="es-CO"/>
        </w:rPr>
        <w:t>No se aceptan traslapos de tiempo en las certificaciones,</w:t>
      </w:r>
      <w:r w:rsidRPr="00DE3C65">
        <w:rPr>
          <w:rFonts w:ascii="Garamond" w:hAnsi="Garamond" w:cs="Arial"/>
          <w:sz w:val="22"/>
          <w:szCs w:val="22"/>
        </w:rPr>
        <w:t> </w:t>
      </w:r>
    </w:p>
    <w:p w14:paraId="126A4B53" w14:textId="77777777" w:rsidR="00DE3C65" w:rsidRPr="00DE3C65" w:rsidRDefault="00DE3C65" w:rsidP="00DE3C65">
      <w:pPr>
        <w:ind w:left="555" w:right="720"/>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 xml:space="preserve">NOTA 2. </w:t>
      </w:r>
      <w:r w:rsidRPr="00DE3C65">
        <w:rPr>
          <w:rFonts w:ascii="WordVisi_MSFontService" w:hAnsi="WordVisi_MSFontService" w:cs="Arial"/>
          <w:sz w:val="22"/>
          <w:szCs w:val="22"/>
          <w:lang w:val="es-CO"/>
        </w:rPr>
        <w:t>Si se certifica experiencia con Entidades Privadas que hayan suscrito contratos con otras entidades privadas, se deberá allegar, adicional a la certificación, copia del contrato suscrito entre el contratista y la entidad privada que lo certifica.</w:t>
      </w:r>
      <w:r w:rsidRPr="00DE3C65">
        <w:rPr>
          <w:rFonts w:ascii="Garamond" w:hAnsi="Garamond" w:cs="Arial"/>
          <w:sz w:val="22"/>
          <w:szCs w:val="22"/>
        </w:rPr>
        <w:t> </w:t>
      </w:r>
    </w:p>
    <w:p w14:paraId="12D85FB5" w14:textId="77777777" w:rsidR="00DE3C65" w:rsidRPr="00DE3C65" w:rsidRDefault="00DE3C65" w:rsidP="00DE3C65">
      <w:pPr>
        <w:ind w:left="555"/>
        <w:jc w:val="both"/>
        <w:textAlignment w:val="baseline"/>
        <w:rPr>
          <w:rFonts w:ascii="Arial" w:hAnsi="Arial" w:cs="Arial"/>
          <w:sz w:val="18"/>
          <w:szCs w:val="18"/>
        </w:rPr>
      </w:pPr>
      <w:r w:rsidRPr="00DE3C65">
        <w:rPr>
          <w:rFonts w:ascii="Garamond" w:hAnsi="Garamond" w:cs="Arial"/>
          <w:color w:val="000000"/>
          <w:sz w:val="22"/>
          <w:szCs w:val="22"/>
        </w:rPr>
        <w:t> </w:t>
      </w:r>
    </w:p>
    <w:p w14:paraId="11DC7135" w14:textId="77777777" w:rsidR="00DE3C65" w:rsidRPr="00DE3C65" w:rsidRDefault="00DE3C65" w:rsidP="00DE3C65">
      <w:pPr>
        <w:ind w:left="555" w:right="660"/>
        <w:jc w:val="both"/>
        <w:textAlignment w:val="baseline"/>
        <w:rPr>
          <w:rFonts w:ascii="Arial" w:hAnsi="Arial" w:cs="Arial"/>
          <w:sz w:val="18"/>
          <w:szCs w:val="18"/>
        </w:rPr>
      </w:pPr>
      <w:r w:rsidRPr="00DE3C65">
        <w:rPr>
          <w:rFonts w:ascii="WordVisi_MSFontService" w:hAnsi="WordVisi_MSFontService" w:cs="Arial"/>
          <w:sz w:val="22"/>
          <w:szCs w:val="22"/>
          <w:lang w:val="es-CO"/>
        </w:rPr>
        <w:t>El proponente que no presente la documentación mínima requerida no será habilitado.</w:t>
      </w:r>
      <w:r w:rsidRPr="00DE3C65">
        <w:rPr>
          <w:rFonts w:ascii="Garamond" w:hAnsi="Garamond" w:cs="Arial"/>
          <w:sz w:val="22"/>
          <w:szCs w:val="22"/>
        </w:rPr>
        <w:t> </w:t>
      </w:r>
    </w:p>
    <w:p w14:paraId="50EFB88C" w14:textId="77777777" w:rsidR="00DE3C65" w:rsidRPr="00DE3C65" w:rsidRDefault="00DE3C65" w:rsidP="00DE3C65">
      <w:pPr>
        <w:ind w:left="555" w:right="660"/>
        <w:jc w:val="both"/>
        <w:textAlignment w:val="baseline"/>
        <w:rPr>
          <w:rFonts w:ascii="Arial" w:hAnsi="Arial" w:cs="Arial"/>
          <w:sz w:val="18"/>
          <w:szCs w:val="18"/>
        </w:rPr>
      </w:pPr>
      <w:r w:rsidRPr="00DE3C65">
        <w:rPr>
          <w:rFonts w:ascii="Garamond" w:hAnsi="Garamond" w:cs="Arial"/>
          <w:sz w:val="22"/>
          <w:szCs w:val="22"/>
        </w:rPr>
        <w:t> </w:t>
      </w:r>
    </w:p>
    <w:p w14:paraId="1787B8D7" w14:textId="77777777" w:rsidR="00DE3C65" w:rsidRPr="00DE3C65" w:rsidRDefault="00DE3C65" w:rsidP="00DE3C65">
      <w:pPr>
        <w:ind w:left="555" w:right="660"/>
        <w:jc w:val="both"/>
        <w:textAlignment w:val="baseline"/>
        <w:rPr>
          <w:rFonts w:ascii="Arial" w:hAnsi="Arial" w:cs="Arial"/>
          <w:sz w:val="18"/>
          <w:szCs w:val="18"/>
        </w:rPr>
      </w:pPr>
      <w:r w:rsidRPr="00DE3C65">
        <w:rPr>
          <w:rFonts w:ascii="WordVisi_MSFontService" w:hAnsi="WordVisi_MSFontService" w:cs="Arial"/>
          <w:sz w:val="22"/>
          <w:szCs w:val="22"/>
          <w:lang w:val="es-CO"/>
        </w:rPr>
        <w:t>Si durante la ejecución del contrato se producen cambios en el personal estos podrán ser reemplazados por otros, siempre y cuando cumplan con los requisitos mínimos exigidos.</w:t>
      </w:r>
      <w:r w:rsidRPr="00DE3C65">
        <w:rPr>
          <w:rFonts w:ascii="Garamond" w:hAnsi="Garamond" w:cs="Arial"/>
          <w:sz w:val="22"/>
          <w:szCs w:val="22"/>
        </w:rPr>
        <w:t> </w:t>
      </w:r>
    </w:p>
    <w:p w14:paraId="4CCACBBF" w14:textId="77777777" w:rsidR="00DE3C65" w:rsidRPr="00DE3C65" w:rsidRDefault="00DE3C65" w:rsidP="00DE3C65">
      <w:pPr>
        <w:ind w:left="555" w:right="660"/>
        <w:jc w:val="both"/>
        <w:textAlignment w:val="baseline"/>
        <w:rPr>
          <w:rFonts w:ascii="Arial" w:hAnsi="Arial" w:cs="Arial"/>
          <w:sz w:val="18"/>
          <w:szCs w:val="18"/>
        </w:rPr>
      </w:pPr>
      <w:r w:rsidRPr="00DE3C65">
        <w:rPr>
          <w:rFonts w:ascii="Garamond" w:hAnsi="Garamond" w:cs="Arial"/>
          <w:sz w:val="22"/>
          <w:szCs w:val="22"/>
        </w:rPr>
        <w:t> </w:t>
      </w:r>
    </w:p>
    <w:p w14:paraId="1AF74EB5" w14:textId="77777777" w:rsidR="00DE3C65" w:rsidRPr="00DE3C65" w:rsidRDefault="00DE3C65" w:rsidP="00DE3C65">
      <w:pPr>
        <w:ind w:left="555" w:right="660"/>
        <w:jc w:val="both"/>
        <w:textAlignment w:val="baseline"/>
        <w:rPr>
          <w:rFonts w:ascii="Arial" w:hAnsi="Arial" w:cs="Arial"/>
          <w:sz w:val="18"/>
          <w:szCs w:val="18"/>
        </w:rPr>
      </w:pPr>
      <w:r w:rsidRPr="00DE3C65">
        <w:rPr>
          <w:rFonts w:ascii="WordVisi_MSFontService" w:hAnsi="WordVisi_MSFontService" w:cs="Arial"/>
          <w:sz w:val="22"/>
          <w:szCs w:val="22"/>
          <w:lang w:val="es-CO"/>
        </w:rPr>
        <w:t>Una vez el FONDO DE DESARROLLO LOCAL DE KENNEDY apruebe el personal mínimo propuesto, este solo podrá ser cambiado durante la ejecución del proyecto con la aprobación del supervisor y/o apoyo a la supervisión del contrato, quien deberá cumplir con los requisitos mínimos exigidos que obtuvo el miembro que reemplaza en la verificación de requisitos habilitantes de la propuesta, de acuerdo con los criterios del Estudio Previo.</w:t>
      </w:r>
      <w:r w:rsidRPr="00DE3C65">
        <w:rPr>
          <w:rFonts w:ascii="Garamond" w:hAnsi="Garamond" w:cs="Arial"/>
          <w:sz w:val="22"/>
          <w:szCs w:val="22"/>
        </w:rPr>
        <w:t> </w:t>
      </w:r>
    </w:p>
    <w:p w14:paraId="1C9333F2" w14:textId="77777777" w:rsidR="00DE3C65" w:rsidRPr="00DE3C65" w:rsidRDefault="00DE3C65" w:rsidP="00DE3C65">
      <w:pPr>
        <w:ind w:left="555" w:right="660"/>
        <w:jc w:val="both"/>
        <w:textAlignment w:val="baseline"/>
        <w:rPr>
          <w:rFonts w:ascii="Arial" w:hAnsi="Arial" w:cs="Arial"/>
          <w:sz w:val="18"/>
          <w:szCs w:val="18"/>
        </w:rPr>
      </w:pPr>
      <w:r w:rsidRPr="00DE3C65">
        <w:rPr>
          <w:rFonts w:ascii="Garamond" w:hAnsi="Garamond" w:cs="Arial"/>
          <w:sz w:val="22"/>
          <w:szCs w:val="22"/>
        </w:rPr>
        <w:t> </w:t>
      </w:r>
    </w:p>
    <w:p w14:paraId="563C9B9C" w14:textId="77777777" w:rsidR="00DE3C65" w:rsidRPr="00DE3C65" w:rsidRDefault="00DE3C65" w:rsidP="00DE3C65">
      <w:pPr>
        <w:ind w:left="555" w:right="660"/>
        <w:jc w:val="both"/>
        <w:textAlignment w:val="baseline"/>
        <w:rPr>
          <w:rFonts w:ascii="Arial" w:hAnsi="Arial" w:cs="Arial"/>
          <w:sz w:val="18"/>
          <w:szCs w:val="18"/>
        </w:rPr>
      </w:pPr>
      <w:r w:rsidRPr="00DE3C65">
        <w:rPr>
          <w:rFonts w:ascii="WordVisi_MSFontService" w:hAnsi="WordVisi_MSFontService" w:cs="Arial"/>
          <w:sz w:val="22"/>
          <w:szCs w:val="22"/>
          <w:lang w:val="es-CO"/>
        </w:rPr>
        <w:t>En caso de no aprobarse el nuevo personal por parte del supervisor y/o apoyo a la supervisión, el Contratista deberá presentar en un término de dos (2) días calendario al recibo de la comunicación de no aprobación de las hojas de vida de los profesionales, nuevas hojas de vida que cumplan con los requisitos establecidos en los pliegos de condiciones. Estas novedades no pueden exceder durante el tiempo de ejecución del 30% del personal contratado inicialmente, excepto si se presenta caso fortuito o de fuerza mayor.</w:t>
      </w:r>
      <w:r w:rsidRPr="00DE3C65">
        <w:rPr>
          <w:rFonts w:ascii="Garamond" w:hAnsi="Garamond" w:cs="Arial"/>
          <w:sz w:val="22"/>
          <w:szCs w:val="22"/>
        </w:rPr>
        <w:t> </w:t>
      </w:r>
    </w:p>
    <w:p w14:paraId="6E2AA18F" w14:textId="77777777" w:rsidR="00DE3C65" w:rsidRPr="00DE3C65" w:rsidRDefault="00DE3C65" w:rsidP="00DE3C65">
      <w:pPr>
        <w:ind w:left="555" w:right="660"/>
        <w:jc w:val="both"/>
        <w:textAlignment w:val="baseline"/>
        <w:rPr>
          <w:rFonts w:ascii="Arial" w:hAnsi="Arial" w:cs="Arial"/>
          <w:sz w:val="18"/>
          <w:szCs w:val="18"/>
        </w:rPr>
      </w:pPr>
      <w:r w:rsidRPr="00DE3C65">
        <w:rPr>
          <w:rFonts w:ascii="WordVisi_MSFontService" w:hAnsi="WordVisi_MSFontService" w:cs="Arial"/>
          <w:sz w:val="22"/>
          <w:szCs w:val="22"/>
          <w:lang w:val="es-CO"/>
        </w:rPr>
        <w:t>EL FONDO DE DESARROLLO LOCAL DE KENNEDY, se reserva el derecho de exigir, en cualquier momento, el reemplazo o retiro de cualquier empleado o trabajador vinculado al contrato.</w:t>
      </w:r>
      <w:r w:rsidRPr="00DE3C65">
        <w:rPr>
          <w:rFonts w:ascii="Garamond" w:hAnsi="Garamond" w:cs="Arial"/>
          <w:sz w:val="22"/>
          <w:szCs w:val="22"/>
        </w:rPr>
        <w:t> </w:t>
      </w:r>
    </w:p>
    <w:p w14:paraId="7484EEBF" w14:textId="77777777" w:rsidR="00DE3C65" w:rsidRPr="00DE3C65" w:rsidRDefault="00DE3C65" w:rsidP="00DE3C65">
      <w:pPr>
        <w:ind w:left="555" w:right="660"/>
        <w:jc w:val="both"/>
        <w:textAlignment w:val="baseline"/>
        <w:rPr>
          <w:rFonts w:ascii="Arial" w:hAnsi="Arial" w:cs="Arial"/>
          <w:sz w:val="18"/>
          <w:szCs w:val="18"/>
        </w:rPr>
      </w:pPr>
      <w:r w:rsidRPr="00DE3C65">
        <w:rPr>
          <w:rFonts w:ascii="Garamond" w:hAnsi="Garamond" w:cs="Arial"/>
          <w:sz w:val="22"/>
          <w:szCs w:val="22"/>
        </w:rPr>
        <w:t> </w:t>
      </w:r>
    </w:p>
    <w:p w14:paraId="2AC802B5" w14:textId="77777777" w:rsidR="00DE3C65" w:rsidRPr="00DE3C65" w:rsidRDefault="00DE3C65" w:rsidP="00DE3C65">
      <w:pPr>
        <w:ind w:left="555" w:right="660"/>
        <w:jc w:val="both"/>
        <w:textAlignment w:val="baseline"/>
        <w:rPr>
          <w:rFonts w:ascii="Arial" w:hAnsi="Arial" w:cs="Arial"/>
          <w:sz w:val="18"/>
          <w:szCs w:val="18"/>
        </w:rPr>
      </w:pPr>
      <w:r w:rsidRPr="00DE3C65">
        <w:rPr>
          <w:rFonts w:ascii="WordVisi_MSFontService" w:hAnsi="WordVisi_MSFontService" w:cs="Arial"/>
          <w:sz w:val="22"/>
          <w:szCs w:val="22"/>
          <w:lang w:val="es-CO"/>
        </w:rPr>
        <w:t xml:space="preserve">NOTA: es obligación del supervisor y/o apoyo a la supervisión verificar el cumplimiento de la afiliación del contratista al régimen de seguridad social en Salud, Pensiones, ARL, y demás, acorde con la normatividad vigente. Profesionales Con Titulo Extranjero Domiciliados en el Exterior. El proponente debe tener en cuenta que todo profesional, en las ramas que se rigen por la Resolución No.5547 del 1 de diciembre de 2005, titulado y domiciliado en el exterior que, en virtud del contrato que se suscriba como consecuencia de este proceso de selección, pretenda ejercer por </w:t>
      </w:r>
      <w:r w:rsidRPr="00DE3C65">
        <w:rPr>
          <w:rFonts w:ascii="WordVisi_MSFontService" w:hAnsi="WordVisi_MSFontService" w:cs="Arial"/>
          <w:sz w:val="22"/>
          <w:szCs w:val="22"/>
          <w:lang w:val="es-CO"/>
        </w:rPr>
        <w:lastRenderedPageBreak/>
        <w:t>tiempo determinado su profesión en Colombia, de acuerdo con las condiciones y requisitos establecidos en el Decreto 239 de 2000 y Resolución en mención.</w:t>
      </w:r>
      <w:r w:rsidRPr="00DE3C65">
        <w:rPr>
          <w:rFonts w:ascii="Garamond" w:hAnsi="Garamond" w:cs="Arial"/>
          <w:sz w:val="22"/>
          <w:szCs w:val="22"/>
        </w:rPr>
        <w:t> </w:t>
      </w:r>
    </w:p>
    <w:p w14:paraId="561CB431" w14:textId="77777777" w:rsidR="00DE3C65" w:rsidRPr="00DE3C65" w:rsidRDefault="00DE3C65" w:rsidP="00DE3C65">
      <w:pPr>
        <w:ind w:left="555" w:right="660"/>
        <w:jc w:val="both"/>
        <w:textAlignment w:val="baseline"/>
        <w:rPr>
          <w:rFonts w:ascii="Arial" w:hAnsi="Arial" w:cs="Arial"/>
          <w:sz w:val="18"/>
          <w:szCs w:val="18"/>
        </w:rPr>
      </w:pPr>
      <w:r w:rsidRPr="00DE3C65">
        <w:rPr>
          <w:rFonts w:ascii="Garamond" w:hAnsi="Garamond" w:cs="Arial"/>
          <w:sz w:val="22"/>
          <w:szCs w:val="22"/>
        </w:rPr>
        <w:t> </w:t>
      </w:r>
    </w:p>
    <w:p w14:paraId="26399EDC" w14:textId="77777777" w:rsidR="00DE3C65" w:rsidRPr="00DE3C65" w:rsidRDefault="00DE3C65" w:rsidP="00DE3C65">
      <w:pPr>
        <w:ind w:left="555" w:right="660"/>
        <w:jc w:val="both"/>
        <w:textAlignment w:val="baseline"/>
        <w:rPr>
          <w:rFonts w:ascii="Arial" w:hAnsi="Arial" w:cs="Arial"/>
          <w:sz w:val="18"/>
          <w:szCs w:val="18"/>
        </w:rPr>
      </w:pPr>
      <w:r w:rsidRPr="00DE3C65">
        <w:rPr>
          <w:rFonts w:ascii="WordVisi_MSFontService" w:hAnsi="WordVisi_MSFontService" w:cs="Arial"/>
          <w:sz w:val="22"/>
          <w:szCs w:val="22"/>
          <w:lang w:val="es-CO"/>
        </w:rPr>
        <w:t>En los demás casos, el profesional deberá contar con su Matricula Profesional y el técnico con su certificado, de acuerdo con la misma Resolución No 5547 del 1 de diciembre de 2005 y sus decretos reglamentarios. En el caso de profesionales con título extranjero y domiciliado en el exterior, en las ramas reguladas por leyes especiales, deberán cumplir con los requisitos que dichas leyes especiales establecen para el ejercicio temporal de su profesión en Colombia, so pena de incurrir en ejercicio ilegal de la misma, sujeto de las sanciones de ley. Lo anterior, sin perjuicio del cumplimiento de las demás condiciones generales para trabajar en Colombia, exigidas por otras normas legales.</w:t>
      </w:r>
      <w:r w:rsidRPr="00DE3C65">
        <w:rPr>
          <w:rFonts w:ascii="Garamond" w:hAnsi="Garamond" w:cs="Arial"/>
          <w:sz w:val="22"/>
          <w:szCs w:val="22"/>
        </w:rPr>
        <w:t> </w:t>
      </w:r>
    </w:p>
    <w:p w14:paraId="0B901659"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31B5FF31"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2E0BD0BF"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sz w:val="22"/>
          <w:szCs w:val="22"/>
          <w:lang w:val="es-CO"/>
        </w:rPr>
        <w:t>ETAPA III: CIERRE DEL PROYECTO, EVALUACIÓN DE IMPACTO Y LIQUIDACIÓN DEL PROYECTO.</w:t>
      </w:r>
      <w:r w:rsidRPr="00DE3C65">
        <w:rPr>
          <w:rFonts w:ascii="Garamond" w:hAnsi="Garamond" w:cs="Arial"/>
          <w:sz w:val="22"/>
          <w:szCs w:val="22"/>
        </w:rPr>
        <w:t> </w:t>
      </w:r>
    </w:p>
    <w:p w14:paraId="1653EFFA"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sz w:val="22"/>
          <w:szCs w:val="22"/>
        </w:rPr>
        <w:t> </w:t>
      </w:r>
    </w:p>
    <w:p w14:paraId="2D2A1354" w14:textId="77777777" w:rsidR="00DE3C65" w:rsidRPr="00DE3C65" w:rsidRDefault="00DE3C65" w:rsidP="00F01279">
      <w:pPr>
        <w:numPr>
          <w:ilvl w:val="0"/>
          <w:numId w:val="162"/>
        </w:numPr>
        <w:ind w:left="360" w:firstLine="0"/>
        <w:jc w:val="both"/>
        <w:textAlignment w:val="baseline"/>
        <w:rPr>
          <w:rFonts w:ascii="Garamond" w:hAnsi="Garamond" w:cs="Arial"/>
          <w:b/>
          <w:bCs/>
          <w:sz w:val="22"/>
          <w:szCs w:val="22"/>
        </w:rPr>
      </w:pPr>
      <w:r w:rsidRPr="00DE3C65">
        <w:rPr>
          <w:rFonts w:ascii="WordVisi_MSFontService" w:hAnsi="WordVisi_MSFontService" w:cs="Arial"/>
          <w:b/>
          <w:bCs/>
          <w:sz w:val="22"/>
          <w:szCs w:val="22"/>
          <w:lang w:val="es-CO"/>
        </w:rPr>
        <w:t>MEDICIÓN DE IMPACTO DE LA IMPLEMENTACIÓN DEL PROYECTO</w:t>
      </w:r>
      <w:r w:rsidRPr="00DE3C65">
        <w:rPr>
          <w:rFonts w:ascii="Garamond" w:hAnsi="Garamond" w:cs="Arial"/>
          <w:b/>
          <w:bCs/>
          <w:sz w:val="22"/>
          <w:szCs w:val="22"/>
        </w:rPr>
        <w:t> </w:t>
      </w:r>
    </w:p>
    <w:p w14:paraId="42343842" w14:textId="77777777" w:rsidR="00DE3C65" w:rsidRPr="00DE3C65" w:rsidRDefault="00DE3C65" w:rsidP="00DE3C65">
      <w:pPr>
        <w:ind w:left="720" w:right="660"/>
        <w:jc w:val="both"/>
        <w:textAlignment w:val="baseline"/>
        <w:rPr>
          <w:rFonts w:ascii="Arial" w:hAnsi="Arial" w:cs="Arial"/>
          <w:sz w:val="18"/>
          <w:szCs w:val="18"/>
        </w:rPr>
      </w:pPr>
      <w:r w:rsidRPr="00DE3C65">
        <w:rPr>
          <w:rFonts w:ascii="Garamond" w:hAnsi="Garamond" w:cs="Arial"/>
          <w:sz w:val="22"/>
          <w:szCs w:val="22"/>
        </w:rPr>
        <w:t> </w:t>
      </w:r>
    </w:p>
    <w:p w14:paraId="685F2566"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sz w:val="22"/>
          <w:szCs w:val="22"/>
          <w:lang w:val="es-CO"/>
        </w:rPr>
        <w:t>La medición del impacto del proyecto se enfocará en evaluar los resultados cualitativos y cuantitativos alcanzados a través de la implementación de las acciones previstas en los componentes. La evaluación se realizará con base en los siguientes criterios:</w:t>
      </w:r>
      <w:r w:rsidRPr="00DE3C65">
        <w:rPr>
          <w:rFonts w:ascii="Garamond" w:hAnsi="Garamond" w:cs="Arial"/>
          <w:sz w:val="22"/>
          <w:szCs w:val="22"/>
        </w:rPr>
        <w:t> </w:t>
      </w:r>
    </w:p>
    <w:p w14:paraId="252AA9B3" w14:textId="77777777" w:rsidR="00DE3C65" w:rsidRPr="00DE3C65" w:rsidRDefault="00DE3C65" w:rsidP="00DE3C65">
      <w:pPr>
        <w:ind w:left="720" w:right="660"/>
        <w:jc w:val="both"/>
        <w:textAlignment w:val="baseline"/>
        <w:rPr>
          <w:rFonts w:ascii="Arial" w:hAnsi="Arial" w:cs="Arial"/>
          <w:sz w:val="18"/>
          <w:szCs w:val="18"/>
        </w:rPr>
      </w:pPr>
      <w:r w:rsidRPr="00DE3C65">
        <w:rPr>
          <w:rFonts w:ascii="Garamond" w:hAnsi="Garamond" w:cs="Arial"/>
          <w:sz w:val="22"/>
          <w:szCs w:val="22"/>
        </w:rPr>
        <w:t> </w:t>
      </w:r>
    </w:p>
    <w:p w14:paraId="70BD043A" w14:textId="77777777"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b/>
          <w:bCs/>
          <w:sz w:val="22"/>
          <w:szCs w:val="22"/>
          <w:lang w:val="es-CO"/>
        </w:rPr>
        <w:t>Alcance poblacional e inclusión territorial</w:t>
      </w:r>
      <w:r w:rsidRPr="00DE3C65">
        <w:rPr>
          <w:rFonts w:ascii="Garamond" w:hAnsi="Garamond" w:cs="Arial"/>
          <w:sz w:val="22"/>
          <w:szCs w:val="22"/>
        </w:rPr>
        <w:t> </w:t>
      </w:r>
    </w:p>
    <w:p w14:paraId="1E581ADC" w14:textId="77777777" w:rsidR="00DE3C65" w:rsidRPr="00DE3C65" w:rsidRDefault="00DE3C65" w:rsidP="00F01279">
      <w:pPr>
        <w:numPr>
          <w:ilvl w:val="0"/>
          <w:numId w:val="163"/>
        </w:numPr>
        <w:ind w:firstLine="0"/>
        <w:jc w:val="both"/>
        <w:textAlignment w:val="baseline"/>
        <w:rPr>
          <w:rFonts w:ascii="Garamond" w:hAnsi="Garamond" w:cs="Arial"/>
          <w:sz w:val="22"/>
          <w:szCs w:val="22"/>
        </w:rPr>
      </w:pPr>
      <w:r w:rsidRPr="00DE3C65">
        <w:rPr>
          <w:rFonts w:ascii="WordVisi_MSFontService" w:hAnsi="WordVisi_MSFontService" w:cs="Arial"/>
          <w:sz w:val="22"/>
          <w:szCs w:val="22"/>
          <w:lang w:val="es-CO"/>
        </w:rPr>
        <w:t>Número total de ciudadanos y ciudadanas beneficiadas en las 12 UPZ de Kennedy, desagregado por edad, género y pertenencia étnica.</w:t>
      </w:r>
      <w:r w:rsidRPr="00DE3C65">
        <w:rPr>
          <w:rFonts w:ascii="Garamond" w:hAnsi="Garamond" w:cs="Arial"/>
          <w:sz w:val="22"/>
          <w:szCs w:val="22"/>
        </w:rPr>
        <w:t> </w:t>
      </w:r>
    </w:p>
    <w:p w14:paraId="350B3214" w14:textId="77777777" w:rsidR="00DE3C65" w:rsidRPr="00DE3C65" w:rsidRDefault="00DE3C65" w:rsidP="00F01279">
      <w:pPr>
        <w:numPr>
          <w:ilvl w:val="0"/>
          <w:numId w:val="164"/>
        </w:numPr>
        <w:ind w:firstLine="0"/>
        <w:jc w:val="both"/>
        <w:textAlignment w:val="baseline"/>
        <w:rPr>
          <w:rFonts w:ascii="Garamond" w:hAnsi="Garamond" w:cs="Arial"/>
          <w:sz w:val="22"/>
          <w:szCs w:val="22"/>
        </w:rPr>
      </w:pPr>
      <w:r w:rsidRPr="00DE3C65">
        <w:rPr>
          <w:rFonts w:ascii="WordVisi_MSFontService" w:hAnsi="WordVisi_MSFontService" w:cs="Arial"/>
          <w:sz w:val="22"/>
          <w:szCs w:val="22"/>
          <w:lang w:val="es-CO"/>
        </w:rPr>
        <w:t>Participación efectiva de actores comunitarios (juntas de acción comunal, colectivos juveniles, comités escolares, recicladores y jueces de paz entre otros).</w:t>
      </w:r>
      <w:r w:rsidRPr="00DE3C65">
        <w:rPr>
          <w:rFonts w:ascii="Garamond" w:hAnsi="Garamond" w:cs="Arial"/>
          <w:sz w:val="22"/>
          <w:szCs w:val="22"/>
        </w:rPr>
        <w:t> </w:t>
      </w:r>
    </w:p>
    <w:p w14:paraId="098D0009" w14:textId="77777777" w:rsidR="00DE3C65" w:rsidRPr="00DE3C65" w:rsidRDefault="00DE3C65" w:rsidP="00F01279">
      <w:pPr>
        <w:numPr>
          <w:ilvl w:val="0"/>
          <w:numId w:val="165"/>
        </w:numPr>
        <w:ind w:firstLine="0"/>
        <w:jc w:val="both"/>
        <w:textAlignment w:val="baseline"/>
        <w:rPr>
          <w:rFonts w:ascii="Garamond" w:hAnsi="Garamond" w:cs="Arial"/>
          <w:sz w:val="22"/>
          <w:szCs w:val="22"/>
        </w:rPr>
      </w:pPr>
      <w:r w:rsidRPr="00DE3C65">
        <w:rPr>
          <w:rFonts w:ascii="WordVisi_MSFontService" w:hAnsi="WordVisi_MSFontService" w:cs="Arial"/>
          <w:sz w:val="22"/>
          <w:szCs w:val="22"/>
          <w:lang w:val="es-CO"/>
        </w:rPr>
        <w:t>Cobertura geográfica lograda respecto a las zonas priorizadas por los presupuestos participativos.</w:t>
      </w:r>
      <w:r w:rsidRPr="00DE3C65">
        <w:rPr>
          <w:rFonts w:ascii="Garamond" w:hAnsi="Garamond" w:cs="Arial"/>
          <w:sz w:val="22"/>
          <w:szCs w:val="22"/>
        </w:rPr>
        <w:t> </w:t>
      </w:r>
    </w:p>
    <w:p w14:paraId="014719C9" w14:textId="77777777" w:rsidR="00DE3C65" w:rsidRPr="00DE3C65" w:rsidRDefault="00DE3C65" w:rsidP="00DE3C65">
      <w:pPr>
        <w:jc w:val="both"/>
        <w:textAlignment w:val="baseline"/>
        <w:rPr>
          <w:rFonts w:ascii="Arial" w:hAnsi="Arial" w:cs="Arial"/>
          <w:i/>
          <w:iCs/>
          <w:color w:val="2F5496"/>
          <w:sz w:val="18"/>
          <w:szCs w:val="18"/>
        </w:rPr>
      </w:pPr>
      <w:r w:rsidRPr="00DE3C65">
        <w:rPr>
          <w:rFonts w:ascii="WordVisi_MSFontService" w:hAnsi="WordVisi_MSFontService" w:cs="Arial"/>
          <w:b/>
          <w:bCs/>
          <w:color w:val="000000"/>
          <w:sz w:val="22"/>
          <w:szCs w:val="22"/>
          <w:lang w:val="es-CO"/>
        </w:rPr>
        <w:t>Evaluación integral del proyecto</w:t>
      </w:r>
      <w:r w:rsidRPr="00DE3C65">
        <w:rPr>
          <w:rFonts w:ascii="Garamond" w:hAnsi="Garamond" w:cs="Arial"/>
          <w:i/>
          <w:iCs/>
          <w:color w:val="000000"/>
          <w:sz w:val="22"/>
          <w:szCs w:val="22"/>
        </w:rPr>
        <w:t> </w:t>
      </w:r>
    </w:p>
    <w:p w14:paraId="1FB4F68F" w14:textId="77777777" w:rsidR="00DE3C65" w:rsidRPr="00DE3C65" w:rsidRDefault="00DE3C65" w:rsidP="00F01279">
      <w:pPr>
        <w:numPr>
          <w:ilvl w:val="0"/>
          <w:numId w:val="166"/>
        </w:numPr>
        <w:ind w:firstLine="0"/>
        <w:jc w:val="both"/>
        <w:textAlignment w:val="baseline"/>
        <w:rPr>
          <w:rFonts w:ascii="Garamond" w:hAnsi="Garamond" w:cs="Arial"/>
          <w:sz w:val="22"/>
          <w:szCs w:val="22"/>
        </w:rPr>
      </w:pPr>
      <w:r w:rsidRPr="00DE3C65">
        <w:rPr>
          <w:rFonts w:ascii="WordVisi_MSFontService" w:hAnsi="WordVisi_MSFontService" w:cs="Arial"/>
          <w:sz w:val="22"/>
          <w:szCs w:val="22"/>
          <w:lang w:val="es-CO"/>
        </w:rPr>
        <w:t>Consolidación de informes técnicos por componente, incluyendo análisis de resultados, indicadores de cumplimiento, buenas prácticas, lecciones aprendidas y recomendaciones para la réplica o mejora del modelo de intervención.</w:t>
      </w:r>
      <w:r w:rsidRPr="00DE3C65">
        <w:rPr>
          <w:rFonts w:ascii="Garamond" w:hAnsi="Garamond" w:cs="Arial"/>
          <w:sz w:val="22"/>
          <w:szCs w:val="22"/>
        </w:rPr>
        <w:t> </w:t>
      </w:r>
    </w:p>
    <w:p w14:paraId="7C638AD0" w14:textId="77777777" w:rsidR="00DE3C65" w:rsidRPr="00DE3C65" w:rsidRDefault="00DE3C65" w:rsidP="00F01279">
      <w:pPr>
        <w:numPr>
          <w:ilvl w:val="0"/>
          <w:numId w:val="167"/>
        </w:numPr>
        <w:ind w:firstLine="0"/>
        <w:jc w:val="both"/>
        <w:textAlignment w:val="baseline"/>
        <w:rPr>
          <w:rFonts w:ascii="Garamond" w:hAnsi="Garamond" w:cs="Arial"/>
          <w:sz w:val="22"/>
          <w:szCs w:val="22"/>
        </w:rPr>
      </w:pPr>
      <w:r w:rsidRPr="00DE3C65">
        <w:rPr>
          <w:rFonts w:ascii="WordVisi_MSFontService" w:hAnsi="WordVisi_MSFontService" w:cs="Arial"/>
          <w:sz w:val="22"/>
          <w:szCs w:val="22"/>
          <w:lang w:val="es-CO"/>
        </w:rPr>
        <w:t>Desarrollo de una línea base y una línea de cierre que permitan establecer comparaciones objetivas sobre los cambios generados por el proyecto en la localidad</w:t>
      </w:r>
      <w:r w:rsidRPr="00DE3C65">
        <w:rPr>
          <w:rFonts w:ascii="Garamond" w:hAnsi="Garamond" w:cs="Arial"/>
          <w:sz w:val="22"/>
          <w:szCs w:val="22"/>
        </w:rPr>
        <w:t> </w:t>
      </w:r>
    </w:p>
    <w:p w14:paraId="11D1421E" w14:textId="77777777" w:rsidR="00DE3C65" w:rsidRPr="00DE3C65" w:rsidRDefault="00DE3C65" w:rsidP="00F01279">
      <w:pPr>
        <w:numPr>
          <w:ilvl w:val="0"/>
          <w:numId w:val="168"/>
        </w:numPr>
        <w:ind w:firstLine="0"/>
        <w:jc w:val="both"/>
        <w:textAlignment w:val="baseline"/>
        <w:rPr>
          <w:rFonts w:ascii="Garamond" w:hAnsi="Garamond" w:cs="Arial"/>
          <w:sz w:val="22"/>
          <w:szCs w:val="22"/>
        </w:rPr>
      </w:pPr>
      <w:r w:rsidRPr="00DE3C65">
        <w:rPr>
          <w:rFonts w:ascii="WordVisi_MSFontService" w:hAnsi="WordVisi_MSFontService" w:cs="Arial"/>
          <w:sz w:val="22"/>
          <w:szCs w:val="22"/>
          <w:lang w:val="es-CO"/>
        </w:rPr>
        <w:t>La evaluación se realizará teniendo en cuenta los siguientes aspectos:</w:t>
      </w:r>
      <w:r w:rsidRPr="00DE3C65">
        <w:rPr>
          <w:rFonts w:ascii="Garamond" w:hAnsi="Garamond" w:cs="Arial"/>
          <w:sz w:val="22"/>
          <w:szCs w:val="22"/>
        </w:rPr>
        <w:t> </w:t>
      </w:r>
    </w:p>
    <w:p w14:paraId="23E22E06" w14:textId="77777777" w:rsidR="00DE3C65" w:rsidRPr="00DE3C65" w:rsidRDefault="00DE3C65" w:rsidP="00F01279">
      <w:pPr>
        <w:numPr>
          <w:ilvl w:val="0"/>
          <w:numId w:val="169"/>
        </w:numPr>
        <w:ind w:firstLine="0"/>
        <w:jc w:val="both"/>
        <w:textAlignment w:val="baseline"/>
        <w:rPr>
          <w:rFonts w:ascii="Garamond" w:hAnsi="Garamond" w:cs="Arial"/>
          <w:sz w:val="22"/>
          <w:szCs w:val="22"/>
        </w:rPr>
      </w:pPr>
      <w:r w:rsidRPr="00DE3C65">
        <w:rPr>
          <w:rFonts w:ascii="WordVisi_MSFontService" w:hAnsi="WordVisi_MSFontService" w:cs="Arial"/>
          <w:sz w:val="22"/>
          <w:szCs w:val="22"/>
          <w:lang w:val="es-CO"/>
        </w:rPr>
        <w:t>Encuestas pre y post taller, listados de asistencia, actas de formación.</w:t>
      </w:r>
      <w:r w:rsidRPr="00DE3C65">
        <w:rPr>
          <w:rFonts w:ascii="Garamond" w:hAnsi="Garamond" w:cs="Arial"/>
          <w:sz w:val="22"/>
          <w:szCs w:val="22"/>
        </w:rPr>
        <w:t> </w:t>
      </w:r>
    </w:p>
    <w:p w14:paraId="370C6DB4" w14:textId="77777777" w:rsidR="00DE3C65" w:rsidRPr="00DE3C65" w:rsidRDefault="00DE3C65" w:rsidP="00F01279">
      <w:pPr>
        <w:numPr>
          <w:ilvl w:val="0"/>
          <w:numId w:val="170"/>
        </w:numPr>
        <w:ind w:firstLine="0"/>
        <w:jc w:val="both"/>
        <w:textAlignment w:val="baseline"/>
        <w:rPr>
          <w:rFonts w:ascii="Garamond" w:hAnsi="Garamond" w:cs="Arial"/>
          <w:sz w:val="22"/>
          <w:szCs w:val="22"/>
        </w:rPr>
      </w:pPr>
      <w:r w:rsidRPr="00DE3C65">
        <w:rPr>
          <w:rFonts w:ascii="WordVisi_MSFontService" w:hAnsi="WordVisi_MSFontService" w:cs="Arial"/>
          <w:sz w:val="22"/>
          <w:szCs w:val="22"/>
          <w:lang w:val="es-CO"/>
        </w:rPr>
        <w:t>Actas de entrega, encuestas de satisfacción, visitas de seguimiento.</w:t>
      </w:r>
      <w:r w:rsidRPr="00DE3C65">
        <w:rPr>
          <w:rFonts w:ascii="Garamond" w:hAnsi="Garamond" w:cs="Arial"/>
          <w:sz w:val="22"/>
          <w:szCs w:val="22"/>
        </w:rPr>
        <w:t> </w:t>
      </w:r>
    </w:p>
    <w:p w14:paraId="72D95DD7" w14:textId="77777777" w:rsidR="00DE3C65" w:rsidRPr="00DE3C65" w:rsidRDefault="00DE3C65" w:rsidP="00F01279">
      <w:pPr>
        <w:numPr>
          <w:ilvl w:val="0"/>
          <w:numId w:val="171"/>
        </w:numPr>
        <w:ind w:firstLine="0"/>
        <w:jc w:val="both"/>
        <w:textAlignment w:val="baseline"/>
        <w:rPr>
          <w:rFonts w:ascii="Garamond" w:hAnsi="Garamond" w:cs="Arial"/>
          <w:sz w:val="22"/>
          <w:szCs w:val="22"/>
        </w:rPr>
      </w:pPr>
      <w:r w:rsidRPr="00DE3C65">
        <w:rPr>
          <w:rFonts w:ascii="WordVisi_MSFontService" w:hAnsi="WordVisi_MSFontService" w:cs="Arial"/>
          <w:sz w:val="22"/>
          <w:szCs w:val="22"/>
          <w:lang w:val="es-CO"/>
        </w:rPr>
        <w:t>Registro fotográfico, listas de asistencia, encuestas de percepción</w:t>
      </w:r>
      <w:r w:rsidRPr="00DE3C65">
        <w:rPr>
          <w:rFonts w:ascii="Garamond" w:hAnsi="Garamond" w:cs="Arial"/>
          <w:sz w:val="22"/>
          <w:szCs w:val="22"/>
        </w:rPr>
        <w:t> </w:t>
      </w:r>
    </w:p>
    <w:p w14:paraId="17F1FDF0" w14:textId="77777777" w:rsidR="00DE3C65" w:rsidRPr="00DE3C65" w:rsidRDefault="00DE3C65" w:rsidP="00F01279">
      <w:pPr>
        <w:numPr>
          <w:ilvl w:val="0"/>
          <w:numId w:val="172"/>
        </w:numPr>
        <w:ind w:firstLine="0"/>
        <w:jc w:val="both"/>
        <w:textAlignment w:val="baseline"/>
        <w:rPr>
          <w:rFonts w:ascii="Garamond" w:hAnsi="Garamond" w:cs="Arial"/>
          <w:sz w:val="22"/>
          <w:szCs w:val="22"/>
        </w:rPr>
      </w:pPr>
      <w:r w:rsidRPr="00DE3C65">
        <w:rPr>
          <w:rFonts w:ascii="WordVisi_MSFontService" w:hAnsi="WordVisi_MSFontService" w:cs="Arial"/>
          <w:sz w:val="22"/>
          <w:szCs w:val="22"/>
          <w:lang w:val="es-CO"/>
        </w:rPr>
        <w:t>Informes técnicos, evaluación comunitaria, evidencias audiovisuales</w:t>
      </w:r>
      <w:r w:rsidRPr="00DE3C65">
        <w:rPr>
          <w:rFonts w:ascii="Garamond" w:hAnsi="Garamond" w:cs="Arial"/>
          <w:sz w:val="22"/>
          <w:szCs w:val="22"/>
        </w:rPr>
        <w:t> </w:t>
      </w:r>
    </w:p>
    <w:p w14:paraId="39A7AB31" w14:textId="77777777" w:rsidR="00DE3C65" w:rsidRPr="00DE3C65" w:rsidRDefault="00DE3C65" w:rsidP="00F01279">
      <w:pPr>
        <w:numPr>
          <w:ilvl w:val="0"/>
          <w:numId w:val="173"/>
        </w:numPr>
        <w:ind w:firstLine="0"/>
        <w:jc w:val="both"/>
        <w:textAlignment w:val="baseline"/>
        <w:rPr>
          <w:rFonts w:ascii="Garamond" w:hAnsi="Garamond" w:cs="Arial"/>
          <w:sz w:val="22"/>
          <w:szCs w:val="22"/>
        </w:rPr>
      </w:pPr>
      <w:r w:rsidRPr="00DE3C65">
        <w:rPr>
          <w:rFonts w:ascii="WordVisi_MSFontService" w:hAnsi="WordVisi_MSFontService" w:cs="Arial"/>
          <w:sz w:val="22"/>
          <w:szCs w:val="22"/>
          <w:lang w:val="es-CO"/>
        </w:rPr>
        <w:t>Encuesta de cierre, entrevistas, grupos focales</w:t>
      </w:r>
      <w:r w:rsidRPr="00DE3C65">
        <w:rPr>
          <w:rFonts w:ascii="Garamond" w:hAnsi="Garamond" w:cs="Arial"/>
          <w:sz w:val="22"/>
          <w:szCs w:val="22"/>
        </w:rPr>
        <w:t> </w:t>
      </w:r>
    </w:p>
    <w:p w14:paraId="2ABA47D8" w14:textId="77777777" w:rsidR="00BC512F" w:rsidRDefault="00BC512F" w:rsidP="00DE3C65">
      <w:pPr>
        <w:jc w:val="both"/>
        <w:textAlignment w:val="baseline"/>
        <w:rPr>
          <w:rFonts w:ascii="WordVisi_MSFontService" w:hAnsi="WordVisi_MSFontService" w:cs="Arial"/>
          <w:color w:val="000000"/>
          <w:sz w:val="22"/>
          <w:szCs w:val="22"/>
          <w:lang w:val="es-CO"/>
        </w:rPr>
      </w:pPr>
    </w:p>
    <w:p w14:paraId="705F49D2" w14:textId="2B746102" w:rsidR="00DE3C65" w:rsidRPr="00DE3C65" w:rsidRDefault="00DE3C65" w:rsidP="00DE3C65">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Se levantará una línea base mediante encuestas y caracterizaciones iniciales para identificar las condiciones sociales, institucionales y de percepción sobre seguridad y convivencia. Al cierre, se aplicarán los mismos instrumentos para medir los cambios logrados. Este análisis comparativo permitirá evidenciar el impacto real del proyecto en los territorios priorizados, para lo cual se entregará un informe detallado con sus respectivos indicadores.</w:t>
      </w:r>
      <w:r w:rsidRPr="00DE3C65">
        <w:rPr>
          <w:rFonts w:ascii="Garamond" w:hAnsi="Garamond" w:cs="Arial"/>
          <w:color w:val="000000"/>
          <w:sz w:val="22"/>
          <w:szCs w:val="22"/>
        </w:rPr>
        <w:t> </w:t>
      </w:r>
    </w:p>
    <w:p w14:paraId="129FE106"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40663C65" w14:textId="77777777" w:rsidR="00DE3C65" w:rsidRPr="00DE3C65" w:rsidRDefault="00DE3C65" w:rsidP="00DE3C65">
      <w:pPr>
        <w:ind w:left="555" w:right="570"/>
        <w:jc w:val="both"/>
        <w:textAlignment w:val="baseline"/>
        <w:rPr>
          <w:rFonts w:ascii="Arial" w:hAnsi="Arial" w:cs="Arial"/>
          <w:sz w:val="18"/>
          <w:szCs w:val="18"/>
        </w:rPr>
      </w:pPr>
      <w:r w:rsidRPr="00DE3C65">
        <w:rPr>
          <w:rFonts w:ascii="Garamond" w:hAnsi="Garamond" w:cs="Arial"/>
          <w:sz w:val="22"/>
          <w:szCs w:val="22"/>
        </w:rPr>
        <w:t> </w:t>
      </w:r>
    </w:p>
    <w:p w14:paraId="43FD015B" w14:textId="77777777" w:rsidR="00DE3C65" w:rsidRPr="00DE3C65" w:rsidRDefault="00DE3C65" w:rsidP="00DE3C65">
      <w:pPr>
        <w:ind w:left="720" w:right="570"/>
        <w:jc w:val="both"/>
        <w:textAlignment w:val="baseline"/>
        <w:rPr>
          <w:rFonts w:ascii="Arial" w:hAnsi="Arial" w:cs="Arial"/>
          <w:sz w:val="18"/>
          <w:szCs w:val="18"/>
        </w:rPr>
      </w:pPr>
      <w:r w:rsidRPr="00DE3C65">
        <w:rPr>
          <w:rFonts w:ascii="Garamond" w:hAnsi="Garamond" w:cs="Arial"/>
          <w:sz w:val="22"/>
          <w:szCs w:val="22"/>
        </w:rPr>
        <w:lastRenderedPageBreak/>
        <w:t> </w:t>
      </w:r>
    </w:p>
    <w:p w14:paraId="5C29E4E9" w14:textId="77777777" w:rsidR="00DE3C65" w:rsidRDefault="00DE3C65" w:rsidP="00F01279">
      <w:pPr>
        <w:jc w:val="both"/>
        <w:textAlignment w:val="baseline"/>
        <w:rPr>
          <w:rFonts w:ascii="Garamond" w:hAnsi="Garamond" w:cs="Arial"/>
          <w:b/>
          <w:bCs/>
          <w:color w:val="000000"/>
          <w:sz w:val="22"/>
          <w:szCs w:val="22"/>
        </w:rPr>
      </w:pPr>
      <w:r w:rsidRPr="00DE3C65">
        <w:rPr>
          <w:rFonts w:ascii="WordVisi_MSFontService" w:hAnsi="WordVisi_MSFontService" w:cs="Arial"/>
          <w:b/>
          <w:bCs/>
          <w:color w:val="000000"/>
          <w:sz w:val="22"/>
          <w:szCs w:val="22"/>
          <w:lang w:val="es-CO"/>
        </w:rPr>
        <w:t>OBLIGACIONES CONTRACTUALES DEL CONTRATISTA FRENTE A LA IMPLEMENTACION DE PRESUPUESROS PARTICIPATIVOS</w:t>
      </w:r>
      <w:r w:rsidRPr="00DE3C65">
        <w:rPr>
          <w:rFonts w:ascii="Garamond" w:hAnsi="Garamond" w:cs="Arial"/>
          <w:b/>
          <w:bCs/>
          <w:color w:val="000000"/>
          <w:sz w:val="22"/>
          <w:szCs w:val="22"/>
        </w:rPr>
        <w:t> </w:t>
      </w:r>
    </w:p>
    <w:p w14:paraId="3A18BB2D" w14:textId="77777777" w:rsidR="00BC512F" w:rsidRDefault="00BC512F" w:rsidP="00BC512F">
      <w:pPr>
        <w:jc w:val="both"/>
        <w:textAlignment w:val="baseline"/>
        <w:rPr>
          <w:rFonts w:ascii="Garamond" w:hAnsi="Garamond" w:cs="Arial"/>
          <w:b/>
          <w:bCs/>
          <w:sz w:val="22"/>
          <w:szCs w:val="22"/>
        </w:rPr>
      </w:pPr>
    </w:p>
    <w:p w14:paraId="7B983E62" w14:textId="4762F333" w:rsidR="00DE3C65" w:rsidRPr="00DE3C65" w:rsidRDefault="00DE3C65" w:rsidP="00BC512F">
      <w:pPr>
        <w:jc w:val="both"/>
        <w:textAlignment w:val="baseline"/>
        <w:rPr>
          <w:rFonts w:ascii="Arial" w:hAnsi="Arial" w:cs="Arial"/>
          <w:sz w:val="18"/>
          <w:szCs w:val="18"/>
        </w:rPr>
      </w:pPr>
      <w:r w:rsidRPr="00DE3C65">
        <w:rPr>
          <w:rFonts w:ascii="WordVisi_MSFontService" w:hAnsi="WordVisi_MSFontService" w:cs="Arial"/>
          <w:color w:val="000000"/>
          <w:sz w:val="22"/>
          <w:szCs w:val="22"/>
          <w:lang w:val="es-CO"/>
        </w:rPr>
        <w:t>Partiendo de la Circular Conjunta No. 022 de 2024, expedida por la Secretaria Distrital de gobierno y la Secretaria Distrital de Planeación en la cual se establecen los lineamientos metodológicos para la implementación de los Presupuestos Participativos en las localidades de Bogotá, se precisan los lineamientos para la participación del promotor dentro del proceso, señalando que su rol principal se enfoca en el acompañamiento a la formulación y desarrollo de la propuesta, pero en ningún momento se establece como obligatorio que el promotor deba ser el ejecutor final de la iniciativa o el titular de los recursos.</w:t>
      </w:r>
      <w:r w:rsidRPr="00DE3C65">
        <w:rPr>
          <w:rFonts w:ascii="Garamond" w:hAnsi="Garamond" w:cs="Arial"/>
          <w:color w:val="000000"/>
          <w:sz w:val="22"/>
          <w:szCs w:val="22"/>
        </w:rPr>
        <w:t> </w:t>
      </w:r>
    </w:p>
    <w:p w14:paraId="3EB7A88C" w14:textId="77777777" w:rsidR="00BC512F" w:rsidRDefault="00BC512F" w:rsidP="00BC512F">
      <w:pPr>
        <w:jc w:val="both"/>
        <w:textAlignment w:val="baseline"/>
        <w:rPr>
          <w:rFonts w:ascii="WordVisi_MSFontService" w:hAnsi="WordVisi_MSFontService" w:cs="Arial"/>
          <w:sz w:val="22"/>
          <w:szCs w:val="22"/>
          <w:lang w:val="es-CO"/>
        </w:rPr>
      </w:pPr>
    </w:p>
    <w:p w14:paraId="1A9E3AE7" w14:textId="61D18A68" w:rsidR="00DE3C65" w:rsidRPr="00DE3C65" w:rsidRDefault="00DE3C65" w:rsidP="00BC512F">
      <w:pPr>
        <w:jc w:val="both"/>
        <w:textAlignment w:val="baseline"/>
        <w:rPr>
          <w:rFonts w:ascii="Arial" w:hAnsi="Arial" w:cs="Arial"/>
          <w:sz w:val="18"/>
          <w:szCs w:val="18"/>
        </w:rPr>
      </w:pPr>
      <w:r w:rsidRPr="00DE3C65">
        <w:rPr>
          <w:rFonts w:ascii="WordVisi_MSFontService" w:hAnsi="WordVisi_MSFontService" w:cs="Arial"/>
          <w:sz w:val="22"/>
          <w:szCs w:val="22"/>
          <w:lang w:val="es-CO"/>
        </w:rPr>
        <w:t>Por lo cual, los promotores autores de las propuestas priorizadas, no podrán retirarlas e impedir su implementación bajo el pretexto de propiedad intelectual. En el ejercicio de los Presupuestos Participativos, prima el interés colectivo sobre el particular, por tanto, si la propuesta quedó priorizada, la Alcaldía Local de Kennedy deberá garantizará su implementación, independientemente de que el promotor decida o no vincularse al proceso de materialización del proyecto de inversión en alguna de las cinco (5) tipologías de roles establecidas para la participación comunitaria (ejecutor-colaborador-veedor- beneficiario- neutral), definidas en la etapa 1 de contacto a los promotores de las propuestas priorizadas y concertadas. De tal manera, el retiro de un promotor del proceso de materialización de la iniciativa priorizada de Presupuesto Participativo, no impide el desarrollo y/o ejecución por parte de la administración local para su implementación.</w:t>
      </w:r>
      <w:r w:rsidRPr="00DE3C65">
        <w:rPr>
          <w:rFonts w:ascii="Garamond" w:hAnsi="Garamond" w:cs="Arial"/>
          <w:sz w:val="22"/>
          <w:szCs w:val="22"/>
        </w:rPr>
        <w:t> </w:t>
      </w:r>
    </w:p>
    <w:p w14:paraId="41E5269E" w14:textId="1267557B" w:rsidR="00DE3C65" w:rsidRPr="00DE3C65" w:rsidRDefault="00DE3C65" w:rsidP="00BC512F">
      <w:pPr>
        <w:jc w:val="both"/>
        <w:textAlignment w:val="baseline"/>
        <w:rPr>
          <w:rFonts w:ascii="Arial" w:hAnsi="Arial" w:cs="Arial"/>
          <w:sz w:val="18"/>
          <w:szCs w:val="18"/>
        </w:rPr>
      </w:pPr>
      <w:r w:rsidRPr="00DE3C65">
        <w:rPr>
          <w:rFonts w:ascii="Garamond" w:hAnsi="Garamond" w:cs="Arial"/>
          <w:color w:val="FF0000"/>
          <w:sz w:val="22"/>
          <w:szCs w:val="22"/>
        </w:rPr>
        <w:t> </w:t>
      </w:r>
    </w:p>
    <w:p w14:paraId="3BC7A1EB" w14:textId="79B1C745" w:rsidR="001B3B3D" w:rsidRPr="00BC512F" w:rsidRDefault="00DE3C65" w:rsidP="003A12F2">
      <w:pPr>
        <w:jc w:val="both"/>
        <w:textAlignment w:val="baseline"/>
        <w:rPr>
          <w:rFonts w:ascii="Arial" w:hAnsi="Arial" w:cs="Arial" w:hint="eastAsia"/>
          <w:sz w:val="18"/>
          <w:szCs w:val="18"/>
        </w:rPr>
      </w:pPr>
      <w:r w:rsidRPr="00DE3C65">
        <w:rPr>
          <w:rFonts w:ascii="Garamond" w:hAnsi="Garamond" w:cs="Arial"/>
          <w:sz w:val="22"/>
          <w:szCs w:val="22"/>
        </w:rPr>
        <w:t> </w:t>
      </w:r>
    </w:p>
    <w:p w14:paraId="749B8969" w14:textId="77777777" w:rsidR="00DE3C65" w:rsidRPr="00DE3C65" w:rsidRDefault="00DE3C65" w:rsidP="00DE3C65">
      <w:pPr>
        <w:ind w:right="660"/>
        <w:jc w:val="both"/>
        <w:textAlignment w:val="baseline"/>
        <w:rPr>
          <w:rFonts w:ascii="Arial" w:hAnsi="Arial" w:cs="Arial"/>
          <w:sz w:val="18"/>
          <w:szCs w:val="18"/>
        </w:rPr>
      </w:pPr>
      <w:r w:rsidRPr="00DE3C65">
        <w:rPr>
          <w:rFonts w:ascii="WordVisi_MSFontService" w:hAnsi="WordVisi_MSFontService" w:cs="Arial"/>
          <w:b/>
          <w:bCs/>
          <w:color w:val="000000"/>
          <w:sz w:val="22"/>
          <w:szCs w:val="22"/>
          <w:lang w:val="es-CO"/>
        </w:rPr>
        <w:t>ITEMS NO PREVISTOS</w:t>
      </w:r>
      <w:r w:rsidRPr="00DE3C65">
        <w:rPr>
          <w:rFonts w:ascii="WordVisi_MSFontService" w:hAnsi="WordVisi_MSFontService" w:cs="Arial"/>
          <w:color w:val="000000"/>
          <w:sz w:val="22"/>
          <w:szCs w:val="22"/>
          <w:lang w:val="es-CO"/>
        </w:rPr>
        <w:t>: En el evento que el FDLK durante la ejecución del contrato, requiera un producto, servicio, accesorio a otro de los discriminados, no previsto y que sea necesario para el desarrollo y cumplimiento de los planes, programas y proyectos de la Administración Local, se aplicará el siguiente procedimiento:</w:t>
      </w:r>
      <w:r w:rsidRPr="00DE3C65">
        <w:rPr>
          <w:rFonts w:ascii="Garamond" w:hAnsi="Garamond" w:cs="Arial"/>
          <w:color w:val="000000"/>
          <w:sz w:val="22"/>
          <w:szCs w:val="22"/>
        </w:rPr>
        <w:t> </w:t>
      </w:r>
    </w:p>
    <w:p w14:paraId="0DF38792" w14:textId="77777777" w:rsidR="00DE3C65" w:rsidRPr="00DE3C65" w:rsidRDefault="00DE3C65" w:rsidP="00F01279">
      <w:pPr>
        <w:numPr>
          <w:ilvl w:val="0"/>
          <w:numId w:val="182"/>
        </w:numPr>
        <w:ind w:left="48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Se tomarán como referencia los valores de la canasta de precios del Fondo de Desarrollo Local de Kennedy vigencia 2024.</w:t>
      </w:r>
      <w:r w:rsidRPr="00DE3C65">
        <w:rPr>
          <w:rFonts w:ascii="Garamond" w:hAnsi="Garamond" w:cs="Arial"/>
          <w:color w:val="000000"/>
          <w:sz w:val="22"/>
          <w:szCs w:val="22"/>
        </w:rPr>
        <w:t> </w:t>
      </w:r>
    </w:p>
    <w:p w14:paraId="52A49A45" w14:textId="77777777" w:rsidR="00DE3C65" w:rsidRPr="00DE3C65" w:rsidRDefault="00DE3C65" w:rsidP="00F01279">
      <w:pPr>
        <w:numPr>
          <w:ilvl w:val="0"/>
          <w:numId w:val="183"/>
        </w:numPr>
        <w:ind w:left="48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En caso de que el producto, servicio, accesorio no se encuentre incluido en la canasta de precios de la entidad, la entidad procederá a ponderar las cotizaciones de acuerdo con las siguiente formula:</w:t>
      </w:r>
      <w:r w:rsidRPr="00DE3C65">
        <w:rPr>
          <w:rFonts w:ascii="Garamond" w:hAnsi="Garamond" w:cs="Arial"/>
          <w:color w:val="000000"/>
          <w:sz w:val="22"/>
          <w:szCs w:val="22"/>
        </w:rPr>
        <w:t> </w:t>
      </w:r>
    </w:p>
    <w:p w14:paraId="0FBF25AE" w14:textId="77777777" w:rsidR="00DE3C65" w:rsidRPr="00DE3C65" w:rsidRDefault="00DE3C65" w:rsidP="00F01279">
      <w:pPr>
        <w:numPr>
          <w:ilvl w:val="0"/>
          <w:numId w:val="184"/>
        </w:numPr>
        <w:ind w:left="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presentación de cuatro (4) cotizaciones (2) por parte del contratista, (2) por parte del Fondo de Desarrollo Local de Kennedy.</w:t>
      </w:r>
      <w:r w:rsidRPr="00DE3C65">
        <w:rPr>
          <w:rFonts w:ascii="Garamond" w:hAnsi="Garamond" w:cs="Arial"/>
          <w:color w:val="000000"/>
          <w:sz w:val="22"/>
          <w:szCs w:val="22"/>
        </w:rPr>
        <w:t> </w:t>
      </w:r>
    </w:p>
    <w:p w14:paraId="33154B2B"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tbl>
      <w:tblPr>
        <w:tblW w:w="0" w:type="dxa"/>
        <w:tblInd w:w="1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99"/>
        <w:gridCol w:w="377"/>
        <w:gridCol w:w="1494"/>
        <w:gridCol w:w="1243"/>
        <w:gridCol w:w="1623"/>
        <w:gridCol w:w="1490"/>
        <w:gridCol w:w="1369"/>
      </w:tblGrid>
      <w:tr w:rsidR="00DE3C65" w:rsidRPr="00DE3C65" w14:paraId="4A9A865A" w14:textId="77777777" w:rsidTr="00DE3C65">
        <w:trPr>
          <w:trHeight w:val="300"/>
        </w:trPr>
        <w:tc>
          <w:tcPr>
            <w:tcW w:w="1935" w:type="dxa"/>
            <w:gridSpan w:val="2"/>
            <w:tcBorders>
              <w:top w:val="nil"/>
              <w:left w:val="nil"/>
              <w:bottom w:val="nil"/>
              <w:right w:val="single" w:sz="6" w:space="0" w:color="000000"/>
            </w:tcBorders>
            <w:shd w:val="clear" w:color="auto" w:fill="auto"/>
            <w:hideMark/>
          </w:tcPr>
          <w:p w14:paraId="52F18AFC"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tc>
        <w:tc>
          <w:tcPr>
            <w:tcW w:w="1725" w:type="dxa"/>
            <w:tcBorders>
              <w:top w:val="single" w:sz="6" w:space="0" w:color="000000"/>
              <w:left w:val="single" w:sz="6" w:space="0" w:color="000000"/>
              <w:bottom w:val="single" w:sz="6" w:space="0" w:color="000000"/>
              <w:right w:val="single" w:sz="6" w:space="0" w:color="000000"/>
            </w:tcBorders>
            <w:shd w:val="clear" w:color="auto" w:fill="0D0D0D"/>
            <w:hideMark/>
          </w:tcPr>
          <w:p w14:paraId="176DC1A3"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tc>
        <w:tc>
          <w:tcPr>
            <w:tcW w:w="1215" w:type="dxa"/>
            <w:tcBorders>
              <w:top w:val="single" w:sz="6" w:space="0" w:color="000000"/>
              <w:left w:val="single" w:sz="6" w:space="0" w:color="000000"/>
              <w:bottom w:val="single" w:sz="6" w:space="0" w:color="000000"/>
              <w:right w:val="single" w:sz="6" w:space="0" w:color="000000"/>
            </w:tcBorders>
            <w:shd w:val="clear" w:color="auto" w:fill="auto"/>
            <w:hideMark/>
          </w:tcPr>
          <w:p w14:paraId="68AA46C1" w14:textId="77777777" w:rsidR="00DE3C65" w:rsidRPr="00DE3C65" w:rsidRDefault="00DE3C65" w:rsidP="00DE3C65">
            <w:pPr>
              <w:ind w:left="45" w:right="15"/>
              <w:jc w:val="both"/>
              <w:textAlignment w:val="baseline"/>
              <w:rPr>
                <w:rFonts w:ascii="Times New Roman" w:hAnsi="Times New Roman" w:cs="Times New Roman"/>
                <w:sz w:val="20"/>
                <w:szCs w:val="20"/>
              </w:rPr>
            </w:pPr>
            <w:r w:rsidRPr="00DE3C65">
              <w:rPr>
                <w:rFonts w:ascii="WordVisi_MSFontService" w:hAnsi="WordVisi_MSFontService" w:cs="Times New Roman"/>
                <w:b/>
                <w:bCs/>
                <w:color w:val="000000"/>
                <w:sz w:val="22"/>
                <w:szCs w:val="22"/>
                <w:lang w:val="es-CO"/>
              </w:rPr>
              <w:t>COTIZACI</w:t>
            </w:r>
            <w:r w:rsidRPr="00DE3C65">
              <w:rPr>
                <w:rFonts w:ascii="Garamond" w:hAnsi="Garamond" w:cs="Times New Roman"/>
                <w:color w:val="000000"/>
                <w:sz w:val="22"/>
                <w:szCs w:val="22"/>
              </w:rPr>
              <w:t> </w:t>
            </w:r>
          </w:p>
          <w:p w14:paraId="67695152" w14:textId="77777777" w:rsidR="00DE3C65" w:rsidRPr="00DE3C65" w:rsidRDefault="00DE3C65" w:rsidP="00DE3C65">
            <w:pPr>
              <w:ind w:left="45"/>
              <w:jc w:val="both"/>
              <w:textAlignment w:val="baseline"/>
              <w:rPr>
                <w:rFonts w:ascii="Times New Roman" w:hAnsi="Times New Roman" w:cs="Times New Roman"/>
                <w:sz w:val="20"/>
                <w:szCs w:val="20"/>
              </w:rPr>
            </w:pPr>
            <w:r w:rsidRPr="00DE3C65">
              <w:rPr>
                <w:rFonts w:ascii="WordVisi_MSFontService" w:hAnsi="WordVisi_MSFontService" w:cs="Times New Roman"/>
                <w:b/>
                <w:bCs/>
                <w:color w:val="000000"/>
                <w:sz w:val="22"/>
                <w:szCs w:val="22"/>
                <w:lang w:val="es-CO"/>
              </w:rPr>
              <w:t>ON 1</w:t>
            </w:r>
            <w:r w:rsidRPr="00DE3C65">
              <w:rPr>
                <w:rFonts w:ascii="Garamond" w:hAnsi="Garamond" w:cs="Times New Roman"/>
                <w:color w:val="000000"/>
                <w:sz w:val="22"/>
                <w:szCs w:val="22"/>
              </w:rPr>
              <w:t> </w:t>
            </w:r>
          </w:p>
        </w:tc>
        <w:tc>
          <w:tcPr>
            <w:tcW w:w="1770" w:type="dxa"/>
            <w:tcBorders>
              <w:top w:val="single" w:sz="6" w:space="0" w:color="000000"/>
              <w:left w:val="single" w:sz="6" w:space="0" w:color="000000"/>
              <w:bottom w:val="single" w:sz="6" w:space="0" w:color="000000"/>
              <w:right w:val="single" w:sz="6" w:space="0" w:color="000000"/>
            </w:tcBorders>
            <w:shd w:val="clear" w:color="auto" w:fill="auto"/>
            <w:hideMark/>
          </w:tcPr>
          <w:p w14:paraId="4E61B69E" w14:textId="77777777" w:rsidR="00DE3C65" w:rsidRPr="00DE3C65" w:rsidRDefault="00DE3C65" w:rsidP="00DE3C65">
            <w:pPr>
              <w:ind w:left="15"/>
              <w:jc w:val="both"/>
              <w:textAlignment w:val="baseline"/>
              <w:rPr>
                <w:rFonts w:ascii="Times New Roman" w:hAnsi="Times New Roman" w:cs="Times New Roman"/>
                <w:sz w:val="20"/>
                <w:szCs w:val="20"/>
              </w:rPr>
            </w:pPr>
            <w:r w:rsidRPr="00DE3C65">
              <w:rPr>
                <w:rFonts w:ascii="WordVisi_MSFontService" w:hAnsi="WordVisi_MSFontService" w:cs="Times New Roman"/>
                <w:b/>
                <w:bCs/>
                <w:color w:val="000000"/>
                <w:sz w:val="22"/>
                <w:szCs w:val="22"/>
                <w:lang w:val="es-CO"/>
              </w:rPr>
              <w:t>COTIZACIO</w:t>
            </w:r>
            <w:r w:rsidRPr="00DE3C65">
              <w:rPr>
                <w:rFonts w:ascii="Garamond" w:hAnsi="Garamond" w:cs="Times New Roman"/>
                <w:color w:val="000000"/>
                <w:sz w:val="22"/>
                <w:szCs w:val="22"/>
              </w:rPr>
              <w:t> </w:t>
            </w:r>
          </w:p>
          <w:p w14:paraId="15A7A098" w14:textId="77777777" w:rsidR="00DE3C65" w:rsidRPr="00DE3C65" w:rsidRDefault="00DE3C65" w:rsidP="00DE3C65">
            <w:pPr>
              <w:ind w:left="15"/>
              <w:jc w:val="both"/>
              <w:textAlignment w:val="baseline"/>
              <w:rPr>
                <w:rFonts w:ascii="Times New Roman" w:hAnsi="Times New Roman" w:cs="Times New Roman"/>
                <w:sz w:val="20"/>
                <w:szCs w:val="20"/>
              </w:rPr>
            </w:pPr>
            <w:r w:rsidRPr="00DE3C65">
              <w:rPr>
                <w:rFonts w:ascii="WordVisi_MSFontService" w:hAnsi="WordVisi_MSFontService" w:cs="Times New Roman"/>
                <w:b/>
                <w:bCs/>
                <w:color w:val="000000"/>
                <w:sz w:val="22"/>
                <w:szCs w:val="22"/>
                <w:lang w:val="es-CO"/>
              </w:rPr>
              <w:t>N 2</w:t>
            </w:r>
            <w:r w:rsidRPr="00DE3C65">
              <w:rPr>
                <w:rFonts w:ascii="Garamond" w:hAnsi="Garamond" w:cs="Times New Roman"/>
                <w:color w:val="000000"/>
                <w:sz w:val="22"/>
                <w:szCs w:val="22"/>
              </w:rPr>
              <w:t>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5AC8AED9" w14:textId="77777777" w:rsidR="00DE3C65" w:rsidRPr="00DE3C65" w:rsidRDefault="00DE3C65" w:rsidP="00DE3C65">
            <w:pPr>
              <w:ind w:left="15"/>
              <w:jc w:val="both"/>
              <w:textAlignment w:val="baseline"/>
              <w:rPr>
                <w:rFonts w:ascii="Times New Roman" w:hAnsi="Times New Roman" w:cs="Times New Roman"/>
                <w:sz w:val="20"/>
                <w:szCs w:val="20"/>
              </w:rPr>
            </w:pPr>
            <w:r w:rsidRPr="00DE3C65">
              <w:rPr>
                <w:rFonts w:ascii="WordVisi_MSFontService" w:hAnsi="WordVisi_MSFontService" w:cs="Times New Roman"/>
                <w:b/>
                <w:bCs/>
                <w:color w:val="000000"/>
                <w:sz w:val="22"/>
                <w:szCs w:val="22"/>
                <w:lang w:val="es-CO"/>
              </w:rPr>
              <w:t>COTIZACIO</w:t>
            </w:r>
            <w:r w:rsidRPr="00DE3C65">
              <w:rPr>
                <w:rFonts w:ascii="Garamond" w:hAnsi="Garamond" w:cs="Times New Roman"/>
                <w:color w:val="000000"/>
                <w:sz w:val="22"/>
                <w:szCs w:val="22"/>
              </w:rPr>
              <w:t> </w:t>
            </w:r>
          </w:p>
          <w:p w14:paraId="5FE8AD8C" w14:textId="77777777" w:rsidR="00DE3C65" w:rsidRPr="00DE3C65" w:rsidRDefault="00DE3C65" w:rsidP="00DE3C65">
            <w:pPr>
              <w:ind w:left="15"/>
              <w:jc w:val="both"/>
              <w:textAlignment w:val="baseline"/>
              <w:rPr>
                <w:rFonts w:ascii="Times New Roman" w:hAnsi="Times New Roman" w:cs="Times New Roman"/>
                <w:sz w:val="20"/>
                <w:szCs w:val="20"/>
              </w:rPr>
            </w:pPr>
            <w:r w:rsidRPr="00DE3C65">
              <w:rPr>
                <w:rFonts w:ascii="WordVisi_MSFontService" w:hAnsi="WordVisi_MSFontService" w:cs="Times New Roman"/>
                <w:b/>
                <w:bCs/>
                <w:color w:val="000000"/>
                <w:sz w:val="22"/>
                <w:szCs w:val="22"/>
                <w:lang w:val="es-CO"/>
              </w:rPr>
              <w:t>N 3</w:t>
            </w:r>
            <w:r w:rsidRPr="00DE3C65">
              <w:rPr>
                <w:rFonts w:ascii="Garamond" w:hAnsi="Garamond" w:cs="Times New Roman"/>
                <w:color w:val="000000"/>
                <w:sz w:val="22"/>
                <w:szCs w:val="22"/>
              </w:rPr>
              <w:t> </w:t>
            </w:r>
          </w:p>
        </w:tc>
        <w:tc>
          <w:tcPr>
            <w:tcW w:w="1125" w:type="dxa"/>
            <w:tcBorders>
              <w:top w:val="single" w:sz="6" w:space="0" w:color="000000"/>
              <w:left w:val="single" w:sz="6" w:space="0" w:color="000000"/>
              <w:bottom w:val="single" w:sz="6" w:space="0" w:color="000000"/>
              <w:right w:val="single" w:sz="6" w:space="0" w:color="000000"/>
            </w:tcBorders>
            <w:shd w:val="clear" w:color="auto" w:fill="auto"/>
            <w:hideMark/>
          </w:tcPr>
          <w:p w14:paraId="7C56B137" w14:textId="77777777" w:rsidR="00DE3C65" w:rsidRPr="00DE3C65" w:rsidRDefault="00DE3C65" w:rsidP="00DE3C65">
            <w:pPr>
              <w:ind w:left="15"/>
              <w:jc w:val="both"/>
              <w:textAlignment w:val="baseline"/>
              <w:rPr>
                <w:rFonts w:ascii="Times New Roman" w:hAnsi="Times New Roman" w:cs="Times New Roman"/>
                <w:sz w:val="20"/>
                <w:szCs w:val="20"/>
              </w:rPr>
            </w:pPr>
            <w:r w:rsidRPr="00DE3C65">
              <w:rPr>
                <w:rFonts w:ascii="WordVisi_MSFontService" w:hAnsi="WordVisi_MSFontService" w:cs="Times New Roman"/>
                <w:b/>
                <w:bCs/>
                <w:color w:val="000000"/>
                <w:sz w:val="22"/>
                <w:szCs w:val="22"/>
                <w:lang w:val="es-CO"/>
              </w:rPr>
              <w:t>COTIZACIO</w:t>
            </w:r>
            <w:r w:rsidRPr="00DE3C65">
              <w:rPr>
                <w:rFonts w:ascii="Garamond" w:hAnsi="Garamond" w:cs="Times New Roman"/>
                <w:color w:val="000000"/>
                <w:sz w:val="22"/>
                <w:szCs w:val="22"/>
              </w:rPr>
              <w:t> </w:t>
            </w:r>
          </w:p>
          <w:p w14:paraId="24D9979F" w14:textId="77777777" w:rsidR="00DE3C65" w:rsidRPr="00DE3C65" w:rsidRDefault="00DE3C65" w:rsidP="00DE3C65">
            <w:pPr>
              <w:ind w:left="15"/>
              <w:jc w:val="both"/>
              <w:textAlignment w:val="baseline"/>
              <w:rPr>
                <w:rFonts w:ascii="Times New Roman" w:hAnsi="Times New Roman" w:cs="Times New Roman"/>
                <w:sz w:val="20"/>
                <w:szCs w:val="20"/>
              </w:rPr>
            </w:pPr>
            <w:r w:rsidRPr="00DE3C65">
              <w:rPr>
                <w:rFonts w:ascii="WordVisi_MSFontService" w:hAnsi="WordVisi_MSFontService" w:cs="Times New Roman"/>
                <w:b/>
                <w:bCs/>
                <w:color w:val="000000"/>
                <w:sz w:val="22"/>
                <w:szCs w:val="22"/>
                <w:lang w:val="es-CO"/>
              </w:rPr>
              <w:t>N 4</w:t>
            </w:r>
            <w:r w:rsidRPr="00DE3C65">
              <w:rPr>
                <w:rFonts w:ascii="Garamond" w:hAnsi="Garamond" w:cs="Times New Roman"/>
                <w:color w:val="000000"/>
                <w:sz w:val="22"/>
                <w:szCs w:val="22"/>
              </w:rPr>
              <w:t> </w:t>
            </w:r>
          </w:p>
        </w:tc>
      </w:tr>
      <w:tr w:rsidR="00DE3C65" w:rsidRPr="00DE3C65" w14:paraId="7DBF9E5C" w14:textId="77777777" w:rsidTr="00DE3C65">
        <w:trPr>
          <w:trHeight w:val="300"/>
        </w:trPr>
        <w:tc>
          <w:tcPr>
            <w:tcW w:w="1380" w:type="dxa"/>
            <w:tcBorders>
              <w:top w:val="single" w:sz="6" w:space="0" w:color="000000"/>
              <w:left w:val="single" w:sz="6" w:space="0" w:color="000000"/>
              <w:bottom w:val="single" w:sz="6" w:space="0" w:color="000000"/>
              <w:right w:val="single" w:sz="6" w:space="0" w:color="000000"/>
            </w:tcBorders>
            <w:shd w:val="clear" w:color="auto" w:fill="auto"/>
            <w:hideMark/>
          </w:tcPr>
          <w:p w14:paraId="25211180" w14:textId="77777777" w:rsidR="00DE3C65" w:rsidRPr="00DE3C65" w:rsidRDefault="00DE3C65" w:rsidP="00DE3C65">
            <w:pPr>
              <w:ind w:left="15"/>
              <w:jc w:val="both"/>
              <w:textAlignment w:val="baseline"/>
              <w:rPr>
                <w:rFonts w:ascii="Times New Roman" w:hAnsi="Times New Roman" w:cs="Times New Roman"/>
                <w:sz w:val="20"/>
                <w:szCs w:val="20"/>
              </w:rPr>
            </w:pPr>
            <w:r w:rsidRPr="00DE3C65">
              <w:rPr>
                <w:rFonts w:ascii="WordVisi_MSFontService" w:hAnsi="WordVisi_MSFontService" w:cs="Times New Roman"/>
                <w:b/>
                <w:bCs/>
                <w:color w:val="000000"/>
                <w:sz w:val="22"/>
                <w:szCs w:val="22"/>
                <w:lang w:val="es-CO"/>
              </w:rPr>
              <w:t>PASO 1</w:t>
            </w:r>
            <w:r w:rsidRPr="00DE3C65">
              <w:rPr>
                <w:rFonts w:ascii="Garamond" w:hAnsi="Garamond" w:cs="Times New Roman"/>
                <w:color w:val="000000"/>
                <w:sz w:val="22"/>
                <w:szCs w:val="22"/>
              </w:rPr>
              <w:t> </w:t>
            </w:r>
          </w:p>
        </w:tc>
        <w:tc>
          <w:tcPr>
            <w:tcW w:w="540" w:type="dxa"/>
            <w:tcBorders>
              <w:top w:val="nil"/>
              <w:left w:val="single" w:sz="6" w:space="0" w:color="000000"/>
              <w:bottom w:val="nil"/>
              <w:right w:val="single" w:sz="6" w:space="0" w:color="000000"/>
            </w:tcBorders>
            <w:shd w:val="clear" w:color="auto" w:fill="auto"/>
            <w:hideMark/>
          </w:tcPr>
          <w:p w14:paraId="00A91712"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tc>
        <w:tc>
          <w:tcPr>
            <w:tcW w:w="1725" w:type="dxa"/>
            <w:tcBorders>
              <w:top w:val="single" w:sz="6" w:space="0" w:color="000000"/>
              <w:left w:val="single" w:sz="6" w:space="0" w:color="000000"/>
              <w:bottom w:val="single" w:sz="6" w:space="0" w:color="000000"/>
              <w:right w:val="single" w:sz="6" w:space="0" w:color="000000"/>
            </w:tcBorders>
            <w:shd w:val="clear" w:color="auto" w:fill="auto"/>
            <w:hideMark/>
          </w:tcPr>
          <w:p w14:paraId="71E6D086" w14:textId="77777777" w:rsidR="00DE3C65" w:rsidRPr="00DE3C65" w:rsidRDefault="00DE3C65" w:rsidP="00DE3C65">
            <w:pPr>
              <w:ind w:left="495"/>
              <w:jc w:val="both"/>
              <w:textAlignment w:val="baseline"/>
              <w:rPr>
                <w:rFonts w:ascii="Times New Roman" w:hAnsi="Times New Roman" w:cs="Times New Roman"/>
                <w:sz w:val="20"/>
                <w:szCs w:val="20"/>
              </w:rPr>
            </w:pPr>
            <w:r w:rsidRPr="00DE3C65">
              <w:rPr>
                <w:rFonts w:ascii="WordVisi_MSFontService" w:hAnsi="WordVisi_MSFontService" w:cs="Times New Roman"/>
                <w:b/>
                <w:bCs/>
                <w:color w:val="000000"/>
                <w:sz w:val="22"/>
                <w:szCs w:val="22"/>
                <w:lang w:val="es-CO"/>
              </w:rPr>
              <w:t>ITEM A</w:t>
            </w:r>
            <w:r w:rsidRPr="00DE3C65">
              <w:rPr>
                <w:rFonts w:ascii="Garamond" w:hAnsi="Garamond" w:cs="Times New Roman"/>
                <w:color w:val="000000"/>
                <w:sz w:val="22"/>
                <w:szCs w:val="22"/>
              </w:rPr>
              <w:t> </w:t>
            </w:r>
          </w:p>
        </w:tc>
        <w:tc>
          <w:tcPr>
            <w:tcW w:w="1215" w:type="dxa"/>
            <w:tcBorders>
              <w:top w:val="single" w:sz="6" w:space="0" w:color="000000"/>
              <w:left w:val="single" w:sz="6" w:space="0" w:color="000000"/>
              <w:bottom w:val="single" w:sz="6" w:space="0" w:color="000000"/>
              <w:right w:val="single" w:sz="6" w:space="0" w:color="000000"/>
            </w:tcBorders>
            <w:shd w:val="clear" w:color="auto" w:fill="auto"/>
            <w:hideMark/>
          </w:tcPr>
          <w:p w14:paraId="3EDA8D5B" w14:textId="77777777" w:rsidR="00DE3C65" w:rsidRPr="00DE3C65" w:rsidRDefault="00DE3C65" w:rsidP="00DE3C65">
            <w:pPr>
              <w:ind w:left="45"/>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N1</w:t>
            </w:r>
            <w:r w:rsidRPr="00DE3C65">
              <w:rPr>
                <w:rFonts w:ascii="Garamond" w:hAnsi="Garamond" w:cs="Times New Roman"/>
                <w:color w:val="000000"/>
                <w:sz w:val="22"/>
                <w:szCs w:val="22"/>
              </w:rPr>
              <w:t> </w:t>
            </w:r>
          </w:p>
        </w:tc>
        <w:tc>
          <w:tcPr>
            <w:tcW w:w="1770" w:type="dxa"/>
            <w:tcBorders>
              <w:top w:val="single" w:sz="6" w:space="0" w:color="000000"/>
              <w:left w:val="single" w:sz="6" w:space="0" w:color="000000"/>
              <w:bottom w:val="single" w:sz="6" w:space="0" w:color="000000"/>
              <w:right w:val="single" w:sz="6" w:space="0" w:color="000000"/>
            </w:tcBorders>
            <w:shd w:val="clear" w:color="auto" w:fill="auto"/>
            <w:hideMark/>
          </w:tcPr>
          <w:p w14:paraId="616DB7D8" w14:textId="77777777" w:rsidR="00DE3C65" w:rsidRPr="00DE3C65" w:rsidRDefault="00DE3C65" w:rsidP="00DE3C65">
            <w:pPr>
              <w:ind w:left="15"/>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N1</w:t>
            </w:r>
            <w:r w:rsidRPr="00DE3C65">
              <w:rPr>
                <w:rFonts w:ascii="Garamond" w:hAnsi="Garamond" w:cs="Times New Roman"/>
                <w:color w:val="000000"/>
                <w:sz w:val="22"/>
                <w:szCs w:val="22"/>
              </w:rPr>
              <w:t> </w:t>
            </w:r>
          </w:p>
        </w:tc>
        <w:tc>
          <w:tcPr>
            <w:tcW w:w="1560" w:type="dxa"/>
            <w:tcBorders>
              <w:top w:val="single" w:sz="6" w:space="0" w:color="000000"/>
              <w:left w:val="single" w:sz="6" w:space="0" w:color="000000"/>
              <w:bottom w:val="single" w:sz="6" w:space="0" w:color="000000"/>
              <w:right w:val="single" w:sz="6" w:space="0" w:color="000000"/>
            </w:tcBorders>
            <w:shd w:val="clear" w:color="auto" w:fill="auto"/>
            <w:hideMark/>
          </w:tcPr>
          <w:p w14:paraId="4932C6DD" w14:textId="77777777" w:rsidR="00DE3C65" w:rsidRPr="00DE3C65" w:rsidRDefault="00DE3C65" w:rsidP="00DE3C65">
            <w:pPr>
              <w:ind w:left="15"/>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N3</w:t>
            </w:r>
            <w:r w:rsidRPr="00DE3C65">
              <w:rPr>
                <w:rFonts w:ascii="Garamond" w:hAnsi="Garamond" w:cs="Times New Roman"/>
                <w:color w:val="000000"/>
                <w:sz w:val="22"/>
                <w:szCs w:val="22"/>
              </w:rPr>
              <w:t> </w:t>
            </w:r>
          </w:p>
        </w:tc>
        <w:tc>
          <w:tcPr>
            <w:tcW w:w="1125" w:type="dxa"/>
            <w:tcBorders>
              <w:top w:val="single" w:sz="6" w:space="0" w:color="000000"/>
              <w:left w:val="single" w:sz="6" w:space="0" w:color="000000"/>
              <w:bottom w:val="single" w:sz="6" w:space="0" w:color="000000"/>
              <w:right w:val="single" w:sz="6" w:space="0" w:color="000000"/>
            </w:tcBorders>
            <w:shd w:val="clear" w:color="auto" w:fill="auto"/>
            <w:hideMark/>
          </w:tcPr>
          <w:p w14:paraId="3C03ED9E" w14:textId="77777777" w:rsidR="00DE3C65" w:rsidRPr="00DE3C65" w:rsidRDefault="00DE3C65" w:rsidP="00DE3C65">
            <w:pPr>
              <w:ind w:left="15"/>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N4</w:t>
            </w:r>
            <w:r w:rsidRPr="00DE3C65">
              <w:rPr>
                <w:rFonts w:ascii="Garamond" w:hAnsi="Garamond" w:cs="Times New Roman"/>
                <w:color w:val="000000"/>
                <w:sz w:val="22"/>
                <w:szCs w:val="22"/>
              </w:rPr>
              <w:t> </w:t>
            </w:r>
          </w:p>
        </w:tc>
      </w:tr>
    </w:tbl>
    <w:p w14:paraId="3B2B3911" w14:textId="77777777" w:rsidR="00DE3C65" w:rsidRPr="00DE3C65" w:rsidRDefault="00DE3C65" w:rsidP="00F01279">
      <w:pPr>
        <w:numPr>
          <w:ilvl w:val="0"/>
          <w:numId w:val="185"/>
        </w:numPr>
        <w:ind w:left="48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promedio simple del valor de las (4) cotizaciones</w:t>
      </w:r>
      <w:r w:rsidRPr="00DE3C65">
        <w:rPr>
          <w:rFonts w:ascii="Garamond" w:hAnsi="Garamond" w:cs="Arial"/>
          <w:color w:val="000000"/>
          <w:sz w:val="22"/>
          <w:szCs w:val="22"/>
        </w:rPr>
        <w:t> </w:t>
      </w:r>
    </w:p>
    <w:p w14:paraId="04390E95"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tbl>
      <w:tblPr>
        <w:tblW w:w="0" w:type="dxa"/>
        <w:tblInd w:w="1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81"/>
        <w:gridCol w:w="492"/>
        <w:gridCol w:w="1731"/>
        <w:gridCol w:w="1437"/>
        <w:gridCol w:w="942"/>
        <w:gridCol w:w="1165"/>
        <w:gridCol w:w="1639"/>
      </w:tblGrid>
      <w:tr w:rsidR="00DE3C65" w:rsidRPr="00DE3C65" w14:paraId="74214B24" w14:textId="77777777" w:rsidTr="00DE3C65">
        <w:trPr>
          <w:trHeight w:val="300"/>
        </w:trPr>
        <w:tc>
          <w:tcPr>
            <w:tcW w:w="1380" w:type="dxa"/>
            <w:tcBorders>
              <w:top w:val="single" w:sz="6" w:space="0" w:color="000000"/>
              <w:left w:val="single" w:sz="6" w:space="0" w:color="000000"/>
              <w:bottom w:val="single" w:sz="6" w:space="0" w:color="000000"/>
              <w:right w:val="single" w:sz="6" w:space="0" w:color="000000"/>
            </w:tcBorders>
            <w:shd w:val="clear" w:color="auto" w:fill="auto"/>
            <w:hideMark/>
          </w:tcPr>
          <w:p w14:paraId="1BF10F98" w14:textId="77777777" w:rsidR="00DE3C65" w:rsidRPr="00DE3C65" w:rsidRDefault="00DE3C65" w:rsidP="00DE3C65">
            <w:pPr>
              <w:ind w:left="15"/>
              <w:jc w:val="both"/>
              <w:textAlignment w:val="baseline"/>
              <w:rPr>
                <w:rFonts w:ascii="Times New Roman" w:hAnsi="Times New Roman" w:cs="Times New Roman"/>
                <w:sz w:val="20"/>
                <w:szCs w:val="20"/>
              </w:rPr>
            </w:pPr>
            <w:r w:rsidRPr="00DE3C65">
              <w:rPr>
                <w:rFonts w:ascii="WordVisi_MSFontService" w:hAnsi="WordVisi_MSFontService" w:cs="Times New Roman"/>
                <w:b/>
                <w:bCs/>
                <w:color w:val="000000"/>
                <w:sz w:val="22"/>
                <w:szCs w:val="22"/>
                <w:lang w:val="es-CO"/>
              </w:rPr>
              <w:t>PASO 2</w:t>
            </w:r>
            <w:r w:rsidRPr="00DE3C65">
              <w:rPr>
                <w:rFonts w:ascii="Garamond" w:hAnsi="Garamond" w:cs="Times New Roman"/>
                <w:color w:val="000000"/>
                <w:sz w:val="22"/>
                <w:szCs w:val="22"/>
              </w:rPr>
              <w:t> </w:t>
            </w:r>
          </w:p>
        </w:tc>
        <w:tc>
          <w:tcPr>
            <w:tcW w:w="555" w:type="dxa"/>
            <w:tcBorders>
              <w:top w:val="nil"/>
              <w:left w:val="single" w:sz="6" w:space="0" w:color="000000"/>
              <w:bottom w:val="nil"/>
              <w:right w:val="single" w:sz="6" w:space="0" w:color="000000"/>
            </w:tcBorders>
            <w:shd w:val="clear" w:color="auto" w:fill="auto"/>
            <w:hideMark/>
          </w:tcPr>
          <w:p w14:paraId="09F00D2B"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tc>
        <w:tc>
          <w:tcPr>
            <w:tcW w:w="1740" w:type="dxa"/>
            <w:tcBorders>
              <w:top w:val="single" w:sz="6" w:space="0" w:color="000000"/>
              <w:left w:val="single" w:sz="6" w:space="0" w:color="000000"/>
              <w:bottom w:val="single" w:sz="6" w:space="0" w:color="000000"/>
              <w:right w:val="single" w:sz="6" w:space="0" w:color="000000"/>
            </w:tcBorders>
            <w:shd w:val="clear" w:color="auto" w:fill="auto"/>
            <w:hideMark/>
          </w:tcPr>
          <w:p w14:paraId="5935E105" w14:textId="77777777" w:rsidR="00DE3C65" w:rsidRPr="00DE3C65" w:rsidRDefault="00DE3C65" w:rsidP="00DE3C65">
            <w:pPr>
              <w:ind w:left="15" w:right="495"/>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PROMEDIO SIMPLE</w:t>
            </w:r>
            <w:r w:rsidRPr="00DE3C65">
              <w:rPr>
                <w:rFonts w:ascii="Garamond" w:hAnsi="Garamond" w:cs="Times New Roman"/>
                <w:color w:val="000000"/>
                <w:sz w:val="22"/>
                <w:szCs w:val="22"/>
              </w:rPr>
              <w:t> </w:t>
            </w:r>
          </w:p>
        </w:tc>
        <w:tc>
          <w:tcPr>
            <w:tcW w:w="1440" w:type="dxa"/>
            <w:tcBorders>
              <w:top w:val="single" w:sz="6" w:space="0" w:color="000000"/>
              <w:left w:val="single" w:sz="6" w:space="0" w:color="000000"/>
              <w:bottom w:val="single" w:sz="6" w:space="0" w:color="000000"/>
              <w:right w:val="single" w:sz="6" w:space="0" w:color="000000"/>
            </w:tcBorders>
            <w:shd w:val="clear" w:color="auto" w:fill="auto"/>
            <w:hideMark/>
          </w:tcPr>
          <w:p w14:paraId="030651B7" w14:textId="77777777" w:rsidR="00DE3C65" w:rsidRPr="00DE3C65" w:rsidRDefault="00DE3C65" w:rsidP="00DE3C65">
            <w:pPr>
              <w:ind w:left="15"/>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(N1;N2;N3;N4</w:t>
            </w:r>
            <w:r w:rsidRPr="00DE3C65">
              <w:rPr>
                <w:rFonts w:ascii="Garamond" w:hAnsi="Garamond" w:cs="Times New Roman"/>
                <w:color w:val="000000"/>
                <w:sz w:val="22"/>
                <w:szCs w:val="22"/>
              </w:rPr>
              <w:t> </w:t>
            </w:r>
          </w:p>
          <w:p w14:paraId="2479853E" w14:textId="77777777" w:rsidR="00DE3C65" w:rsidRPr="00DE3C65" w:rsidRDefault="00DE3C65" w:rsidP="00DE3C65">
            <w:pPr>
              <w:ind w:left="15"/>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w:t>
            </w:r>
            <w:r w:rsidRPr="00DE3C65">
              <w:rPr>
                <w:rFonts w:ascii="Garamond" w:hAnsi="Garamond" w:cs="Times New Roman"/>
                <w:color w:val="000000"/>
                <w:sz w:val="22"/>
                <w:szCs w:val="22"/>
              </w:rPr>
              <w:t> </w:t>
            </w:r>
          </w:p>
        </w:tc>
        <w:tc>
          <w:tcPr>
            <w:tcW w:w="1050" w:type="dxa"/>
            <w:tcBorders>
              <w:top w:val="single" w:sz="6" w:space="0" w:color="000000"/>
              <w:left w:val="single" w:sz="6" w:space="0" w:color="000000"/>
              <w:bottom w:val="single" w:sz="6" w:space="0" w:color="000000"/>
              <w:right w:val="single" w:sz="6" w:space="0" w:color="000000"/>
            </w:tcBorders>
            <w:shd w:val="clear" w:color="auto" w:fill="auto"/>
            <w:hideMark/>
          </w:tcPr>
          <w:p w14:paraId="64F951FF" w14:textId="77777777" w:rsidR="00DE3C65" w:rsidRPr="00DE3C65" w:rsidRDefault="00DE3C65" w:rsidP="00DE3C65">
            <w:pPr>
              <w:ind w:left="30"/>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w:t>
            </w:r>
            <w:r w:rsidRPr="00DE3C65">
              <w:rPr>
                <w:rFonts w:ascii="Garamond" w:hAnsi="Garamond" w:cs="Times New Roman"/>
                <w:color w:val="000000"/>
                <w:sz w:val="22"/>
                <w:szCs w:val="22"/>
              </w:rPr>
              <w:t> </w:t>
            </w:r>
          </w:p>
        </w:tc>
        <w:tc>
          <w:tcPr>
            <w:tcW w:w="1290" w:type="dxa"/>
            <w:tcBorders>
              <w:top w:val="single" w:sz="6" w:space="0" w:color="000000"/>
              <w:left w:val="single" w:sz="6" w:space="0" w:color="000000"/>
              <w:bottom w:val="single" w:sz="6" w:space="0" w:color="000000"/>
              <w:right w:val="single" w:sz="6" w:space="0" w:color="000000"/>
            </w:tcBorders>
            <w:shd w:val="clear" w:color="auto" w:fill="auto"/>
            <w:hideMark/>
          </w:tcPr>
          <w:p w14:paraId="4BCB9680" w14:textId="77777777" w:rsidR="00DE3C65" w:rsidRPr="00DE3C65" w:rsidRDefault="00DE3C65" w:rsidP="00DE3C65">
            <w:pPr>
              <w:ind w:left="15"/>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PS</w:t>
            </w:r>
            <w:r w:rsidRPr="00DE3C65">
              <w:rPr>
                <w:rFonts w:ascii="Garamond" w:hAnsi="Garamond" w:cs="Times New Roman"/>
                <w:color w:val="000000"/>
                <w:sz w:val="22"/>
                <w:szCs w:val="22"/>
              </w:rPr>
              <w:t> </w:t>
            </w:r>
          </w:p>
        </w:tc>
        <w:tc>
          <w:tcPr>
            <w:tcW w:w="1875" w:type="dxa"/>
            <w:tcBorders>
              <w:top w:val="single" w:sz="6" w:space="0" w:color="000000"/>
              <w:left w:val="single" w:sz="6" w:space="0" w:color="000000"/>
              <w:bottom w:val="single" w:sz="6" w:space="0" w:color="000000"/>
              <w:right w:val="single" w:sz="6" w:space="0" w:color="000000"/>
            </w:tcBorders>
            <w:shd w:val="clear" w:color="auto" w:fill="auto"/>
            <w:hideMark/>
          </w:tcPr>
          <w:p w14:paraId="5C5997CC"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tc>
      </w:tr>
    </w:tbl>
    <w:p w14:paraId="3C4CA2B5" w14:textId="77777777" w:rsidR="00DE3C65" w:rsidRPr="00DE3C65" w:rsidRDefault="00DE3C65" w:rsidP="00F01279">
      <w:pPr>
        <w:numPr>
          <w:ilvl w:val="0"/>
          <w:numId w:val="186"/>
        </w:numPr>
        <w:ind w:left="48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desviación estándar del valor de las (4) cotizaciones</w:t>
      </w:r>
      <w:r w:rsidRPr="00DE3C65">
        <w:rPr>
          <w:rFonts w:ascii="Garamond" w:hAnsi="Garamond" w:cs="Arial"/>
          <w:color w:val="000000"/>
          <w:sz w:val="22"/>
          <w:szCs w:val="22"/>
        </w:rPr>
        <w:t> </w:t>
      </w:r>
    </w:p>
    <w:tbl>
      <w:tblPr>
        <w:tblW w:w="0" w:type="dxa"/>
        <w:tblInd w:w="1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74"/>
        <w:gridCol w:w="519"/>
        <w:gridCol w:w="1805"/>
        <w:gridCol w:w="1476"/>
        <w:gridCol w:w="1048"/>
        <w:gridCol w:w="1252"/>
        <w:gridCol w:w="1213"/>
      </w:tblGrid>
      <w:tr w:rsidR="00DE3C65" w:rsidRPr="00DE3C65" w14:paraId="11D60101" w14:textId="77777777" w:rsidTr="00DE3C65">
        <w:trPr>
          <w:trHeight w:val="300"/>
        </w:trPr>
        <w:tc>
          <w:tcPr>
            <w:tcW w:w="1485" w:type="dxa"/>
            <w:tcBorders>
              <w:top w:val="single" w:sz="6" w:space="0" w:color="000000"/>
              <w:left w:val="single" w:sz="6" w:space="0" w:color="000000"/>
              <w:bottom w:val="single" w:sz="6" w:space="0" w:color="000000"/>
              <w:right w:val="single" w:sz="6" w:space="0" w:color="000000"/>
            </w:tcBorders>
            <w:shd w:val="clear" w:color="auto" w:fill="auto"/>
            <w:hideMark/>
          </w:tcPr>
          <w:p w14:paraId="630AD28B" w14:textId="77777777" w:rsidR="00DE3C65" w:rsidRPr="00DE3C65" w:rsidRDefault="00DE3C65" w:rsidP="00DE3C65">
            <w:pPr>
              <w:ind w:left="15"/>
              <w:jc w:val="both"/>
              <w:textAlignment w:val="baseline"/>
              <w:rPr>
                <w:rFonts w:ascii="Times New Roman" w:hAnsi="Times New Roman" w:cs="Times New Roman"/>
                <w:sz w:val="20"/>
                <w:szCs w:val="20"/>
              </w:rPr>
            </w:pPr>
            <w:r w:rsidRPr="00DE3C65">
              <w:rPr>
                <w:rFonts w:ascii="WordVisi_MSFontService" w:hAnsi="WordVisi_MSFontService" w:cs="Times New Roman"/>
                <w:b/>
                <w:bCs/>
                <w:color w:val="000000"/>
                <w:sz w:val="22"/>
                <w:szCs w:val="22"/>
                <w:lang w:val="es-CO"/>
              </w:rPr>
              <w:t>PASO 3</w:t>
            </w:r>
            <w:r w:rsidRPr="00DE3C65">
              <w:rPr>
                <w:rFonts w:ascii="Garamond" w:hAnsi="Garamond" w:cs="Times New Roman"/>
                <w:color w:val="000000"/>
                <w:sz w:val="22"/>
                <w:szCs w:val="22"/>
              </w:rPr>
              <w:t> </w:t>
            </w:r>
          </w:p>
        </w:tc>
        <w:tc>
          <w:tcPr>
            <w:tcW w:w="585" w:type="dxa"/>
            <w:tcBorders>
              <w:top w:val="nil"/>
              <w:left w:val="single" w:sz="6" w:space="0" w:color="000000"/>
              <w:bottom w:val="nil"/>
              <w:right w:val="single" w:sz="6" w:space="0" w:color="000000"/>
            </w:tcBorders>
            <w:shd w:val="clear" w:color="auto" w:fill="auto"/>
            <w:hideMark/>
          </w:tcPr>
          <w:p w14:paraId="313C01B4"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tc>
        <w:tc>
          <w:tcPr>
            <w:tcW w:w="1860" w:type="dxa"/>
            <w:tcBorders>
              <w:top w:val="single" w:sz="6" w:space="0" w:color="000000"/>
              <w:left w:val="single" w:sz="6" w:space="0" w:color="000000"/>
              <w:bottom w:val="single" w:sz="6" w:space="0" w:color="000000"/>
              <w:right w:val="single" w:sz="6" w:space="0" w:color="000000"/>
            </w:tcBorders>
            <w:shd w:val="clear" w:color="auto" w:fill="auto"/>
            <w:hideMark/>
          </w:tcPr>
          <w:p w14:paraId="661A1CBF" w14:textId="77777777" w:rsidR="00DE3C65" w:rsidRPr="00DE3C65" w:rsidRDefault="00DE3C65" w:rsidP="00DE3C65">
            <w:pPr>
              <w:ind w:left="15"/>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DESVIACION</w:t>
            </w:r>
            <w:r w:rsidRPr="00DE3C65">
              <w:rPr>
                <w:rFonts w:ascii="Garamond" w:hAnsi="Garamond" w:cs="Times New Roman"/>
                <w:color w:val="000000"/>
                <w:sz w:val="22"/>
                <w:szCs w:val="22"/>
              </w:rPr>
              <w:t> </w:t>
            </w:r>
          </w:p>
          <w:p w14:paraId="12CDBABC" w14:textId="77777777" w:rsidR="00DE3C65" w:rsidRPr="00DE3C65" w:rsidRDefault="00DE3C65" w:rsidP="00DE3C65">
            <w:pPr>
              <w:ind w:left="15"/>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ESTANDAR</w:t>
            </w:r>
            <w:r w:rsidRPr="00DE3C65">
              <w:rPr>
                <w:rFonts w:ascii="Garamond" w:hAnsi="Garamond" w:cs="Times New Roman"/>
                <w:color w:val="000000"/>
                <w:sz w:val="22"/>
                <w:szCs w:val="22"/>
              </w:rPr>
              <w:t> </w:t>
            </w:r>
          </w:p>
        </w:tc>
        <w:tc>
          <w:tcPr>
            <w:tcW w:w="1500" w:type="dxa"/>
            <w:tcBorders>
              <w:top w:val="single" w:sz="6" w:space="0" w:color="000000"/>
              <w:left w:val="single" w:sz="6" w:space="0" w:color="000000"/>
              <w:bottom w:val="single" w:sz="6" w:space="0" w:color="000000"/>
              <w:right w:val="single" w:sz="6" w:space="0" w:color="000000"/>
            </w:tcBorders>
            <w:shd w:val="clear" w:color="auto" w:fill="auto"/>
            <w:hideMark/>
          </w:tcPr>
          <w:p w14:paraId="79816E9F" w14:textId="77777777" w:rsidR="00DE3C65" w:rsidRPr="00DE3C65" w:rsidRDefault="00DE3C65" w:rsidP="00DE3C65">
            <w:pPr>
              <w:ind w:left="15"/>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(N1;N2;N3;N</w:t>
            </w:r>
            <w:r w:rsidRPr="00DE3C65">
              <w:rPr>
                <w:rFonts w:ascii="Garamond" w:hAnsi="Garamond" w:cs="Times New Roman"/>
                <w:color w:val="000000"/>
                <w:sz w:val="22"/>
                <w:szCs w:val="22"/>
              </w:rPr>
              <w:t> </w:t>
            </w:r>
          </w:p>
          <w:p w14:paraId="757DD008" w14:textId="77777777" w:rsidR="00DE3C65" w:rsidRPr="00DE3C65" w:rsidRDefault="00DE3C65" w:rsidP="00DE3C65">
            <w:pPr>
              <w:ind w:left="15"/>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4)</w:t>
            </w:r>
            <w:r w:rsidRPr="00DE3C65">
              <w:rPr>
                <w:rFonts w:ascii="Garamond" w:hAnsi="Garamond" w:cs="Times New Roman"/>
                <w:color w:val="000000"/>
                <w:sz w:val="22"/>
                <w:szCs w:val="22"/>
              </w:rPr>
              <w:t> </w:t>
            </w:r>
          </w:p>
        </w:tc>
        <w:tc>
          <w:tcPr>
            <w:tcW w:w="1170" w:type="dxa"/>
            <w:tcBorders>
              <w:top w:val="single" w:sz="6" w:space="0" w:color="000000"/>
              <w:left w:val="single" w:sz="6" w:space="0" w:color="000000"/>
              <w:bottom w:val="single" w:sz="6" w:space="0" w:color="000000"/>
              <w:right w:val="single" w:sz="6" w:space="0" w:color="000000"/>
            </w:tcBorders>
            <w:shd w:val="clear" w:color="auto" w:fill="auto"/>
            <w:hideMark/>
          </w:tcPr>
          <w:p w14:paraId="76A2AFED" w14:textId="77777777" w:rsidR="00DE3C65" w:rsidRPr="00DE3C65" w:rsidRDefault="00DE3C65" w:rsidP="00DE3C65">
            <w:pPr>
              <w:ind w:left="15"/>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w:t>
            </w:r>
            <w:r w:rsidRPr="00DE3C65">
              <w:rPr>
                <w:rFonts w:ascii="Garamond" w:hAnsi="Garamond" w:cs="Times New Roman"/>
                <w:color w:val="000000"/>
                <w:sz w:val="22"/>
                <w:szCs w:val="22"/>
              </w:rPr>
              <w:t> </w:t>
            </w:r>
          </w:p>
        </w:tc>
        <w:tc>
          <w:tcPr>
            <w:tcW w:w="1380" w:type="dxa"/>
            <w:tcBorders>
              <w:top w:val="single" w:sz="6" w:space="0" w:color="000000"/>
              <w:left w:val="single" w:sz="6" w:space="0" w:color="000000"/>
              <w:bottom w:val="single" w:sz="6" w:space="0" w:color="000000"/>
              <w:right w:val="single" w:sz="6" w:space="0" w:color="000000"/>
            </w:tcBorders>
            <w:shd w:val="clear" w:color="auto" w:fill="auto"/>
            <w:hideMark/>
          </w:tcPr>
          <w:p w14:paraId="5A43FC06" w14:textId="77777777" w:rsidR="00DE3C65" w:rsidRPr="00DE3C65" w:rsidRDefault="00DE3C65" w:rsidP="00DE3C65">
            <w:pPr>
              <w:ind w:left="15"/>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DE</w:t>
            </w:r>
            <w:r w:rsidRPr="00DE3C65">
              <w:rPr>
                <w:rFonts w:ascii="Garamond" w:hAnsi="Garamond" w:cs="Times New Roman"/>
                <w:color w:val="000000"/>
                <w:sz w:val="22"/>
                <w:szCs w:val="22"/>
              </w:rPr>
              <w:t> </w:t>
            </w:r>
          </w:p>
        </w:tc>
        <w:tc>
          <w:tcPr>
            <w:tcW w:w="1380" w:type="dxa"/>
            <w:tcBorders>
              <w:top w:val="single" w:sz="6" w:space="0" w:color="000000"/>
              <w:left w:val="single" w:sz="6" w:space="0" w:color="000000"/>
              <w:bottom w:val="single" w:sz="6" w:space="0" w:color="000000"/>
              <w:right w:val="single" w:sz="6" w:space="0" w:color="000000"/>
            </w:tcBorders>
            <w:shd w:val="clear" w:color="auto" w:fill="auto"/>
            <w:hideMark/>
          </w:tcPr>
          <w:p w14:paraId="7D2865CA"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tc>
      </w:tr>
    </w:tbl>
    <w:p w14:paraId="59F13830" w14:textId="77777777" w:rsidR="00DE3C65" w:rsidRPr="00DE3C65" w:rsidRDefault="00DE3C65" w:rsidP="00F01279">
      <w:pPr>
        <w:numPr>
          <w:ilvl w:val="0"/>
          <w:numId w:val="187"/>
        </w:numPr>
        <w:ind w:left="48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establecer límite superior, límite inferior.</w:t>
      </w:r>
      <w:r w:rsidRPr="00DE3C65">
        <w:rPr>
          <w:rFonts w:ascii="Garamond" w:hAnsi="Garamond" w:cs="Arial"/>
          <w:color w:val="000000"/>
          <w:sz w:val="22"/>
          <w:szCs w:val="22"/>
        </w:rPr>
        <w:t> </w:t>
      </w:r>
    </w:p>
    <w:p w14:paraId="16056574"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tbl>
      <w:tblPr>
        <w:tblW w:w="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53"/>
        <w:gridCol w:w="778"/>
        <w:gridCol w:w="2480"/>
        <w:gridCol w:w="1682"/>
        <w:gridCol w:w="1809"/>
      </w:tblGrid>
      <w:tr w:rsidR="00DE3C65" w:rsidRPr="00DE3C65" w14:paraId="5963C0D5" w14:textId="77777777" w:rsidTr="00DE3C65">
        <w:trPr>
          <w:trHeight w:val="300"/>
        </w:trPr>
        <w:tc>
          <w:tcPr>
            <w:tcW w:w="2100" w:type="dxa"/>
            <w:vMerge w:val="restart"/>
            <w:tcBorders>
              <w:top w:val="single" w:sz="6" w:space="0" w:color="000000"/>
              <w:left w:val="single" w:sz="6" w:space="0" w:color="000000"/>
              <w:bottom w:val="single" w:sz="6" w:space="0" w:color="000000"/>
              <w:right w:val="single" w:sz="6" w:space="0" w:color="000000"/>
            </w:tcBorders>
            <w:shd w:val="clear" w:color="auto" w:fill="auto"/>
            <w:hideMark/>
          </w:tcPr>
          <w:p w14:paraId="6811C8B6"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p w14:paraId="0D4DE974"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p w14:paraId="0101B9DF"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lastRenderedPageBreak/>
              <w:t> </w:t>
            </w:r>
          </w:p>
          <w:p w14:paraId="3A44525D" w14:textId="77777777" w:rsidR="00DE3C65" w:rsidRPr="00DE3C65" w:rsidRDefault="00DE3C65" w:rsidP="00DE3C65">
            <w:pPr>
              <w:ind w:left="15"/>
              <w:jc w:val="both"/>
              <w:textAlignment w:val="baseline"/>
              <w:rPr>
                <w:rFonts w:ascii="Times New Roman" w:hAnsi="Times New Roman" w:cs="Times New Roman"/>
                <w:sz w:val="20"/>
                <w:szCs w:val="20"/>
              </w:rPr>
            </w:pPr>
            <w:r w:rsidRPr="00DE3C65">
              <w:rPr>
                <w:rFonts w:ascii="WordVisi_MSFontService" w:hAnsi="WordVisi_MSFontService" w:cs="Times New Roman"/>
                <w:b/>
                <w:bCs/>
                <w:color w:val="000000"/>
                <w:sz w:val="22"/>
                <w:szCs w:val="22"/>
                <w:lang w:val="es-CO"/>
              </w:rPr>
              <w:t>PASO 4</w:t>
            </w:r>
            <w:r w:rsidRPr="00DE3C65">
              <w:rPr>
                <w:rFonts w:ascii="Garamond" w:hAnsi="Garamond" w:cs="Times New Roman"/>
                <w:color w:val="000000"/>
                <w:sz w:val="22"/>
                <w:szCs w:val="22"/>
              </w:rPr>
              <w:t> </w:t>
            </w:r>
          </w:p>
        </w:tc>
        <w:tc>
          <w:tcPr>
            <w:tcW w:w="855" w:type="dxa"/>
            <w:tcBorders>
              <w:top w:val="nil"/>
              <w:left w:val="single" w:sz="6" w:space="0" w:color="000000"/>
              <w:bottom w:val="nil"/>
              <w:right w:val="single" w:sz="6" w:space="0" w:color="000000"/>
            </w:tcBorders>
            <w:shd w:val="clear" w:color="auto" w:fill="auto"/>
            <w:hideMark/>
          </w:tcPr>
          <w:p w14:paraId="6A189605"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lastRenderedPageBreak/>
              <w:t> </w:t>
            </w:r>
          </w:p>
        </w:tc>
        <w:tc>
          <w:tcPr>
            <w:tcW w:w="2625" w:type="dxa"/>
            <w:tcBorders>
              <w:top w:val="single" w:sz="6" w:space="0" w:color="000000"/>
              <w:left w:val="single" w:sz="6" w:space="0" w:color="000000"/>
              <w:bottom w:val="single" w:sz="6" w:space="0" w:color="000000"/>
              <w:right w:val="single" w:sz="6" w:space="0" w:color="000000"/>
            </w:tcBorders>
            <w:shd w:val="clear" w:color="auto" w:fill="auto"/>
            <w:hideMark/>
          </w:tcPr>
          <w:p w14:paraId="4C403A1F"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p w14:paraId="57029E36"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p w14:paraId="1A7C6D7D"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lastRenderedPageBreak/>
              <w:t> </w:t>
            </w:r>
          </w:p>
          <w:p w14:paraId="32810F28" w14:textId="77777777" w:rsidR="00DE3C65" w:rsidRPr="00DE3C65" w:rsidRDefault="00DE3C65" w:rsidP="00DE3C65">
            <w:pPr>
              <w:ind w:left="15"/>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LIMITE SUPERIOR</w:t>
            </w:r>
            <w:r w:rsidRPr="00DE3C65">
              <w:rPr>
                <w:rFonts w:ascii="Garamond" w:hAnsi="Garamond" w:cs="Times New Roman"/>
                <w:color w:val="000000"/>
                <w:sz w:val="22"/>
                <w:szCs w:val="22"/>
              </w:rPr>
              <w:t> </w:t>
            </w:r>
          </w:p>
        </w:tc>
        <w:tc>
          <w:tcPr>
            <w:tcW w:w="1845" w:type="dxa"/>
            <w:tcBorders>
              <w:top w:val="single" w:sz="6" w:space="0" w:color="000000"/>
              <w:left w:val="single" w:sz="6" w:space="0" w:color="000000"/>
              <w:bottom w:val="single" w:sz="6" w:space="0" w:color="000000"/>
              <w:right w:val="single" w:sz="6" w:space="0" w:color="000000"/>
            </w:tcBorders>
            <w:shd w:val="clear" w:color="auto" w:fill="auto"/>
            <w:hideMark/>
          </w:tcPr>
          <w:p w14:paraId="1C2F3498"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lastRenderedPageBreak/>
              <w:t> </w:t>
            </w:r>
          </w:p>
          <w:p w14:paraId="5A01747F"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p w14:paraId="04DF1EB5"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lastRenderedPageBreak/>
              <w:t> </w:t>
            </w:r>
          </w:p>
          <w:p w14:paraId="7EA9AED0"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w:t>
            </w:r>
            <w:r w:rsidRPr="00DE3C65">
              <w:rPr>
                <w:rFonts w:ascii="Garamond" w:hAnsi="Garamond" w:cs="Times New Roman"/>
                <w:color w:val="000000"/>
                <w:sz w:val="22"/>
                <w:szCs w:val="22"/>
              </w:rPr>
              <w:t> </w:t>
            </w:r>
          </w:p>
        </w:tc>
        <w:tc>
          <w:tcPr>
            <w:tcW w:w="1965" w:type="dxa"/>
            <w:tcBorders>
              <w:top w:val="single" w:sz="6" w:space="0" w:color="000000"/>
              <w:left w:val="single" w:sz="6" w:space="0" w:color="000000"/>
              <w:bottom w:val="single" w:sz="6" w:space="0" w:color="000000"/>
              <w:right w:val="single" w:sz="6" w:space="0" w:color="000000"/>
            </w:tcBorders>
            <w:shd w:val="clear" w:color="auto" w:fill="auto"/>
            <w:hideMark/>
          </w:tcPr>
          <w:p w14:paraId="4EA45015"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lastRenderedPageBreak/>
              <w:t> </w:t>
            </w:r>
          </w:p>
          <w:p w14:paraId="10A10C79"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p w14:paraId="0D684571"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lastRenderedPageBreak/>
              <w:t> </w:t>
            </w:r>
          </w:p>
          <w:p w14:paraId="743CBE77" w14:textId="77777777" w:rsidR="00DE3C65" w:rsidRPr="00DE3C65" w:rsidRDefault="00DE3C65" w:rsidP="00DE3C65">
            <w:pPr>
              <w:ind w:left="15"/>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PS + DE</w:t>
            </w:r>
            <w:r w:rsidRPr="00DE3C65">
              <w:rPr>
                <w:rFonts w:ascii="Garamond" w:hAnsi="Garamond" w:cs="Times New Roman"/>
                <w:color w:val="000000"/>
                <w:sz w:val="22"/>
                <w:szCs w:val="22"/>
              </w:rPr>
              <w:t> </w:t>
            </w:r>
          </w:p>
        </w:tc>
      </w:tr>
      <w:tr w:rsidR="00DE3C65" w:rsidRPr="00DE3C65" w14:paraId="163904CA" w14:textId="77777777" w:rsidTr="00DE3C65">
        <w:trPr>
          <w:trHeight w:val="300"/>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2E990E8" w14:textId="77777777" w:rsidR="00DE3C65" w:rsidRPr="00DE3C65" w:rsidRDefault="00DE3C65" w:rsidP="00DE3C65">
            <w:pPr>
              <w:rPr>
                <w:rFonts w:ascii="Times New Roman" w:hAnsi="Times New Roman" w:cs="Times New Roman"/>
                <w:sz w:val="20"/>
                <w:szCs w:val="20"/>
              </w:rPr>
            </w:pPr>
          </w:p>
        </w:tc>
        <w:tc>
          <w:tcPr>
            <w:tcW w:w="7290" w:type="dxa"/>
            <w:gridSpan w:val="4"/>
            <w:tcBorders>
              <w:top w:val="nil"/>
              <w:left w:val="single" w:sz="6" w:space="0" w:color="000000"/>
              <w:bottom w:val="nil"/>
              <w:right w:val="nil"/>
            </w:tcBorders>
            <w:shd w:val="clear" w:color="auto" w:fill="auto"/>
            <w:hideMark/>
          </w:tcPr>
          <w:p w14:paraId="3568F2D7"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tc>
      </w:tr>
      <w:tr w:rsidR="00DE3C65" w:rsidRPr="00DE3C65" w14:paraId="1C62D51B" w14:textId="77777777" w:rsidTr="00DE3C65">
        <w:trPr>
          <w:trHeight w:val="300"/>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4797554" w14:textId="77777777" w:rsidR="00DE3C65" w:rsidRPr="00DE3C65" w:rsidRDefault="00DE3C65" w:rsidP="00DE3C65">
            <w:pPr>
              <w:rPr>
                <w:rFonts w:ascii="Times New Roman" w:hAnsi="Times New Roman" w:cs="Times New Roman"/>
                <w:sz w:val="20"/>
                <w:szCs w:val="20"/>
              </w:rPr>
            </w:pPr>
          </w:p>
        </w:tc>
        <w:tc>
          <w:tcPr>
            <w:tcW w:w="855" w:type="dxa"/>
            <w:tcBorders>
              <w:top w:val="nil"/>
              <w:left w:val="single" w:sz="6" w:space="0" w:color="000000"/>
              <w:bottom w:val="nil"/>
              <w:right w:val="single" w:sz="6" w:space="0" w:color="000000"/>
            </w:tcBorders>
            <w:shd w:val="clear" w:color="auto" w:fill="auto"/>
            <w:hideMark/>
          </w:tcPr>
          <w:p w14:paraId="6296D6FA"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tc>
        <w:tc>
          <w:tcPr>
            <w:tcW w:w="2625" w:type="dxa"/>
            <w:tcBorders>
              <w:top w:val="single" w:sz="6" w:space="0" w:color="000000"/>
              <w:left w:val="single" w:sz="6" w:space="0" w:color="000000"/>
              <w:bottom w:val="single" w:sz="6" w:space="0" w:color="000000"/>
              <w:right w:val="single" w:sz="6" w:space="0" w:color="000000"/>
            </w:tcBorders>
            <w:shd w:val="clear" w:color="auto" w:fill="auto"/>
            <w:hideMark/>
          </w:tcPr>
          <w:p w14:paraId="4FC22F41" w14:textId="77777777" w:rsidR="00DE3C65" w:rsidRPr="00DE3C65" w:rsidRDefault="00DE3C65" w:rsidP="00DE3C65">
            <w:pPr>
              <w:ind w:left="15"/>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LIMITE INFERIOR</w:t>
            </w:r>
            <w:r w:rsidRPr="00DE3C65">
              <w:rPr>
                <w:rFonts w:ascii="Garamond" w:hAnsi="Garamond" w:cs="Times New Roman"/>
                <w:color w:val="000000"/>
                <w:sz w:val="22"/>
                <w:szCs w:val="22"/>
              </w:rPr>
              <w:t> </w:t>
            </w:r>
          </w:p>
        </w:tc>
        <w:tc>
          <w:tcPr>
            <w:tcW w:w="1845" w:type="dxa"/>
            <w:tcBorders>
              <w:top w:val="single" w:sz="6" w:space="0" w:color="000000"/>
              <w:left w:val="single" w:sz="6" w:space="0" w:color="000000"/>
              <w:bottom w:val="single" w:sz="6" w:space="0" w:color="000000"/>
              <w:right w:val="single" w:sz="6" w:space="0" w:color="000000"/>
            </w:tcBorders>
            <w:shd w:val="clear" w:color="auto" w:fill="auto"/>
            <w:hideMark/>
          </w:tcPr>
          <w:p w14:paraId="679BA2CF"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w:t>
            </w:r>
            <w:r w:rsidRPr="00DE3C65">
              <w:rPr>
                <w:rFonts w:ascii="Garamond" w:hAnsi="Garamond" w:cs="Times New Roman"/>
                <w:color w:val="000000"/>
                <w:sz w:val="22"/>
                <w:szCs w:val="22"/>
              </w:rPr>
              <w:t> </w:t>
            </w:r>
          </w:p>
        </w:tc>
        <w:tc>
          <w:tcPr>
            <w:tcW w:w="1965" w:type="dxa"/>
            <w:tcBorders>
              <w:top w:val="single" w:sz="6" w:space="0" w:color="000000"/>
              <w:left w:val="single" w:sz="6" w:space="0" w:color="000000"/>
              <w:bottom w:val="single" w:sz="6" w:space="0" w:color="000000"/>
              <w:right w:val="single" w:sz="6" w:space="0" w:color="000000"/>
            </w:tcBorders>
            <w:shd w:val="clear" w:color="auto" w:fill="auto"/>
            <w:hideMark/>
          </w:tcPr>
          <w:p w14:paraId="58C1C301" w14:textId="77777777" w:rsidR="00DE3C65" w:rsidRPr="00DE3C65" w:rsidRDefault="00DE3C65" w:rsidP="00DE3C65">
            <w:pPr>
              <w:ind w:left="15"/>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PS – DE</w:t>
            </w:r>
            <w:r w:rsidRPr="00DE3C65">
              <w:rPr>
                <w:rFonts w:ascii="Garamond" w:hAnsi="Garamond" w:cs="Times New Roman"/>
                <w:color w:val="000000"/>
                <w:sz w:val="22"/>
                <w:szCs w:val="22"/>
              </w:rPr>
              <w:t> </w:t>
            </w:r>
          </w:p>
        </w:tc>
      </w:tr>
      <w:tr w:rsidR="00DE3C65" w:rsidRPr="00DE3C65" w14:paraId="0FBF49F1" w14:textId="77777777" w:rsidTr="00DE3C65">
        <w:trPr>
          <w:trHeight w:val="300"/>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6963B30" w14:textId="77777777" w:rsidR="00DE3C65" w:rsidRPr="00DE3C65" w:rsidRDefault="00DE3C65" w:rsidP="00DE3C65">
            <w:pPr>
              <w:rPr>
                <w:rFonts w:ascii="Times New Roman" w:hAnsi="Times New Roman" w:cs="Times New Roman"/>
                <w:sz w:val="20"/>
                <w:szCs w:val="20"/>
              </w:rPr>
            </w:pPr>
          </w:p>
        </w:tc>
        <w:tc>
          <w:tcPr>
            <w:tcW w:w="7290" w:type="dxa"/>
            <w:gridSpan w:val="4"/>
            <w:tcBorders>
              <w:top w:val="nil"/>
              <w:left w:val="single" w:sz="6" w:space="0" w:color="000000"/>
              <w:bottom w:val="nil"/>
              <w:right w:val="nil"/>
            </w:tcBorders>
            <w:shd w:val="clear" w:color="auto" w:fill="auto"/>
            <w:hideMark/>
          </w:tcPr>
          <w:p w14:paraId="1C6953C4"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tc>
      </w:tr>
    </w:tbl>
    <w:p w14:paraId="38845DD2" w14:textId="77777777" w:rsidR="00DE3C65" w:rsidRPr="00DE3C65" w:rsidRDefault="00DE3C65" w:rsidP="00F01279">
      <w:pPr>
        <w:numPr>
          <w:ilvl w:val="0"/>
          <w:numId w:val="188"/>
        </w:numPr>
        <w:ind w:left="480" w:firstLine="0"/>
        <w:jc w:val="both"/>
        <w:textAlignment w:val="baseline"/>
        <w:rPr>
          <w:rFonts w:ascii="Garamond" w:hAnsi="Garamond" w:cs="Arial"/>
          <w:sz w:val="22"/>
          <w:szCs w:val="22"/>
        </w:rPr>
      </w:pPr>
      <w:r w:rsidRPr="00DE3C65">
        <w:rPr>
          <w:rFonts w:ascii="WordVisi_MSFontService" w:hAnsi="WordVisi_MSFontService" w:cs="Arial"/>
          <w:color w:val="000000"/>
          <w:sz w:val="22"/>
          <w:szCs w:val="22"/>
          <w:lang w:val="es-CO"/>
        </w:rPr>
        <w:t>Con este promedio se define el valor de referencia para el ítem nuevo a adquirir</w:t>
      </w:r>
      <w:r w:rsidRPr="00DE3C65">
        <w:rPr>
          <w:rFonts w:ascii="Garamond" w:hAnsi="Garamond" w:cs="Arial"/>
          <w:color w:val="000000"/>
          <w:sz w:val="22"/>
          <w:szCs w:val="22"/>
        </w:rPr>
        <w:t> </w:t>
      </w:r>
    </w:p>
    <w:p w14:paraId="49100EC4"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tbl>
      <w:tblPr>
        <w:tblW w:w="0" w:type="dxa"/>
        <w:tblInd w:w="1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96"/>
        <w:gridCol w:w="545"/>
        <w:gridCol w:w="6746"/>
      </w:tblGrid>
      <w:tr w:rsidR="00DE3C65" w:rsidRPr="00DE3C65" w14:paraId="7CB62EFD" w14:textId="77777777" w:rsidTr="00DE3C65">
        <w:trPr>
          <w:trHeight w:val="300"/>
        </w:trPr>
        <w:tc>
          <w:tcPr>
            <w:tcW w:w="1485" w:type="dxa"/>
            <w:tcBorders>
              <w:top w:val="single" w:sz="6" w:space="0" w:color="000000"/>
              <w:left w:val="single" w:sz="6" w:space="0" w:color="000000"/>
              <w:bottom w:val="single" w:sz="6" w:space="0" w:color="000000"/>
              <w:right w:val="single" w:sz="6" w:space="0" w:color="000000"/>
            </w:tcBorders>
            <w:shd w:val="clear" w:color="auto" w:fill="auto"/>
            <w:hideMark/>
          </w:tcPr>
          <w:p w14:paraId="08134801" w14:textId="77777777" w:rsidR="00DE3C65" w:rsidRPr="00DE3C65" w:rsidRDefault="00DE3C65" w:rsidP="00DE3C65">
            <w:pPr>
              <w:ind w:left="15"/>
              <w:jc w:val="both"/>
              <w:textAlignment w:val="baseline"/>
              <w:rPr>
                <w:rFonts w:ascii="Times New Roman" w:hAnsi="Times New Roman" w:cs="Times New Roman"/>
                <w:sz w:val="20"/>
                <w:szCs w:val="20"/>
              </w:rPr>
            </w:pPr>
            <w:r w:rsidRPr="00DE3C65">
              <w:rPr>
                <w:rFonts w:ascii="WordVisi_MSFontService" w:hAnsi="WordVisi_MSFontService" w:cs="Times New Roman"/>
                <w:b/>
                <w:bCs/>
                <w:color w:val="000000"/>
                <w:sz w:val="22"/>
                <w:szCs w:val="22"/>
                <w:lang w:val="es-CO"/>
              </w:rPr>
              <w:t>PASO 5</w:t>
            </w:r>
            <w:r w:rsidRPr="00DE3C65">
              <w:rPr>
                <w:rFonts w:ascii="Garamond" w:hAnsi="Garamond" w:cs="Times New Roman"/>
                <w:color w:val="000000"/>
                <w:sz w:val="22"/>
                <w:szCs w:val="22"/>
              </w:rPr>
              <w:t> </w:t>
            </w:r>
          </w:p>
        </w:tc>
        <w:tc>
          <w:tcPr>
            <w:tcW w:w="600" w:type="dxa"/>
            <w:tcBorders>
              <w:top w:val="nil"/>
              <w:left w:val="single" w:sz="6" w:space="0" w:color="000000"/>
              <w:bottom w:val="nil"/>
              <w:right w:val="single" w:sz="6" w:space="0" w:color="000000"/>
            </w:tcBorders>
            <w:shd w:val="clear" w:color="auto" w:fill="auto"/>
            <w:hideMark/>
          </w:tcPr>
          <w:p w14:paraId="66BDF6D3" w14:textId="77777777" w:rsidR="00DE3C65" w:rsidRPr="00DE3C65" w:rsidRDefault="00DE3C65" w:rsidP="00DE3C65">
            <w:pPr>
              <w:jc w:val="both"/>
              <w:textAlignment w:val="baseline"/>
              <w:rPr>
                <w:rFonts w:ascii="Times New Roman" w:hAnsi="Times New Roman" w:cs="Times New Roman"/>
                <w:sz w:val="20"/>
                <w:szCs w:val="20"/>
              </w:rPr>
            </w:pPr>
            <w:r w:rsidRPr="00DE3C65">
              <w:rPr>
                <w:rFonts w:ascii="Garamond" w:hAnsi="Garamond" w:cs="Times New Roman"/>
                <w:color w:val="000000"/>
                <w:sz w:val="22"/>
                <w:szCs w:val="22"/>
              </w:rPr>
              <w:t> </w:t>
            </w:r>
          </w:p>
        </w:tc>
        <w:tc>
          <w:tcPr>
            <w:tcW w:w="7335" w:type="dxa"/>
            <w:tcBorders>
              <w:top w:val="single" w:sz="6" w:space="0" w:color="000000"/>
              <w:left w:val="single" w:sz="6" w:space="0" w:color="000000"/>
              <w:bottom w:val="single" w:sz="6" w:space="0" w:color="000000"/>
              <w:right w:val="single" w:sz="6" w:space="0" w:color="000000"/>
            </w:tcBorders>
            <w:shd w:val="clear" w:color="auto" w:fill="auto"/>
            <w:hideMark/>
          </w:tcPr>
          <w:p w14:paraId="20B2D9CA" w14:textId="77777777" w:rsidR="00DE3C65" w:rsidRPr="00DE3C65" w:rsidRDefault="00DE3C65" w:rsidP="00DE3C65">
            <w:pPr>
              <w:ind w:left="15" w:right="-15"/>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PROMEDIO</w:t>
            </w:r>
            <w:r w:rsidRPr="00DE3C65">
              <w:rPr>
                <w:rFonts w:ascii="WordVisi_MSFontService" w:hAnsi="WordVisi_MSFontService" w:cs="Times New Roman"/>
                <w:color w:val="000000"/>
                <w:sz w:val="22"/>
                <w:szCs w:val="22"/>
              </w:rPr>
              <w:t> </w:t>
            </w:r>
            <w:r w:rsidRPr="00DE3C65">
              <w:rPr>
                <w:rFonts w:ascii="WordVisi_MSFontService" w:hAnsi="WordVisi_MSFontService" w:cs="Times New Roman"/>
                <w:color w:val="000000"/>
                <w:sz w:val="22"/>
                <w:szCs w:val="22"/>
                <w:lang w:val="es-CO"/>
              </w:rPr>
              <w:t>SIMPLE</w:t>
            </w:r>
            <w:r w:rsidRPr="00DE3C65">
              <w:rPr>
                <w:rFonts w:ascii="WordVisi_MSFontService" w:hAnsi="WordVisi_MSFontService" w:cs="Times New Roman"/>
                <w:color w:val="000000"/>
                <w:sz w:val="22"/>
                <w:szCs w:val="22"/>
              </w:rPr>
              <w:t> </w:t>
            </w:r>
            <w:r w:rsidRPr="00DE3C65">
              <w:rPr>
                <w:rFonts w:ascii="WordVisi_MSFontService" w:hAnsi="WordVisi_MSFontService" w:cs="Times New Roman"/>
                <w:color w:val="000000"/>
                <w:sz w:val="22"/>
                <w:szCs w:val="22"/>
                <w:lang w:val="es-CO"/>
              </w:rPr>
              <w:t>COTIZACIONES</w:t>
            </w:r>
            <w:r w:rsidRPr="00DE3C65">
              <w:rPr>
                <w:rFonts w:ascii="WordVisi_MSFontService" w:hAnsi="WordVisi_MSFontService" w:cs="Times New Roman"/>
                <w:color w:val="000000"/>
                <w:sz w:val="22"/>
                <w:szCs w:val="22"/>
              </w:rPr>
              <w:t> </w:t>
            </w:r>
            <w:r w:rsidRPr="00DE3C65">
              <w:rPr>
                <w:rFonts w:ascii="WordVisi_MSFontService" w:hAnsi="WordVisi_MSFontService" w:cs="Times New Roman"/>
                <w:color w:val="000000"/>
                <w:sz w:val="22"/>
                <w:szCs w:val="22"/>
                <w:lang w:val="es-CO"/>
              </w:rPr>
              <w:t>DENTRO</w:t>
            </w:r>
            <w:r w:rsidRPr="00DE3C65">
              <w:rPr>
                <w:rFonts w:ascii="WordVisi_MSFontService" w:hAnsi="WordVisi_MSFontService" w:cs="Times New Roman"/>
                <w:color w:val="000000"/>
                <w:sz w:val="22"/>
                <w:szCs w:val="22"/>
              </w:rPr>
              <w:t> </w:t>
            </w:r>
            <w:r w:rsidRPr="00DE3C65">
              <w:rPr>
                <w:rFonts w:ascii="WordVisi_MSFontService" w:hAnsi="WordVisi_MSFontService" w:cs="Times New Roman"/>
                <w:color w:val="000000"/>
                <w:sz w:val="22"/>
                <w:szCs w:val="22"/>
                <w:lang w:val="es-CO"/>
              </w:rPr>
              <w:t>DEL</w:t>
            </w:r>
            <w:r w:rsidRPr="00DE3C65">
              <w:rPr>
                <w:rFonts w:ascii="WordVisi_MSFontService" w:hAnsi="WordVisi_MSFontService" w:cs="Times New Roman"/>
                <w:color w:val="000000"/>
                <w:sz w:val="22"/>
                <w:szCs w:val="22"/>
              </w:rPr>
              <w:t> </w:t>
            </w:r>
            <w:r w:rsidRPr="00DE3C65">
              <w:rPr>
                <w:rFonts w:ascii="WordVisi_MSFontService" w:hAnsi="WordVisi_MSFontService" w:cs="Times New Roman"/>
                <w:color w:val="000000"/>
                <w:sz w:val="22"/>
                <w:szCs w:val="22"/>
                <w:lang w:val="es-CO"/>
              </w:rPr>
              <w:t>LIMITE</w:t>
            </w:r>
            <w:r w:rsidRPr="00DE3C65">
              <w:rPr>
                <w:rFonts w:ascii="Garamond" w:hAnsi="Garamond" w:cs="Times New Roman"/>
                <w:color w:val="000000"/>
                <w:sz w:val="22"/>
                <w:szCs w:val="22"/>
              </w:rPr>
              <w:t> </w:t>
            </w:r>
          </w:p>
          <w:p w14:paraId="0859EBC2" w14:textId="77777777" w:rsidR="00DE3C65" w:rsidRPr="00DE3C65" w:rsidRDefault="00DE3C65" w:rsidP="00DE3C65">
            <w:pPr>
              <w:ind w:left="15"/>
              <w:jc w:val="both"/>
              <w:textAlignment w:val="baseline"/>
              <w:rPr>
                <w:rFonts w:ascii="Times New Roman" w:hAnsi="Times New Roman" w:cs="Times New Roman"/>
                <w:sz w:val="20"/>
                <w:szCs w:val="20"/>
              </w:rPr>
            </w:pPr>
            <w:r w:rsidRPr="00DE3C65">
              <w:rPr>
                <w:rFonts w:ascii="WordVisi_MSFontService" w:hAnsi="WordVisi_MSFontService" w:cs="Times New Roman"/>
                <w:color w:val="000000"/>
                <w:sz w:val="22"/>
                <w:szCs w:val="22"/>
                <w:lang w:val="es-CO"/>
              </w:rPr>
              <w:t>SUPERIOR Y EL LIMITE INFERIOR</w:t>
            </w:r>
            <w:r w:rsidRPr="00DE3C65">
              <w:rPr>
                <w:rFonts w:ascii="Garamond" w:hAnsi="Garamond" w:cs="Times New Roman"/>
                <w:color w:val="000000"/>
                <w:sz w:val="22"/>
                <w:szCs w:val="22"/>
              </w:rPr>
              <w:t> </w:t>
            </w:r>
          </w:p>
        </w:tc>
      </w:tr>
    </w:tbl>
    <w:p w14:paraId="7435A4FB" w14:textId="77777777" w:rsidR="00DE3C65" w:rsidRPr="00DE3C65" w:rsidRDefault="00DE3C65" w:rsidP="00DE3C65">
      <w:pPr>
        <w:jc w:val="both"/>
        <w:textAlignment w:val="baseline"/>
        <w:rPr>
          <w:rFonts w:ascii="Arial" w:hAnsi="Arial" w:cs="Arial"/>
          <w:sz w:val="18"/>
          <w:szCs w:val="18"/>
        </w:rPr>
      </w:pPr>
      <w:r w:rsidRPr="00DE3C65">
        <w:rPr>
          <w:rFonts w:ascii="Garamond" w:hAnsi="Garamond" w:cs="Arial"/>
          <w:color w:val="000000"/>
          <w:sz w:val="22"/>
          <w:szCs w:val="22"/>
        </w:rPr>
        <w:t> </w:t>
      </w:r>
    </w:p>
    <w:p w14:paraId="490721CD" w14:textId="77777777" w:rsidR="00845F58" w:rsidRPr="00845F58" w:rsidRDefault="00845F58" w:rsidP="00845F58">
      <w:pPr>
        <w:ind w:left="120" w:right="615"/>
        <w:jc w:val="both"/>
        <w:textAlignment w:val="baseline"/>
        <w:rPr>
          <w:rFonts w:ascii="Arial" w:hAnsi="Arial" w:cs="Arial"/>
          <w:sz w:val="18"/>
          <w:szCs w:val="18"/>
        </w:rPr>
      </w:pPr>
      <w:r w:rsidRPr="00845F58">
        <w:rPr>
          <w:rFonts w:ascii="WordVisi_MSFontService" w:hAnsi="WordVisi_MSFontService" w:cs="Arial"/>
          <w:color w:val="000000"/>
          <w:sz w:val="22"/>
          <w:szCs w:val="22"/>
          <w:lang w:val="es-CO"/>
        </w:rPr>
        <w:t>Así mismo el proponente deberá suministrar la totalidad del recurso humano y los elementos, servicios, insumos requeridos, en las mismas o mejores condiciones, para garantizar la correcta prestación de los servicios contratados para su ejecución.</w:t>
      </w:r>
      <w:r w:rsidRPr="00845F58">
        <w:rPr>
          <w:rFonts w:ascii="Garamond" w:hAnsi="Garamond" w:cs="Arial"/>
          <w:color w:val="000000"/>
          <w:sz w:val="22"/>
          <w:szCs w:val="22"/>
        </w:rPr>
        <w:t> </w:t>
      </w:r>
    </w:p>
    <w:p w14:paraId="31A88F9D" w14:textId="77777777" w:rsidR="00845F58" w:rsidRPr="00845F58" w:rsidRDefault="00845F58" w:rsidP="00845F58">
      <w:pPr>
        <w:jc w:val="both"/>
        <w:textAlignment w:val="baseline"/>
        <w:rPr>
          <w:rFonts w:ascii="Arial" w:hAnsi="Arial" w:cs="Arial"/>
          <w:b/>
          <w:bCs/>
          <w:sz w:val="18"/>
          <w:szCs w:val="18"/>
        </w:rPr>
      </w:pPr>
      <w:r w:rsidRPr="00845F58">
        <w:rPr>
          <w:rFonts w:ascii="Garamond" w:hAnsi="Garamond" w:cs="Arial"/>
          <w:b/>
          <w:bCs/>
          <w:sz w:val="22"/>
          <w:szCs w:val="22"/>
        </w:rPr>
        <w:t> </w:t>
      </w:r>
    </w:p>
    <w:p w14:paraId="2A9A4138" w14:textId="77777777" w:rsidR="00845F58" w:rsidRPr="00845F58" w:rsidRDefault="00845F58" w:rsidP="00845F58">
      <w:pPr>
        <w:textAlignment w:val="baseline"/>
        <w:rPr>
          <w:rFonts w:ascii="Arial" w:hAnsi="Arial" w:cs="Arial"/>
          <w:sz w:val="18"/>
          <w:szCs w:val="18"/>
        </w:rPr>
      </w:pPr>
      <w:r w:rsidRPr="00845F58">
        <w:rPr>
          <w:rFonts w:ascii="Garamond" w:hAnsi="Garamond" w:cs="Arial"/>
          <w:sz w:val="22"/>
          <w:szCs w:val="22"/>
        </w:rPr>
        <w:t> </w:t>
      </w:r>
    </w:p>
    <w:p w14:paraId="7AC4CA3F" w14:textId="77777777" w:rsidR="00845F58" w:rsidRPr="00845F58" w:rsidRDefault="00F01279" w:rsidP="00F01279">
      <w:pPr>
        <w:jc w:val="both"/>
        <w:textAlignment w:val="baseline"/>
        <w:rPr>
          <w:rFonts w:ascii="Garamond" w:hAnsi="Garamond" w:cs="Arial"/>
          <w:sz w:val="22"/>
          <w:szCs w:val="22"/>
        </w:rPr>
      </w:pPr>
      <w:r>
        <w:rPr>
          <w:rFonts w:ascii="WordVisi_MSFontService" w:hAnsi="WordVisi_MSFontService" w:cs="Arial"/>
          <w:b/>
          <w:bCs/>
          <w:sz w:val="22"/>
          <w:szCs w:val="22"/>
          <w:lang w:val="es-CO"/>
        </w:rPr>
        <w:t xml:space="preserve">   </w:t>
      </w:r>
      <w:r w:rsidR="00845F58" w:rsidRPr="00845F58">
        <w:rPr>
          <w:rFonts w:ascii="WordVisi_MSFontService" w:hAnsi="WordVisi_MSFontService" w:cs="Arial"/>
          <w:b/>
          <w:bCs/>
          <w:sz w:val="22"/>
          <w:szCs w:val="22"/>
          <w:lang w:val="es-CO"/>
        </w:rPr>
        <w:t>ESTRATEGIA DE SEGUIMIENTO Y EVALUACIÓN</w:t>
      </w:r>
      <w:r w:rsidR="00845F58" w:rsidRPr="00845F58">
        <w:rPr>
          <w:rFonts w:ascii="Garamond" w:hAnsi="Garamond" w:cs="Arial"/>
          <w:sz w:val="22"/>
          <w:szCs w:val="22"/>
        </w:rPr>
        <w:t> </w:t>
      </w:r>
    </w:p>
    <w:p w14:paraId="6A8FC8F9" w14:textId="77777777" w:rsidR="00845F58" w:rsidRPr="00845F58" w:rsidRDefault="00845F58" w:rsidP="00845F58">
      <w:pPr>
        <w:ind w:right="45"/>
        <w:jc w:val="both"/>
        <w:textAlignment w:val="baseline"/>
        <w:rPr>
          <w:rFonts w:ascii="Arial" w:hAnsi="Arial" w:cs="Arial"/>
          <w:sz w:val="18"/>
          <w:szCs w:val="18"/>
        </w:rPr>
      </w:pPr>
      <w:r w:rsidRPr="00845F58">
        <w:rPr>
          <w:rFonts w:ascii="Garamond" w:hAnsi="Garamond" w:cs="Arial"/>
          <w:sz w:val="22"/>
          <w:szCs w:val="22"/>
        </w:rPr>
        <w:t> </w:t>
      </w:r>
    </w:p>
    <w:p w14:paraId="291DDC7D" w14:textId="77777777" w:rsidR="00845F58" w:rsidRPr="00845F58" w:rsidRDefault="00845F58" w:rsidP="00F01279">
      <w:pPr>
        <w:numPr>
          <w:ilvl w:val="0"/>
          <w:numId w:val="189"/>
        </w:numPr>
        <w:ind w:left="360" w:firstLine="0"/>
        <w:jc w:val="both"/>
        <w:textAlignment w:val="baseline"/>
        <w:rPr>
          <w:rFonts w:ascii="Garamond" w:hAnsi="Garamond" w:cs="Arial"/>
          <w:sz w:val="22"/>
          <w:szCs w:val="22"/>
        </w:rPr>
      </w:pPr>
      <w:r w:rsidRPr="00845F58">
        <w:rPr>
          <w:rFonts w:ascii="WordVisi_MSFontService" w:hAnsi="WordVisi_MSFontService" w:cs="Arial"/>
          <w:sz w:val="22"/>
          <w:szCs w:val="22"/>
          <w:lang w:val="es-CO"/>
        </w:rPr>
        <w:t>Monitoreo mensual a través de comités técnicos</w:t>
      </w:r>
      <w:r w:rsidRPr="00845F58">
        <w:rPr>
          <w:rFonts w:ascii="Garamond" w:hAnsi="Garamond" w:cs="Arial"/>
          <w:sz w:val="22"/>
          <w:szCs w:val="22"/>
        </w:rPr>
        <w:t> </w:t>
      </w:r>
    </w:p>
    <w:p w14:paraId="79A06DB1" w14:textId="77777777" w:rsidR="00845F58" w:rsidRPr="00845F58" w:rsidRDefault="00845F58" w:rsidP="00F01279">
      <w:pPr>
        <w:numPr>
          <w:ilvl w:val="0"/>
          <w:numId w:val="190"/>
        </w:numPr>
        <w:ind w:left="360" w:firstLine="0"/>
        <w:jc w:val="both"/>
        <w:textAlignment w:val="baseline"/>
        <w:rPr>
          <w:rFonts w:ascii="Garamond" w:hAnsi="Garamond" w:cs="Arial"/>
          <w:sz w:val="22"/>
          <w:szCs w:val="22"/>
        </w:rPr>
      </w:pPr>
      <w:r w:rsidRPr="00845F58">
        <w:rPr>
          <w:rFonts w:ascii="WordVisi_MSFontService" w:hAnsi="WordVisi_MSFontService" w:cs="Arial"/>
          <w:sz w:val="22"/>
          <w:szCs w:val="22"/>
          <w:lang w:val="es-CO"/>
        </w:rPr>
        <w:t>Visitas de campo a puntos de intervención</w:t>
      </w:r>
      <w:r w:rsidRPr="00845F58">
        <w:rPr>
          <w:rFonts w:ascii="Garamond" w:hAnsi="Garamond" w:cs="Arial"/>
          <w:sz w:val="22"/>
          <w:szCs w:val="22"/>
        </w:rPr>
        <w:t> </w:t>
      </w:r>
    </w:p>
    <w:p w14:paraId="1A9D07AE" w14:textId="77777777" w:rsidR="00845F58" w:rsidRPr="00845F58" w:rsidRDefault="00845F58" w:rsidP="00F01279">
      <w:pPr>
        <w:numPr>
          <w:ilvl w:val="0"/>
          <w:numId w:val="191"/>
        </w:numPr>
        <w:ind w:left="360" w:firstLine="0"/>
        <w:jc w:val="both"/>
        <w:textAlignment w:val="baseline"/>
        <w:rPr>
          <w:rFonts w:ascii="Garamond" w:hAnsi="Garamond" w:cs="Arial"/>
          <w:sz w:val="22"/>
          <w:szCs w:val="22"/>
        </w:rPr>
      </w:pPr>
      <w:r w:rsidRPr="00845F58">
        <w:rPr>
          <w:rFonts w:ascii="WordVisi_MSFontService" w:hAnsi="WordVisi_MSFontService" w:cs="Arial"/>
          <w:sz w:val="22"/>
          <w:szCs w:val="22"/>
          <w:lang w:val="es-CO"/>
        </w:rPr>
        <w:t>Registro audiovisual de procesos y resultados</w:t>
      </w:r>
      <w:r w:rsidRPr="00845F58">
        <w:rPr>
          <w:rFonts w:ascii="Garamond" w:hAnsi="Garamond" w:cs="Arial"/>
          <w:sz w:val="22"/>
          <w:szCs w:val="22"/>
        </w:rPr>
        <w:t> </w:t>
      </w:r>
    </w:p>
    <w:p w14:paraId="153C52BD" w14:textId="77777777" w:rsidR="00845F58" w:rsidRPr="00845F58" w:rsidRDefault="00845F58" w:rsidP="00F01279">
      <w:pPr>
        <w:numPr>
          <w:ilvl w:val="0"/>
          <w:numId w:val="192"/>
        </w:numPr>
        <w:ind w:left="360" w:firstLine="0"/>
        <w:jc w:val="both"/>
        <w:textAlignment w:val="baseline"/>
        <w:rPr>
          <w:rFonts w:ascii="Garamond" w:hAnsi="Garamond" w:cs="Arial"/>
          <w:sz w:val="22"/>
          <w:szCs w:val="22"/>
        </w:rPr>
      </w:pPr>
      <w:r w:rsidRPr="00845F58">
        <w:rPr>
          <w:rFonts w:ascii="WordVisi_MSFontService" w:hAnsi="WordVisi_MSFontService" w:cs="Arial"/>
          <w:sz w:val="22"/>
          <w:szCs w:val="22"/>
          <w:lang w:val="es-CO"/>
        </w:rPr>
        <w:t>Recolección de testimonios comunitarios</w:t>
      </w:r>
      <w:r w:rsidRPr="00845F58">
        <w:rPr>
          <w:rFonts w:ascii="Garamond" w:hAnsi="Garamond" w:cs="Arial"/>
          <w:sz w:val="22"/>
          <w:szCs w:val="22"/>
        </w:rPr>
        <w:t> </w:t>
      </w:r>
    </w:p>
    <w:p w14:paraId="463EDCCC" w14:textId="77777777" w:rsidR="00845F58" w:rsidRPr="00845F58" w:rsidRDefault="00845F58" w:rsidP="00F01279">
      <w:pPr>
        <w:numPr>
          <w:ilvl w:val="0"/>
          <w:numId w:val="193"/>
        </w:numPr>
        <w:ind w:left="360" w:firstLine="0"/>
        <w:jc w:val="both"/>
        <w:textAlignment w:val="baseline"/>
        <w:rPr>
          <w:rFonts w:ascii="Garamond" w:hAnsi="Garamond" w:cs="Arial"/>
          <w:sz w:val="22"/>
          <w:szCs w:val="22"/>
        </w:rPr>
      </w:pPr>
      <w:r w:rsidRPr="00845F58">
        <w:rPr>
          <w:rFonts w:ascii="WordVisi_MSFontService" w:hAnsi="WordVisi_MSFontService" w:cs="Arial"/>
          <w:sz w:val="22"/>
          <w:szCs w:val="22"/>
          <w:lang w:val="es-CO"/>
        </w:rPr>
        <w:t>Informe final de impacto con análisis de datos, buenas prácticas y recomendaciones</w:t>
      </w:r>
      <w:r w:rsidRPr="00845F58">
        <w:rPr>
          <w:rFonts w:ascii="Garamond" w:hAnsi="Garamond" w:cs="Arial"/>
          <w:sz w:val="22"/>
          <w:szCs w:val="22"/>
        </w:rPr>
        <w:t> </w:t>
      </w:r>
    </w:p>
    <w:p w14:paraId="74A96A87" w14:textId="77777777" w:rsidR="00845F58" w:rsidRPr="00845F58" w:rsidRDefault="00845F58" w:rsidP="00845F58">
      <w:pPr>
        <w:ind w:right="45"/>
        <w:jc w:val="both"/>
        <w:textAlignment w:val="baseline"/>
        <w:rPr>
          <w:rFonts w:ascii="Arial" w:hAnsi="Arial" w:cs="Arial"/>
          <w:sz w:val="18"/>
          <w:szCs w:val="18"/>
        </w:rPr>
      </w:pPr>
      <w:r w:rsidRPr="00845F58">
        <w:rPr>
          <w:rFonts w:ascii="Garamond" w:hAnsi="Garamond" w:cs="Arial"/>
          <w:sz w:val="22"/>
          <w:szCs w:val="22"/>
        </w:rPr>
        <w:t> </w:t>
      </w:r>
    </w:p>
    <w:p w14:paraId="2268B6E1" w14:textId="77777777" w:rsidR="00845F58" w:rsidRPr="00845F58" w:rsidRDefault="00F01279" w:rsidP="00F01279">
      <w:pPr>
        <w:jc w:val="both"/>
        <w:textAlignment w:val="baseline"/>
        <w:rPr>
          <w:rFonts w:ascii="Garamond" w:hAnsi="Garamond" w:cs="Arial"/>
          <w:sz w:val="22"/>
          <w:szCs w:val="22"/>
        </w:rPr>
      </w:pPr>
      <w:r>
        <w:rPr>
          <w:rFonts w:ascii="WordVisi_MSFontService" w:hAnsi="WordVisi_MSFontService" w:cs="Arial"/>
          <w:b/>
          <w:bCs/>
          <w:sz w:val="22"/>
          <w:szCs w:val="22"/>
          <w:lang w:val="es-CO"/>
        </w:rPr>
        <w:t xml:space="preserve">   </w:t>
      </w:r>
      <w:r w:rsidR="00845F58" w:rsidRPr="00845F58">
        <w:rPr>
          <w:rFonts w:ascii="WordVisi_MSFontService" w:hAnsi="WordVisi_MSFontService" w:cs="Arial"/>
          <w:b/>
          <w:bCs/>
          <w:sz w:val="22"/>
          <w:szCs w:val="22"/>
          <w:lang w:val="es-CO"/>
        </w:rPr>
        <w:t>CONCLUSIÓN</w:t>
      </w:r>
      <w:r w:rsidR="00845F58" w:rsidRPr="00845F58">
        <w:rPr>
          <w:rFonts w:ascii="Garamond" w:hAnsi="Garamond" w:cs="Arial"/>
          <w:sz w:val="22"/>
          <w:szCs w:val="22"/>
        </w:rPr>
        <w:t> </w:t>
      </w:r>
    </w:p>
    <w:p w14:paraId="263C968E" w14:textId="77777777" w:rsidR="00845F58" w:rsidRPr="00845F58" w:rsidRDefault="00845F58" w:rsidP="00845F58">
      <w:pPr>
        <w:ind w:right="45"/>
        <w:jc w:val="both"/>
        <w:textAlignment w:val="baseline"/>
        <w:rPr>
          <w:rFonts w:ascii="Arial" w:hAnsi="Arial" w:cs="Arial"/>
          <w:sz w:val="18"/>
          <w:szCs w:val="18"/>
        </w:rPr>
      </w:pPr>
      <w:r w:rsidRPr="00845F58">
        <w:rPr>
          <w:rFonts w:ascii="Garamond" w:hAnsi="Garamond" w:cs="Arial"/>
          <w:sz w:val="22"/>
          <w:szCs w:val="22"/>
        </w:rPr>
        <w:t> </w:t>
      </w:r>
    </w:p>
    <w:p w14:paraId="7D687DA1" w14:textId="77777777" w:rsidR="00845F58" w:rsidRPr="00845F58" w:rsidRDefault="00845F58" w:rsidP="00845F58">
      <w:pPr>
        <w:ind w:right="45"/>
        <w:jc w:val="both"/>
        <w:textAlignment w:val="baseline"/>
        <w:rPr>
          <w:rFonts w:ascii="Arial" w:hAnsi="Arial" w:cs="Arial"/>
          <w:sz w:val="18"/>
          <w:szCs w:val="18"/>
        </w:rPr>
      </w:pPr>
      <w:r w:rsidRPr="00845F58">
        <w:rPr>
          <w:rFonts w:ascii="WordVisi_MSFontService" w:hAnsi="WordVisi_MSFontService" w:cs="Arial"/>
          <w:sz w:val="22"/>
          <w:szCs w:val="22"/>
          <w:lang w:val="es-CO"/>
        </w:rPr>
        <w:t>La medición de impacto permitirá valorar no solo el cumplimiento de metas técnicas y operativas, sino también el grado de transformación social, territorial y comunitaria alcanzado. Los resultados obtenidos serán clave para retroalimentar futuras intervenciones y fortalecer el enfoque restaurativo, participativo e incluyente de las políticas de seguridad y convivencia en la localidad de Kennedy.</w:t>
      </w:r>
      <w:r w:rsidRPr="00845F58">
        <w:rPr>
          <w:rFonts w:ascii="Garamond" w:hAnsi="Garamond" w:cs="Arial"/>
          <w:sz w:val="22"/>
          <w:szCs w:val="22"/>
        </w:rPr>
        <w:t> </w:t>
      </w:r>
    </w:p>
    <w:p w14:paraId="2CA88499" w14:textId="77777777" w:rsidR="00845F58" w:rsidRPr="00845F58" w:rsidRDefault="00845F58" w:rsidP="00845F58">
      <w:pPr>
        <w:ind w:right="45"/>
        <w:jc w:val="both"/>
        <w:textAlignment w:val="baseline"/>
        <w:rPr>
          <w:rFonts w:ascii="Arial" w:hAnsi="Arial" w:cs="Arial"/>
          <w:sz w:val="18"/>
          <w:szCs w:val="18"/>
        </w:rPr>
      </w:pPr>
      <w:r w:rsidRPr="00845F58">
        <w:rPr>
          <w:rFonts w:ascii="Garamond" w:hAnsi="Garamond" w:cs="Arial"/>
          <w:sz w:val="22"/>
          <w:szCs w:val="22"/>
        </w:rPr>
        <w:t> </w:t>
      </w:r>
    </w:p>
    <w:p w14:paraId="57F3A5D7" w14:textId="77777777" w:rsidR="00845F58" w:rsidRPr="00845F58" w:rsidRDefault="00845F58" w:rsidP="00845F58">
      <w:pPr>
        <w:ind w:right="45"/>
        <w:jc w:val="both"/>
        <w:textAlignment w:val="baseline"/>
        <w:rPr>
          <w:rFonts w:ascii="Arial" w:hAnsi="Arial" w:cs="Arial"/>
          <w:sz w:val="18"/>
          <w:szCs w:val="18"/>
        </w:rPr>
      </w:pPr>
      <w:r w:rsidRPr="00845F58">
        <w:rPr>
          <w:rFonts w:ascii="Garamond" w:hAnsi="Garamond" w:cs="Arial"/>
          <w:sz w:val="22"/>
          <w:szCs w:val="22"/>
        </w:rPr>
        <w:t> </w:t>
      </w:r>
    </w:p>
    <w:p w14:paraId="392E1527" w14:textId="77777777" w:rsidR="00845F58" w:rsidRPr="00845F58" w:rsidRDefault="00845F58" w:rsidP="00845F58">
      <w:pPr>
        <w:ind w:right="45"/>
        <w:textAlignment w:val="baseline"/>
        <w:rPr>
          <w:rFonts w:ascii="Arial" w:hAnsi="Arial" w:cs="Arial"/>
          <w:sz w:val="18"/>
          <w:szCs w:val="18"/>
        </w:rPr>
      </w:pPr>
      <w:r w:rsidRPr="00845F58">
        <w:rPr>
          <w:rFonts w:ascii="WordVisi_MSFontService" w:hAnsi="WordVisi_MSFontService" w:cs="Arial"/>
          <w:b/>
          <w:bCs/>
          <w:sz w:val="22"/>
          <w:szCs w:val="22"/>
          <w:lang w:val="es-CO"/>
        </w:rPr>
        <w:t>FLUJO DE APROBACIÓN</w:t>
      </w:r>
      <w:r w:rsidRPr="00845F58">
        <w:rPr>
          <w:rFonts w:ascii="Garamond" w:hAnsi="Garamond" w:cs="Arial"/>
          <w:sz w:val="22"/>
          <w:szCs w:val="22"/>
        </w:rPr>
        <w:t> </w:t>
      </w:r>
    </w:p>
    <w:p w14:paraId="37EE5029" w14:textId="77777777" w:rsidR="00845F58" w:rsidRPr="00845F58" w:rsidRDefault="00845F58" w:rsidP="00845F58">
      <w:pPr>
        <w:ind w:right="45"/>
        <w:textAlignment w:val="baseline"/>
        <w:rPr>
          <w:rFonts w:ascii="Arial" w:hAnsi="Arial" w:cs="Arial"/>
          <w:sz w:val="18"/>
          <w:szCs w:val="18"/>
        </w:rPr>
      </w:pPr>
      <w:r w:rsidRPr="00845F58">
        <w:rPr>
          <w:rFonts w:ascii="Garamond" w:hAnsi="Garamond" w:cs="Arial"/>
          <w:sz w:val="22"/>
          <w:szCs w:val="22"/>
        </w:rPr>
        <w:t> </w:t>
      </w:r>
    </w:p>
    <w:p w14:paraId="4C860A50" w14:textId="77777777" w:rsidR="00845F58" w:rsidRPr="00845F58" w:rsidRDefault="00845F58" w:rsidP="00845F58">
      <w:pPr>
        <w:ind w:right="45"/>
        <w:textAlignment w:val="baseline"/>
        <w:rPr>
          <w:rFonts w:ascii="Arial" w:hAnsi="Arial" w:cs="Arial"/>
          <w:sz w:val="18"/>
          <w:szCs w:val="18"/>
        </w:rPr>
      </w:pPr>
      <w:r w:rsidRPr="00845F58">
        <w:rPr>
          <w:rFonts w:ascii="Garamond" w:hAnsi="Garamond" w:cs="Arial"/>
          <w:sz w:val="22"/>
          <w:szCs w:val="22"/>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58"/>
        <w:gridCol w:w="3319"/>
        <w:gridCol w:w="2360"/>
      </w:tblGrid>
      <w:tr w:rsidR="00845F58" w:rsidRPr="00845F58" w14:paraId="58225769" w14:textId="77777777" w:rsidTr="00845F58">
        <w:trPr>
          <w:trHeight w:val="300"/>
        </w:trPr>
        <w:tc>
          <w:tcPr>
            <w:tcW w:w="3360" w:type="dxa"/>
            <w:tcBorders>
              <w:top w:val="single" w:sz="6" w:space="0" w:color="000000"/>
              <w:left w:val="single" w:sz="6" w:space="0" w:color="000000"/>
              <w:bottom w:val="single" w:sz="6" w:space="0" w:color="000000"/>
              <w:right w:val="nil"/>
            </w:tcBorders>
            <w:shd w:val="clear" w:color="auto" w:fill="auto"/>
            <w:hideMark/>
          </w:tcPr>
          <w:p w14:paraId="4D467B99"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WordVisi_MSFontService" w:hAnsi="WordVisi_MSFontService" w:cs="Times New Roman"/>
                <w:sz w:val="22"/>
                <w:szCs w:val="22"/>
                <w:lang w:val="es-CO"/>
              </w:rPr>
              <w:t>Elaboró Aspectos técnicos</w:t>
            </w:r>
            <w:r w:rsidRPr="00845F58">
              <w:rPr>
                <w:rFonts w:ascii="Garamond" w:hAnsi="Garamond" w:cs="Times New Roman"/>
                <w:sz w:val="22"/>
                <w:szCs w:val="22"/>
              </w:rPr>
              <w:t> </w:t>
            </w:r>
          </w:p>
        </w:tc>
        <w:tc>
          <w:tcPr>
            <w:tcW w:w="3540" w:type="dxa"/>
            <w:tcBorders>
              <w:top w:val="single" w:sz="6" w:space="0" w:color="000000"/>
              <w:left w:val="single" w:sz="6" w:space="0" w:color="000000"/>
              <w:bottom w:val="single" w:sz="6" w:space="0" w:color="000000"/>
              <w:right w:val="nil"/>
            </w:tcBorders>
            <w:shd w:val="clear" w:color="auto" w:fill="auto"/>
            <w:hideMark/>
          </w:tcPr>
          <w:p w14:paraId="240082F0"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WordVisi_MSFontService" w:hAnsi="WordVisi_MSFontService" w:cs="Times New Roman"/>
                <w:sz w:val="22"/>
                <w:szCs w:val="22"/>
                <w:lang w:val="es-CO"/>
              </w:rPr>
              <w:t>Dependencia</w:t>
            </w:r>
            <w:r w:rsidRPr="00845F58">
              <w:rPr>
                <w:rFonts w:ascii="Garamond" w:hAnsi="Garamond" w:cs="Times New Roman"/>
                <w:sz w:val="22"/>
                <w:szCs w:val="22"/>
              </w:rPr>
              <w:t> </w:t>
            </w:r>
          </w:p>
        </w:tc>
        <w:tc>
          <w:tcPr>
            <w:tcW w:w="2550" w:type="dxa"/>
            <w:tcBorders>
              <w:top w:val="single" w:sz="6" w:space="0" w:color="000000"/>
              <w:left w:val="single" w:sz="6" w:space="0" w:color="000000"/>
              <w:bottom w:val="single" w:sz="6" w:space="0" w:color="000000"/>
              <w:right w:val="single" w:sz="6" w:space="0" w:color="000000"/>
            </w:tcBorders>
            <w:shd w:val="clear" w:color="auto" w:fill="auto"/>
            <w:hideMark/>
          </w:tcPr>
          <w:p w14:paraId="42ABE94F"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WordVisi_MSFontService" w:hAnsi="WordVisi_MSFontService" w:cs="Times New Roman"/>
                <w:sz w:val="22"/>
                <w:szCs w:val="22"/>
                <w:lang w:val="es-CO"/>
              </w:rPr>
              <w:t>Firma</w:t>
            </w:r>
            <w:r w:rsidRPr="00845F58">
              <w:rPr>
                <w:rFonts w:ascii="Garamond" w:hAnsi="Garamond" w:cs="Times New Roman"/>
                <w:sz w:val="22"/>
                <w:szCs w:val="22"/>
              </w:rPr>
              <w:t> </w:t>
            </w:r>
          </w:p>
        </w:tc>
      </w:tr>
      <w:tr w:rsidR="00845F58" w:rsidRPr="00845F58" w14:paraId="70BBB296" w14:textId="77777777" w:rsidTr="00845F58">
        <w:trPr>
          <w:trHeight w:val="300"/>
        </w:trPr>
        <w:tc>
          <w:tcPr>
            <w:tcW w:w="3360" w:type="dxa"/>
            <w:tcBorders>
              <w:top w:val="single" w:sz="6" w:space="0" w:color="000000"/>
              <w:left w:val="single" w:sz="6" w:space="0" w:color="000000"/>
              <w:bottom w:val="single" w:sz="6" w:space="0" w:color="000000"/>
              <w:right w:val="nil"/>
            </w:tcBorders>
            <w:shd w:val="clear" w:color="auto" w:fill="auto"/>
            <w:hideMark/>
          </w:tcPr>
          <w:p w14:paraId="38803D93"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WordVisi_MSFontService" w:hAnsi="WordVisi_MSFontService" w:cs="Times New Roman"/>
                <w:sz w:val="22"/>
                <w:szCs w:val="22"/>
                <w:lang w:val="es-CO"/>
              </w:rPr>
              <w:t xml:space="preserve">Formulador – </w:t>
            </w:r>
            <w:r w:rsidRPr="00845F58">
              <w:rPr>
                <w:rFonts w:ascii="WordVisi_MSFontService" w:hAnsi="WordVisi_MSFontService" w:cs="Times New Roman"/>
                <w:b/>
                <w:bCs/>
                <w:color w:val="000000"/>
                <w:sz w:val="22"/>
                <w:szCs w:val="22"/>
                <w:lang w:val="es-CO"/>
              </w:rPr>
              <w:t>Nelson Osorio</w:t>
            </w:r>
            <w:r w:rsidRPr="00845F58">
              <w:rPr>
                <w:rFonts w:ascii="Garamond" w:hAnsi="Garamond" w:cs="Times New Roman"/>
                <w:color w:val="000000"/>
                <w:sz w:val="22"/>
                <w:szCs w:val="22"/>
              </w:rPr>
              <w:t> </w:t>
            </w:r>
          </w:p>
        </w:tc>
        <w:tc>
          <w:tcPr>
            <w:tcW w:w="3540" w:type="dxa"/>
            <w:tcBorders>
              <w:top w:val="single" w:sz="6" w:space="0" w:color="000000"/>
              <w:left w:val="single" w:sz="6" w:space="0" w:color="000000"/>
              <w:bottom w:val="single" w:sz="6" w:space="0" w:color="000000"/>
              <w:right w:val="nil"/>
            </w:tcBorders>
            <w:shd w:val="clear" w:color="auto" w:fill="auto"/>
            <w:hideMark/>
          </w:tcPr>
          <w:p w14:paraId="2AC6EF7E"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WordVisi_MSFontService" w:hAnsi="WordVisi_MSFontService" w:cs="Times New Roman"/>
                <w:b/>
                <w:bCs/>
                <w:sz w:val="22"/>
                <w:szCs w:val="22"/>
                <w:lang w:val="es-CO"/>
              </w:rPr>
              <w:t>Seguridad Inversión</w:t>
            </w:r>
            <w:r w:rsidRPr="00845F58">
              <w:rPr>
                <w:rFonts w:ascii="Garamond" w:hAnsi="Garamond" w:cs="Times New Roman"/>
                <w:sz w:val="22"/>
                <w:szCs w:val="22"/>
              </w:rPr>
              <w:t> </w:t>
            </w:r>
          </w:p>
        </w:tc>
        <w:tc>
          <w:tcPr>
            <w:tcW w:w="2550" w:type="dxa"/>
            <w:tcBorders>
              <w:top w:val="single" w:sz="6" w:space="0" w:color="000000"/>
              <w:left w:val="single" w:sz="6" w:space="0" w:color="000000"/>
              <w:bottom w:val="single" w:sz="6" w:space="0" w:color="000000"/>
              <w:right w:val="single" w:sz="6" w:space="0" w:color="000000"/>
            </w:tcBorders>
            <w:shd w:val="clear" w:color="auto" w:fill="auto"/>
            <w:hideMark/>
          </w:tcPr>
          <w:p w14:paraId="2CDE8C5E"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Garamond" w:hAnsi="Garamond" w:cs="Times New Roman"/>
                <w:sz w:val="22"/>
                <w:szCs w:val="22"/>
              </w:rPr>
              <w:t> </w:t>
            </w:r>
          </w:p>
        </w:tc>
      </w:tr>
      <w:tr w:rsidR="00845F58" w:rsidRPr="00845F58" w14:paraId="1624BAEC" w14:textId="77777777" w:rsidTr="00845F58">
        <w:trPr>
          <w:trHeight w:val="300"/>
        </w:trPr>
        <w:tc>
          <w:tcPr>
            <w:tcW w:w="3360" w:type="dxa"/>
            <w:tcBorders>
              <w:top w:val="single" w:sz="6" w:space="0" w:color="000000"/>
              <w:left w:val="single" w:sz="6" w:space="0" w:color="000000"/>
              <w:bottom w:val="single" w:sz="6" w:space="0" w:color="000000"/>
              <w:right w:val="nil"/>
            </w:tcBorders>
            <w:shd w:val="clear" w:color="auto" w:fill="auto"/>
            <w:hideMark/>
          </w:tcPr>
          <w:p w14:paraId="6BBF066C"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WordVisi_MSFontService" w:hAnsi="WordVisi_MSFontService" w:cs="Times New Roman"/>
                <w:sz w:val="22"/>
                <w:szCs w:val="22"/>
                <w:lang w:val="es-CO"/>
              </w:rPr>
              <w:t>Revisó aspectos técnicos</w:t>
            </w:r>
            <w:r w:rsidRPr="00845F58">
              <w:rPr>
                <w:rFonts w:ascii="Garamond" w:hAnsi="Garamond" w:cs="Times New Roman"/>
                <w:sz w:val="22"/>
                <w:szCs w:val="22"/>
              </w:rPr>
              <w:t> </w:t>
            </w:r>
          </w:p>
        </w:tc>
        <w:tc>
          <w:tcPr>
            <w:tcW w:w="3540" w:type="dxa"/>
            <w:tcBorders>
              <w:top w:val="single" w:sz="6" w:space="0" w:color="000000"/>
              <w:left w:val="single" w:sz="6" w:space="0" w:color="000000"/>
              <w:bottom w:val="single" w:sz="6" w:space="0" w:color="000000"/>
              <w:right w:val="nil"/>
            </w:tcBorders>
            <w:shd w:val="clear" w:color="auto" w:fill="auto"/>
            <w:hideMark/>
          </w:tcPr>
          <w:p w14:paraId="1A6646A9"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WordVisi_MSFontService" w:hAnsi="WordVisi_MSFontService" w:cs="Times New Roman"/>
                <w:sz w:val="22"/>
                <w:szCs w:val="22"/>
                <w:lang w:val="es-CO"/>
              </w:rPr>
              <w:t>Dependencia</w:t>
            </w:r>
            <w:r w:rsidRPr="00845F58">
              <w:rPr>
                <w:rFonts w:ascii="Garamond" w:hAnsi="Garamond" w:cs="Times New Roman"/>
                <w:sz w:val="22"/>
                <w:szCs w:val="22"/>
              </w:rPr>
              <w:t> </w:t>
            </w:r>
          </w:p>
        </w:tc>
        <w:tc>
          <w:tcPr>
            <w:tcW w:w="2550" w:type="dxa"/>
            <w:tcBorders>
              <w:top w:val="single" w:sz="6" w:space="0" w:color="000000"/>
              <w:left w:val="single" w:sz="6" w:space="0" w:color="000000"/>
              <w:bottom w:val="single" w:sz="6" w:space="0" w:color="000000"/>
              <w:right w:val="single" w:sz="6" w:space="0" w:color="000000"/>
            </w:tcBorders>
            <w:shd w:val="clear" w:color="auto" w:fill="auto"/>
            <w:hideMark/>
          </w:tcPr>
          <w:p w14:paraId="60B18ABF"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WordVisi_MSFontService" w:hAnsi="WordVisi_MSFontService" w:cs="Times New Roman"/>
                <w:sz w:val="22"/>
                <w:szCs w:val="22"/>
                <w:lang w:val="es-CO"/>
              </w:rPr>
              <w:t>Firma</w:t>
            </w:r>
            <w:r w:rsidRPr="00845F58">
              <w:rPr>
                <w:rFonts w:ascii="Garamond" w:hAnsi="Garamond" w:cs="Times New Roman"/>
                <w:sz w:val="22"/>
                <w:szCs w:val="22"/>
              </w:rPr>
              <w:t> </w:t>
            </w:r>
          </w:p>
        </w:tc>
      </w:tr>
      <w:tr w:rsidR="00845F58" w:rsidRPr="00845F58" w14:paraId="56AF3C22" w14:textId="77777777" w:rsidTr="00845F58">
        <w:trPr>
          <w:trHeight w:val="300"/>
        </w:trPr>
        <w:tc>
          <w:tcPr>
            <w:tcW w:w="3360" w:type="dxa"/>
            <w:tcBorders>
              <w:top w:val="single" w:sz="6" w:space="0" w:color="000000"/>
              <w:left w:val="single" w:sz="6" w:space="0" w:color="000000"/>
              <w:bottom w:val="single" w:sz="6" w:space="0" w:color="000000"/>
              <w:right w:val="nil"/>
            </w:tcBorders>
            <w:shd w:val="clear" w:color="auto" w:fill="auto"/>
            <w:hideMark/>
          </w:tcPr>
          <w:p w14:paraId="1A23BB0A"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WordVisi_MSFontService" w:hAnsi="WordVisi_MSFontService" w:cs="Times New Roman"/>
                <w:sz w:val="22"/>
                <w:szCs w:val="22"/>
                <w:lang w:val="es-CO"/>
              </w:rPr>
              <w:t>Líder del equipo –</w:t>
            </w:r>
            <w:r w:rsidRPr="00845F58">
              <w:rPr>
                <w:rFonts w:ascii="WordVisi_MSFontService" w:hAnsi="WordVisi_MSFontService" w:cs="Times New Roman"/>
                <w:b/>
                <w:bCs/>
                <w:sz w:val="22"/>
                <w:szCs w:val="22"/>
                <w:lang w:val="es-CO"/>
              </w:rPr>
              <w:t xml:space="preserve"> Luz Aida Sosa Vargas</w:t>
            </w:r>
            <w:r w:rsidRPr="00845F58">
              <w:rPr>
                <w:rFonts w:ascii="Garamond" w:hAnsi="Garamond" w:cs="Times New Roman"/>
                <w:sz w:val="22"/>
                <w:szCs w:val="22"/>
              </w:rPr>
              <w:t> </w:t>
            </w:r>
          </w:p>
        </w:tc>
        <w:tc>
          <w:tcPr>
            <w:tcW w:w="3540" w:type="dxa"/>
            <w:tcBorders>
              <w:top w:val="single" w:sz="6" w:space="0" w:color="000000"/>
              <w:left w:val="single" w:sz="6" w:space="0" w:color="000000"/>
              <w:bottom w:val="single" w:sz="6" w:space="0" w:color="000000"/>
              <w:right w:val="nil"/>
            </w:tcBorders>
            <w:shd w:val="clear" w:color="auto" w:fill="auto"/>
            <w:hideMark/>
          </w:tcPr>
          <w:p w14:paraId="67CB3729"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WordVisi_MSFontService" w:hAnsi="WordVisi_MSFontService" w:cs="Times New Roman"/>
                <w:b/>
                <w:bCs/>
                <w:sz w:val="22"/>
                <w:szCs w:val="22"/>
                <w:lang w:val="es-CO"/>
              </w:rPr>
              <w:t>Líder Seguridad Inversión</w:t>
            </w:r>
            <w:r w:rsidRPr="00845F58">
              <w:rPr>
                <w:rFonts w:ascii="Garamond" w:hAnsi="Garamond" w:cs="Times New Roman"/>
                <w:sz w:val="22"/>
                <w:szCs w:val="22"/>
              </w:rPr>
              <w:t> </w:t>
            </w:r>
          </w:p>
        </w:tc>
        <w:tc>
          <w:tcPr>
            <w:tcW w:w="2550" w:type="dxa"/>
            <w:tcBorders>
              <w:top w:val="single" w:sz="6" w:space="0" w:color="000000"/>
              <w:left w:val="single" w:sz="6" w:space="0" w:color="000000"/>
              <w:bottom w:val="single" w:sz="6" w:space="0" w:color="000000"/>
              <w:right w:val="single" w:sz="6" w:space="0" w:color="000000"/>
            </w:tcBorders>
            <w:shd w:val="clear" w:color="auto" w:fill="auto"/>
            <w:hideMark/>
          </w:tcPr>
          <w:p w14:paraId="7A101980"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Garamond" w:hAnsi="Garamond" w:cs="Times New Roman"/>
                <w:sz w:val="22"/>
                <w:szCs w:val="22"/>
              </w:rPr>
              <w:t> </w:t>
            </w:r>
          </w:p>
        </w:tc>
      </w:tr>
      <w:tr w:rsidR="00845F58" w:rsidRPr="00845F58" w14:paraId="7CB30861" w14:textId="77777777" w:rsidTr="00845F58">
        <w:trPr>
          <w:trHeight w:val="300"/>
        </w:trPr>
        <w:tc>
          <w:tcPr>
            <w:tcW w:w="3360" w:type="dxa"/>
            <w:tcBorders>
              <w:top w:val="single" w:sz="6" w:space="0" w:color="000000"/>
              <w:left w:val="single" w:sz="6" w:space="0" w:color="000000"/>
              <w:bottom w:val="single" w:sz="6" w:space="0" w:color="000000"/>
              <w:right w:val="nil"/>
            </w:tcBorders>
            <w:shd w:val="clear" w:color="auto" w:fill="auto"/>
            <w:hideMark/>
          </w:tcPr>
          <w:p w14:paraId="1BA2CF20"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WordVisi_MSFontService" w:hAnsi="WordVisi_MSFontService" w:cs="Times New Roman"/>
                <w:sz w:val="22"/>
                <w:szCs w:val="22"/>
                <w:lang w:val="es-CO"/>
              </w:rPr>
              <w:t>Revisó aspectos técnicos y financieros</w:t>
            </w:r>
            <w:r w:rsidRPr="00845F58">
              <w:rPr>
                <w:rFonts w:ascii="Garamond" w:hAnsi="Garamond" w:cs="Times New Roman"/>
                <w:sz w:val="22"/>
                <w:szCs w:val="22"/>
              </w:rPr>
              <w:t> </w:t>
            </w:r>
          </w:p>
        </w:tc>
        <w:tc>
          <w:tcPr>
            <w:tcW w:w="3540" w:type="dxa"/>
            <w:tcBorders>
              <w:top w:val="single" w:sz="6" w:space="0" w:color="000000"/>
              <w:left w:val="single" w:sz="6" w:space="0" w:color="000000"/>
              <w:bottom w:val="single" w:sz="6" w:space="0" w:color="000000"/>
              <w:right w:val="nil"/>
            </w:tcBorders>
            <w:shd w:val="clear" w:color="auto" w:fill="auto"/>
            <w:hideMark/>
          </w:tcPr>
          <w:p w14:paraId="4FF0D23F"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WordVisi_MSFontService" w:hAnsi="WordVisi_MSFontService" w:cs="Times New Roman"/>
                <w:sz w:val="22"/>
                <w:szCs w:val="22"/>
                <w:lang w:val="es-CO"/>
              </w:rPr>
              <w:t>Dependencia</w:t>
            </w:r>
            <w:r w:rsidRPr="00845F58">
              <w:rPr>
                <w:rFonts w:ascii="Garamond" w:hAnsi="Garamond" w:cs="Times New Roman"/>
                <w:sz w:val="22"/>
                <w:szCs w:val="22"/>
              </w:rPr>
              <w:t> </w:t>
            </w:r>
          </w:p>
        </w:tc>
        <w:tc>
          <w:tcPr>
            <w:tcW w:w="2550" w:type="dxa"/>
            <w:tcBorders>
              <w:top w:val="single" w:sz="6" w:space="0" w:color="000000"/>
              <w:left w:val="single" w:sz="6" w:space="0" w:color="000000"/>
              <w:bottom w:val="single" w:sz="6" w:space="0" w:color="000000"/>
              <w:right w:val="single" w:sz="6" w:space="0" w:color="000000"/>
            </w:tcBorders>
            <w:shd w:val="clear" w:color="auto" w:fill="auto"/>
            <w:hideMark/>
          </w:tcPr>
          <w:p w14:paraId="64BE89A2"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WordVisi_MSFontService" w:hAnsi="WordVisi_MSFontService" w:cs="Times New Roman"/>
                <w:sz w:val="22"/>
                <w:szCs w:val="22"/>
                <w:lang w:val="es-CO"/>
              </w:rPr>
              <w:t>Firma</w:t>
            </w:r>
            <w:r w:rsidRPr="00845F58">
              <w:rPr>
                <w:rFonts w:ascii="Garamond" w:hAnsi="Garamond" w:cs="Times New Roman"/>
                <w:sz w:val="22"/>
                <w:szCs w:val="22"/>
              </w:rPr>
              <w:t> </w:t>
            </w:r>
          </w:p>
        </w:tc>
      </w:tr>
      <w:tr w:rsidR="00845F58" w:rsidRPr="00845F58" w14:paraId="7A9AD8CE" w14:textId="77777777" w:rsidTr="00845F58">
        <w:trPr>
          <w:trHeight w:val="300"/>
        </w:trPr>
        <w:tc>
          <w:tcPr>
            <w:tcW w:w="3360" w:type="dxa"/>
            <w:tcBorders>
              <w:top w:val="single" w:sz="6" w:space="0" w:color="000000"/>
              <w:left w:val="single" w:sz="6" w:space="0" w:color="000000"/>
              <w:bottom w:val="single" w:sz="6" w:space="0" w:color="000000"/>
              <w:right w:val="nil"/>
            </w:tcBorders>
            <w:shd w:val="clear" w:color="auto" w:fill="auto"/>
            <w:hideMark/>
          </w:tcPr>
          <w:p w14:paraId="7B556D17"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Garamond" w:hAnsi="Garamond" w:cs="Times New Roman"/>
                <w:sz w:val="22"/>
                <w:szCs w:val="22"/>
              </w:rPr>
              <w:t> </w:t>
            </w:r>
          </w:p>
        </w:tc>
        <w:tc>
          <w:tcPr>
            <w:tcW w:w="3540" w:type="dxa"/>
            <w:tcBorders>
              <w:top w:val="single" w:sz="6" w:space="0" w:color="000000"/>
              <w:left w:val="single" w:sz="6" w:space="0" w:color="000000"/>
              <w:bottom w:val="single" w:sz="6" w:space="0" w:color="000000"/>
              <w:right w:val="nil"/>
            </w:tcBorders>
            <w:shd w:val="clear" w:color="auto" w:fill="auto"/>
            <w:hideMark/>
          </w:tcPr>
          <w:p w14:paraId="1747154D"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WordVisi_MSFontService" w:hAnsi="WordVisi_MSFontService" w:cs="Times New Roman"/>
                <w:sz w:val="22"/>
                <w:szCs w:val="22"/>
                <w:lang w:val="es-CO"/>
              </w:rPr>
              <w:t>Transversal área de planeación</w:t>
            </w:r>
            <w:r w:rsidRPr="00845F58">
              <w:rPr>
                <w:rFonts w:ascii="Garamond" w:hAnsi="Garamond" w:cs="Times New Roman"/>
                <w:sz w:val="22"/>
                <w:szCs w:val="22"/>
              </w:rPr>
              <w:t> </w:t>
            </w:r>
          </w:p>
        </w:tc>
        <w:tc>
          <w:tcPr>
            <w:tcW w:w="2550" w:type="dxa"/>
            <w:tcBorders>
              <w:top w:val="single" w:sz="6" w:space="0" w:color="000000"/>
              <w:left w:val="single" w:sz="6" w:space="0" w:color="000000"/>
              <w:bottom w:val="single" w:sz="6" w:space="0" w:color="000000"/>
              <w:right w:val="single" w:sz="6" w:space="0" w:color="000000"/>
            </w:tcBorders>
            <w:shd w:val="clear" w:color="auto" w:fill="auto"/>
            <w:hideMark/>
          </w:tcPr>
          <w:p w14:paraId="1D08EDE3"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Garamond" w:hAnsi="Garamond" w:cs="Times New Roman"/>
                <w:sz w:val="22"/>
                <w:szCs w:val="22"/>
              </w:rPr>
              <w:t> </w:t>
            </w:r>
          </w:p>
        </w:tc>
      </w:tr>
      <w:tr w:rsidR="00845F58" w:rsidRPr="00845F58" w14:paraId="57A89A16" w14:textId="77777777" w:rsidTr="00845F58">
        <w:trPr>
          <w:trHeight w:val="300"/>
        </w:trPr>
        <w:tc>
          <w:tcPr>
            <w:tcW w:w="3360" w:type="dxa"/>
            <w:tcBorders>
              <w:top w:val="single" w:sz="6" w:space="0" w:color="000000"/>
              <w:left w:val="single" w:sz="6" w:space="0" w:color="000000"/>
              <w:bottom w:val="single" w:sz="6" w:space="0" w:color="000000"/>
              <w:right w:val="nil"/>
            </w:tcBorders>
            <w:shd w:val="clear" w:color="auto" w:fill="auto"/>
            <w:hideMark/>
          </w:tcPr>
          <w:p w14:paraId="217C51A5"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WordVisi_MSFontService" w:hAnsi="WordVisi_MSFontService" w:cs="Times New Roman"/>
                <w:sz w:val="22"/>
                <w:szCs w:val="22"/>
                <w:lang w:val="es-CO"/>
              </w:rPr>
              <w:t>Estructuración aspectos ambientales</w:t>
            </w:r>
            <w:r w:rsidRPr="00845F58">
              <w:rPr>
                <w:rFonts w:ascii="Garamond" w:hAnsi="Garamond" w:cs="Times New Roman"/>
                <w:sz w:val="22"/>
                <w:szCs w:val="22"/>
              </w:rPr>
              <w:t> </w:t>
            </w:r>
          </w:p>
        </w:tc>
        <w:tc>
          <w:tcPr>
            <w:tcW w:w="3540" w:type="dxa"/>
            <w:tcBorders>
              <w:top w:val="single" w:sz="6" w:space="0" w:color="000000"/>
              <w:left w:val="single" w:sz="6" w:space="0" w:color="000000"/>
              <w:bottom w:val="single" w:sz="6" w:space="0" w:color="000000"/>
              <w:right w:val="nil"/>
            </w:tcBorders>
            <w:shd w:val="clear" w:color="auto" w:fill="auto"/>
            <w:hideMark/>
          </w:tcPr>
          <w:p w14:paraId="3954F5B1"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WordVisi_MSFontService" w:hAnsi="WordVisi_MSFontService" w:cs="Times New Roman"/>
                <w:sz w:val="22"/>
                <w:szCs w:val="22"/>
                <w:lang w:val="es-CO"/>
              </w:rPr>
              <w:t>Dependencia</w:t>
            </w:r>
            <w:r w:rsidRPr="00845F58">
              <w:rPr>
                <w:rFonts w:ascii="Garamond" w:hAnsi="Garamond" w:cs="Times New Roman"/>
                <w:sz w:val="22"/>
                <w:szCs w:val="22"/>
              </w:rPr>
              <w:t> </w:t>
            </w:r>
          </w:p>
        </w:tc>
        <w:tc>
          <w:tcPr>
            <w:tcW w:w="2550" w:type="dxa"/>
            <w:tcBorders>
              <w:top w:val="single" w:sz="6" w:space="0" w:color="000000"/>
              <w:left w:val="single" w:sz="6" w:space="0" w:color="000000"/>
              <w:bottom w:val="single" w:sz="6" w:space="0" w:color="000000"/>
              <w:right w:val="single" w:sz="6" w:space="0" w:color="000000"/>
            </w:tcBorders>
            <w:shd w:val="clear" w:color="auto" w:fill="auto"/>
            <w:hideMark/>
          </w:tcPr>
          <w:p w14:paraId="0B625D79"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WordVisi_MSFontService" w:hAnsi="WordVisi_MSFontService" w:cs="Times New Roman"/>
                <w:sz w:val="22"/>
                <w:szCs w:val="22"/>
                <w:lang w:val="es-CO"/>
              </w:rPr>
              <w:t>Firma</w:t>
            </w:r>
            <w:r w:rsidRPr="00845F58">
              <w:rPr>
                <w:rFonts w:ascii="Garamond" w:hAnsi="Garamond" w:cs="Times New Roman"/>
                <w:sz w:val="22"/>
                <w:szCs w:val="22"/>
              </w:rPr>
              <w:t> </w:t>
            </w:r>
          </w:p>
        </w:tc>
      </w:tr>
      <w:tr w:rsidR="00845F58" w:rsidRPr="00845F58" w14:paraId="75AE64C9" w14:textId="77777777" w:rsidTr="00845F58">
        <w:trPr>
          <w:trHeight w:val="300"/>
        </w:trPr>
        <w:tc>
          <w:tcPr>
            <w:tcW w:w="3360" w:type="dxa"/>
            <w:tcBorders>
              <w:top w:val="single" w:sz="6" w:space="0" w:color="000000"/>
              <w:left w:val="single" w:sz="6" w:space="0" w:color="000000"/>
              <w:bottom w:val="single" w:sz="6" w:space="0" w:color="000000"/>
              <w:right w:val="nil"/>
            </w:tcBorders>
            <w:shd w:val="clear" w:color="auto" w:fill="auto"/>
            <w:hideMark/>
          </w:tcPr>
          <w:p w14:paraId="7A2C217E"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WordVisi_MSFontService" w:hAnsi="WordVisi_MSFontService" w:cs="Times New Roman"/>
                <w:sz w:val="22"/>
                <w:szCs w:val="22"/>
                <w:lang w:val="es-CO"/>
              </w:rPr>
              <w:t xml:space="preserve">Profesional </w:t>
            </w:r>
            <w:proofErr w:type="spellStart"/>
            <w:r w:rsidRPr="00845F58">
              <w:rPr>
                <w:rFonts w:ascii="WordVisi_MSFontService" w:hAnsi="WordVisi_MSFontService" w:cs="Times New Roman"/>
                <w:sz w:val="22"/>
                <w:szCs w:val="22"/>
                <w:lang w:val="es-CO"/>
              </w:rPr>
              <w:t>Pyba</w:t>
            </w:r>
            <w:proofErr w:type="spellEnd"/>
            <w:r w:rsidRPr="00845F58">
              <w:rPr>
                <w:rFonts w:ascii="Garamond" w:hAnsi="Garamond" w:cs="Times New Roman"/>
                <w:sz w:val="22"/>
                <w:szCs w:val="22"/>
              </w:rPr>
              <w:t> </w:t>
            </w:r>
          </w:p>
        </w:tc>
        <w:tc>
          <w:tcPr>
            <w:tcW w:w="3540" w:type="dxa"/>
            <w:tcBorders>
              <w:top w:val="single" w:sz="6" w:space="0" w:color="000000"/>
              <w:left w:val="single" w:sz="6" w:space="0" w:color="000000"/>
              <w:bottom w:val="single" w:sz="6" w:space="0" w:color="000000"/>
              <w:right w:val="nil"/>
            </w:tcBorders>
            <w:shd w:val="clear" w:color="auto" w:fill="auto"/>
            <w:hideMark/>
          </w:tcPr>
          <w:p w14:paraId="0A0DE75F"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WordVisi_MSFontService" w:hAnsi="WordVisi_MSFontService" w:cs="Times New Roman"/>
                <w:sz w:val="22"/>
                <w:szCs w:val="22"/>
                <w:lang w:val="es-CO"/>
              </w:rPr>
              <w:t>Área de gestión administrativa y financiera</w:t>
            </w:r>
            <w:r w:rsidRPr="00845F58">
              <w:rPr>
                <w:rFonts w:ascii="Garamond" w:hAnsi="Garamond" w:cs="Times New Roman"/>
                <w:sz w:val="22"/>
                <w:szCs w:val="22"/>
              </w:rPr>
              <w:t> </w:t>
            </w:r>
          </w:p>
        </w:tc>
        <w:tc>
          <w:tcPr>
            <w:tcW w:w="2550" w:type="dxa"/>
            <w:tcBorders>
              <w:top w:val="single" w:sz="6" w:space="0" w:color="000000"/>
              <w:left w:val="single" w:sz="6" w:space="0" w:color="000000"/>
              <w:bottom w:val="single" w:sz="6" w:space="0" w:color="000000"/>
              <w:right w:val="single" w:sz="6" w:space="0" w:color="000000"/>
            </w:tcBorders>
            <w:shd w:val="clear" w:color="auto" w:fill="auto"/>
            <w:hideMark/>
          </w:tcPr>
          <w:p w14:paraId="5271E015"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Garamond" w:hAnsi="Garamond" w:cs="Times New Roman"/>
                <w:sz w:val="22"/>
                <w:szCs w:val="22"/>
              </w:rPr>
              <w:t> </w:t>
            </w:r>
          </w:p>
        </w:tc>
      </w:tr>
      <w:tr w:rsidR="00845F58" w:rsidRPr="00845F58" w14:paraId="0BFBACC2" w14:textId="77777777" w:rsidTr="00845F58">
        <w:trPr>
          <w:trHeight w:val="300"/>
        </w:trPr>
        <w:tc>
          <w:tcPr>
            <w:tcW w:w="3360" w:type="dxa"/>
            <w:tcBorders>
              <w:top w:val="single" w:sz="6" w:space="0" w:color="000000"/>
              <w:left w:val="single" w:sz="6" w:space="0" w:color="000000"/>
              <w:bottom w:val="single" w:sz="6" w:space="0" w:color="000000"/>
              <w:right w:val="nil"/>
            </w:tcBorders>
            <w:shd w:val="clear" w:color="auto" w:fill="auto"/>
            <w:hideMark/>
          </w:tcPr>
          <w:p w14:paraId="3E5D6715"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WordVisi_MSFontService" w:hAnsi="WordVisi_MSFontService" w:cs="Times New Roman"/>
                <w:sz w:val="22"/>
                <w:szCs w:val="22"/>
                <w:lang w:val="es-CO"/>
              </w:rPr>
              <w:t>Revisó aspectos jurídicos</w:t>
            </w:r>
            <w:r w:rsidRPr="00845F58">
              <w:rPr>
                <w:rFonts w:ascii="Garamond" w:hAnsi="Garamond" w:cs="Times New Roman"/>
                <w:sz w:val="22"/>
                <w:szCs w:val="22"/>
              </w:rPr>
              <w:t> </w:t>
            </w:r>
          </w:p>
        </w:tc>
        <w:tc>
          <w:tcPr>
            <w:tcW w:w="3540" w:type="dxa"/>
            <w:tcBorders>
              <w:top w:val="single" w:sz="6" w:space="0" w:color="000000"/>
              <w:left w:val="single" w:sz="6" w:space="0" w:color="000000"/>
              <w:bottom w:val="single" w:sz="6" w:space="0" w:color="000000"/>
              <w:right w:val="nil"/>
            </w:tcBorders>
            <w:shd w:val="clear" w:color="auto" w:fill="auto"/>
            <w:hideMark/>
          </w:tcPr>
          <w:p w14:paraId="20487868"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WordVisi_MSFontService" w:hAnsi="WordVisi_MSFontService" w:cs="Times New Roman"/>
                <w:sz w:val="22"/>
                <w:szCs w:val="22"/>
                <w:lang w:val="es-CO"/>
              </w:rPr>
              <w:t>Dependencia</w:t>
            </w:r>
            <w:r w:rsidRPr="00845F58">
              <w:rPr>
                <w:rFonts w:ascii="Garamond" w:hAnsi="Garamond" w:cs="Times New Roman"/>
                <w:sz w:val="22"/>
                <w:szCs w:val="22"/>
              </w:rPr>
              <w:t> </w:t>
            </w:r>
          </w:p>
        </w:tc>
        <w:tc>
          <w:tcPr>
            <w:tcW w:w="2550" w:type="dxa"/>
            <w:tcBorders>
              <w:top w:val="single" w:sz="6" w:space="0" w:color="000000"/>
              <w:left w:val="single" w:sz="6" w:space="0" w:color="000000"/>
              <w:bottom w:val="single" w:sz="6" w:space="0" w:color="000000"/>
              <w:right w:val="single" w:sz="6" w:space="0" w:color="000000"/>
            </w:tcBorders>
            <w:shd w:val="clear" w:color="auto" w:fill="auto"/>
            <w:hideMark/>
          </w:tcPr>
          <w:p w14:paraId="173FF737"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WordVisi_MSFontService" w:hAnsi="WordVisi_MSFontService" w:cs="Times New Roman"/>
                <w:sz w:val="22"/>
                <w:szCs w:val="22"/>
                <w:lang w:val="es-CO"/>
              </w:rPr>
              <w:t>Firma</w:t>
            </w:r>
            <w:r w:rsidRPr="00845F58">
              <w:rPr>
                <w:rFonts w:ascii="Garamond" w:hAnsi="Garamond" w:cs="Times New Roman"/>
                <w:sz w:val="22"/>
                <w:szCs w:val="22"/>
              </w:rPr>
              <w:t> </w:t>
            </w:r>
          </w:p>
        </w:tc>
      </w:tr>
      <w:tr w:rsidR="00845F58" w:rsidRPr="00845F58" w14:paraId="06D28AB2" w14:textId="77777777" w:rsidTr="00845F58">
        <w:trPr>
          <w:trHeight w:val="300"/>
        </w:trPr>
        <w:tc>
          <w:tcPr>
            <w:tcW w:w="3360" w:type="dxa"/>
            <w:tcBorders>
              <w:top w:val="single" w:sz="6" w:space="0" w:color="000000"/>
              <w:left w:val="single" w:sz="6" w:space="0" w:color="000000"/>
              <w:bottom w:val="single" w:sz="6" w:space="0" w:color="000000"/>
              <w:right w:val="nil"/>
            </w:tcBorders>
            <w:shd w:val="clear" w:color="auto" w:fill="auto"/>
            <w:hideMark/>
          </w:tcPr>
          <w:p w14:paraId="511F55A8"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WordVisi_MSFontService" w:hAnsi="WordVisi_MSFontService" w:cs="Times New Roman"/>
                <w:sz w:val="22"/>
                <w:szCs w:val="22"/>
                <w:lang w:val="es-CO"/>
              </w:rPr>
              <w:lastRenderedPageBreak/>
              <w:t>Abogado de Contratación</w:t>
            </w:r>
            <w:r w:rsidRPr="00845F58">
              <w:rPr>
                <w:rFonts w:ascii="Garamond" w:hAnsi="Garamond" w:cs="Times New Roman"/>
                <w:sz w:val="22"/>
                <w:szCs w:val="22"/>
              </w:rPr>
              <w:t> </w:t>
            </w:r>
          </w:p>
        </w:tc>
        <w:tc>
          <w:tcPr>
            <w:tcW w:w="3540" w:type="dxa"/>
            <w:tcBorders>
              <w:top w:val="single" w:sz="6" w:space="0" w:color="000000"/>
              <w:left w:val="single" w:sz="6" w:space="0" w:color="000000"/>
              <w:bottom w:val="single" w:sz="6" w:space="0" w:color="000000"/>
              <w:right w:val="nil"/>
            </w:tcBorders>
            <w:shd w:val="clear" w:color="auto" w:fill="auto"/>
            <w:hideMark/>
          </w:tcPr>
          <w:p w14:paraId="3A25FD4D"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WordVisi_MSFontService" w:hAnsi="WordVisi_MSFontService" w:cs="Times New Roman"/>
                <w:sz w:val="22"/>
                <w:szCs w:val="22"/>
                <w:lang w:val="es-CO"/>
              </w:rPr>
              <w:t>Abogado equipo de contratación</w:t>
            </w:r>
            <w:r w:rsidRPr="00845F58">
              <w:rPr>
                <w:rFonts w:ascii="Garamond" w:hAnsi="Garamond" w:cs="Times New Roman"/>
                <w:sz w:val="22"/>
                <w:szCs w:val="22"/>
              </w:rPr>
              <w:t> </w:t>
            </w:r>
          </w:p>
        </w:tc>
        <w:tc>
          <w:tcPr>
            <w:tcW w:w="2550" w:type="dxa"/>
            <w:tcBorders>
              <w:top w:val="single" w:sz="6" w:space="0" w:color="000000"/>
              <w:left w:val="single" w:sz="6" w:space="0" w:color="000000"/>
              <w:bottom w:val="single" w:sz="6" w:space="0" w:color="000000"/>
              <w:right w:val="single" w:sz="6" w:space="0" w:color="000000"/>
            </w:tcBorders>
            <w:shd w:val="clear" w:color="auto" w:fill="auto"/>
            <w:hideMark/>
          </w:tcPr>
          <w:p w14:paraId="5E7342B2"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Garamond" w:hAnsi="Garamond" w:cs="Times New Roman"/>
                <w:sz w:val="22"/>
                <w:szCs w:val="22"/>
              </w:rPr>
              <w:t> </w:t>
            </w:r>
          </w:p>
        </w:tc>
      </w:tr>
      <w:tr w:rsidR="00845F58" w:rsidRPr="00845F58" w14:paraId="51F58932" w14:textId="77777777" w:rsidTr="00845F58">
        <w:trPr>
          <w:trHeight w:val="300"/>
        </w:trPr>
        <w:tc>
          <w:tcPr>
            <w:tcW w:w="3360" w:type="dxa"/>
            <w:tcBorders>
              <w:top w:val="single" w:sz="6" w:space="0" w:color="000000"/>
              <w:left w:val="single" w:sz="6" w:space="0" w:color="000000"/>
              <w:bottom w:val="single" w:sz="6" w:space="0" w:color="000000"/>
              <w:right w:val="nil"/>
            </w:tcBorders>
            <w:shd w:val="clear" w:color="auto" w:fill="auto"/>
            <w:hideMark/>
          </w:tcPr>
          <w:p w14:paraId="561F94F2"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WordVisi_MSFontService" w:hAnsi="WordVisi_MSFontService" w:cs="Times New Roman"/>
                <w:sz w:val="22"/>
                <w:szCs w:val="22"/>
                <w:lang w:val="es-CO"/>
              </w:rPr>
              <w:t>Aprobó aspectos jurídicos</w:t>
            </w:r>
            <w:r w:rsidRPr="00845F58">
              <w:rPr>
                <w:rFonts w:ascii="Garamond" w:hAnsi="Garamond" w:cs="Times New Roman"/>
                <w:sz w:val="22"/>
                <w:szCs w:val="22"/>
              </w:rPr>
              <w:t> </w:t>
            </w:r>
          </w:p>
        </w:tc>
        <w:tc>
          <w:tcPr>
            <w:tcW w:w="3540" w:type="dxa"/>
            <w:tcBorders>
              <w:top w:val="single" w:sz="6" w:space="0" w:color="000000"/>
              <w:left w:val="single" w:sz="6" w:space="0" w:color="000000"/>
              <w:bottom w:val="single" w:sz="6" w:space="0" w:color="000000"/>
              <w:right w:val="nil"/>
            </w:tcBorders>
            <w:shd w:val="clear" w:color="auto" w:fill="auto"/>
            <w:hideMark/>
          </w:tcPr>
          <w:p w14:paraId="14A1F04B"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WordVisi_MSFontService" w:hAnsi="WordVisi_MSFontService" w:cs="Times New Roman"/>
                <w:sz w:val="22"/>
                <w:szCs w:val="22"/>
                <w:lang w:val="es-CO"/>
              </w:rPr>
              <w:t>Dependencia</w:t>
            </w:r>
            <w:r w:rsidRPr="00845F58">
              <w:rPr>
                <w:rFonts w:ascii="Garamond" w:hAnsi="Garamond" w:cs="Times New Roman"/>
                <w:sz w:val="22"/>
                <w:szCs w:val="22"/>
              </w:rPr>
              <w:t> </w:t>
            </w:r>
          </w:p>
        </w:tc>
        <w:tc>
          <w:tcPr>
            <w:tcW w:w="2550" w:type="dxa"/>
            <w:tcBorders>
              <w:top w:val="single" w:sz="6" w:space="0" w:color="000000"/>
              <w:left w:val="single" w:sz="6" w:space="0" w:color="000000"/>
              <w:bottom w:val="single" w:sz="6" w:space="0" w:color="000000"/>
              <w:right w:val="single" w:sz="6" w:space="0" w:color="000000"/>
            </w:tcBorders>
            <w:shd w:val="clear" w:color="auto" w:fill="auto"/>
            <w:hideMark/>
          </w:tcPr>
          <w:p w14:paraId="238C21B3"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WordVisi_MSFontService" w:hAnsi="WordVisi_MSFontService" w:cs="Times New Roman"/>
                <w:sz w:val="22"/>
                <w:szCs w:val="22"/>
                <w:lang w:val="es-CO"/>
              </w:rPr>
              <w:t>Firma</w:t>
            </w:r>
            <w:r w:rsidRPr="00845F58">
              <w:rPr>
                <w:rFonts w:ascii="Garamond" w:hAnsi="Garamond" w:cs="Times New Roman"/>
                <w:sz w:val="22"/>
                <w:szCs w:val="22"/>
              </w:rPr>
              <w:t> </w:t>
            </w:r>
          </w:p>
        </w:tc>
      </w:tr>
      <w:tr w:rsidR="00845F58" w:rsidRPr="00845F58" w14:paraId="120D8210" w14:textId="77777777" w:rsidTr="00845F58">
        <w:trPr>
          <w:trHeight w:val="300"/>
        </w:trPr>
        <w:tc>
          <w:tcPr>
            <w:tcW w:w="3360" w:type="dxa"/>
            <w:tcBorders>
              <w:top w:val="single" w:sz="6" w:space="0" w:color="000000"/>
              <w:left w:val="single" w:sz="6" w:space="0" w:color="000000"/>
              <w:bottom w:val="single" w:sz="6" w:space="0" w:color="000000"/>
              <w:right w:val="nil"/>
            </w:tcBorders>
            <w:shd w:val="clear" w:color="auto" w:fill="auto"/>
            <w:hideMark/>
          </w:tcPr>
          <w:p w14:paraId="539D33B5"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Garamond" w:hAnsi="Garamond" w:cs="Times New Roman"/>
                <w:sz w:val="22"/>
                <w:szCs w:val="22"/>
              </w:rPr>
              <w:t> </w:t>
            </w:r>
          </w:p>
        </w:tc>
        <w:tc>
          <w:tcPr>
            <w:tcW w:w="3540" w:type="dxa"/>
            <w:tcBorders>
              <w:top w:val="single" w:sz="6" w:space="0" w:color="000000"/>
              <w:left w:val="single" w:sz="6" w:space="0" w:color="000000"/>
              <w:bottom w:val="single" w:sz="6" w:space="0" w:color="000000"/>
              <w:right w:val="nil"/>
            </w:tcBorders>
            <w:shd w:val="clear" w:color="auto" w:fill="auto"/>
            <w:hideMark/>
          </w:tcPr>
          <w:p w14:paraId="50D579D9"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WordVisi_MSFontService" w:hAnsi="WordVisi_MSFontService" w:cs="Times New Roman"/>
                <w:sz w:val="22"/>
                <w:szCs w:val="22"/>
                <w:lang w:val="es-CO"/>
              </w:rPr>
              <w:t>Líder equipo de Contratación</w:t>
            </w:r>
            <w:r w:rsidRPr="00845F58">
              <w:rPr>
                <w:rFonts w:ascii="Garamond" w:hAnsi="Garamond" w:cs="Times New Roman"/>
                <w:sz w:val="22"/>
                <w:szCs w:val="22"/>
              </w:rPr>
              <w:t> </w:t>
            </w:r>
          </w:p>
        </w:tc>
        <w:tc>
          <w:tcPr>
            <w:tcW w:w="2550" w:type="dxa"/>
            <w:tcBorders>
              <w:top w:val="single" w:sz="6" w:space="0" w:color="000000"/>
              <w:left w:val="single" w:sz="6" w:space="0" w:color="000000"/>
              <w:bottom w:val="single" w:sz="6" w:space="0" w:color="000000"/>
              <w:right w:val="single" w:sz="6" w:space="0" w:color="000000"/>
            </w:tcBorders>
            <w:shd w:val="clear" w:color="auto" w:fill="auto"/>
            <w:hideMark/>
          </w:tcPr>
          <w:p w14:paraId="28B06488"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Garamond" w:hAnsi="Garamond" w:cs="Times New Roman"/>
                <w:sz w:val="22"/>
                <w:szCs w:val="22"/>
              </w:rPr>
              <w:t> </w:t>
            </w:r>
          </w:p>
        </w:tc>
      </w:tr>
      <w:tr w:rsidR="00845F58" w:rsidRPr="00845F58" w14:paraId="32D48930" w14:textId="77777777" w:rsidTr="00845F58">
        <w:trPr>
          <w:trHeight w:val="300"/>
        </w:trPr>
        <w:tc>
          <w:tcPr>
            <w:tcW w:w="3360" w:type="dxa"/>
            <w:tcBorders>
              <w:top w:val="single" w:sz="6" w:space="0" w:color="000000"/>
              <w:left w:val="single" w:sz="6" w:space="0" w:color="000000"/>
              <w:bottom w:val="single" w:sz="6" w:space="0" w:color="000000"/>
              <w:right w:val="nil"/>
            </w:tcBorders>
            <w:shd w:val="clear" w:color="auto" w:fill="auto"/>
            <w:hideMark/>
          </w:tcPr>
          <w:p w14:paraId="2B434C52"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WordVisi_MSFontService" w:hAnsi="WordVisi_MSFontService" w:cs="Times New Roman"/>
                <w:sz w:val="22"/>
                <w:szCs w:val="22"/>
                <w:lang w:val="es-CO"/>
              </w:rPr>
              <w:t>Aprobó</w:t>
            </w:r>
            <w:r w:rsidRPr="00845F58">
              <w:rPr>
                <w:rFonts w:ascii="Garamond" w:hAnsi="Garamond" w:cs="Times New Roman"/>
                <w:sz w:val="22"/>
                <w:szCs w:val="22"/>
              </w:rPr>
              <w:t> </w:t>
            </w:r>
          </w:p>
        </w:tc>
        <w:tc>
          <w:tcPr>
            <w:tcW w:w="3540" w:type="dxa"/>
            <w:tcBorders>
              <w:top w:val="single" w:sz="6" w:space="0" w:color="000000"/>
              <w:left w:val="single" w:sz="6" w:space="0" w:color="000000"/>
              <w:bottom w:val="single" w:sz="6" w:space="0" w:color="000000"/>
              <w:right w:val="nil"/>
            </w:tcBorders>
            <w:shd w:val="clear" w:color="auto" w:fill="auto"/>
            <w:hideMark/>
          </w:tcPr>
          <w:p w14:paraId="4FD3BB95"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WordVisi_MSFontService" w:hAnsi="WordVisi_MSFontService" w:cs="Times New Roman"/>
                <w:sz w:val="22"/>
                <w:szCs w:val="22"/>
                <w:lang w:val="es-CO"/>
              </w:rPr>
              <w:t>Dependencia</w:t>
            </w:r>
            <w:r w:rsidRPr="00845F58">
              <w:rPr>
                <w:rFonts w:ascii="Garamond" w:hAnsi="Garamond" w:cs="Times New Roman"/>
                <w:sz w:val="22"/>
                <w:szCs w:val="22"/>
              </w:rPr>
              <w:t> </w:t>
            </w:r>
          </w:p>
        </w:tc>
        <w:tc>
          <w:tcPr>
            <w:tcW w:w="2550" w:type="dxa"/>
            <w:tcBorders>
              <w:top w:val="single" w:sz="6" w:space="0" w:color="000000"/>
              <w:left w:val="single" w:sz="6" w:space="0" w:color="000000"/>
              <w:bottom w:val="single" w:sz="6" w:space="0" w:color="000000"/>
              <w:right w:val="single" w:sz="6" w:space="0" w:color="000000"/>
            </w:tcBorders>
            <w:shd w:val="clear" w:color="auto" w:fill="auto"/>
            <w:hideMark/>
          </w:tcPr>
          <w:p w14:paraId="08D01C26"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WordVisi_MSFontService" w:hAnsi="WordVisi_MSFontService" w:cs="Times New Roman"/>
                <w:sz w:val="22"/>
                <w:szCs w:val="22"/>
                <w:lang w:val="es-CO"/>
              </w:rPr>
              <w:t>Firma</w:t>
            </w:r>
            <w:r w:rsidRPr="00845F58">
              <w:rPr>
                <w:rFonts w:ascii="Garamond" w:hAnsi="Garamond" w:cs="Times New Roman"/>
                <w:sz w:val="22"/>
                <w:szCs w:val="22"/>
              </w:rPr>
              <w:t> </w:t>
            </w:r>
          </w:p>
        </w:tc>
      </w:tr>
      <w:tr w:rsidR="00845F58" w:rsidRPr="00845F58" w14:paraId="677806A0" w14:textId="77777777" w:rsidTr="00845F58">
        <w:trPr>
          <w:trHeight w:val="300"/>
        </w:trPr>
        <w:tc>
          <w:tcPr>
            <w:tcW w:w="3360" w:type="dxa"/>
            <w:tcBorders>
              <w:top w:val="single" w:sz="6" w:space="0" w:color="000000"/>
              <w:left w:val="single" w:sz="6" w:space="0" w:color="000000"/>
              <w:bottom w:val="single" w:sz="6" w:space="0" w:color="000000"/>
              <w:right w:val="nil"/>
            </w:tcBorders>
            <w:shd w:val="clear" w:color="auto" w:fill="auto"/>
            <w:hideMark/>
          </w:tcPr>
          <w:p w14:paraId="1E9FD6CC" w14:textId="5F01251D" w:rsidR="00845F58" w:rsidRPr="00845F58" w:rsidRDefault="00845F58" w:rsidP="00845F58">
            <w:pPr>
              <w:ind w:right="45"/>
              <w:textAlignment w:val="baseline"/>
              <w:rPr>
                <w:rFonts w:ascii="Times New Roman" w:hAnsi="Times New Roman" w:cs="Times New Roman"/>
                <w:sz w:val="20"/>
                <w:szCs w:val="20"/>
              </w:rPr>
            </w:pPr>
          </w:p>
        </w:tc>
        <w:tc>
          <w:tcPr>
            <w:tcW w:w="3540" w:type="dxa"/>
            <w:tcBorders>
              <w:top w:val="single" w:sz="6" w:space="0" w:color="000000"/>
              <w:left w:val="single" w:sz="6" w:space="0" w:color="000000"/>
              <w:bottom w:val="single" w:sz="6" w:space="0" w:color="000000"/>
              <w:right w:val="nil"/>
            </w:tcBorders>
            <w:shd w:val="clear" w:color="auto" w:fill="auto"/>
            <w:hideMark/>
          </w:tcPr>
          <w:p w14:paraId="75001A36"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WordVisi_MSFontService" w:hAnsi="WordVisi_MSFontService" w:cs="Times New Roman"/>
                <w:sz w:val="22"/>
                <w:szCs w:val="22"/>
                <w:lang w:val="es-CO"/>
              </w:rPr>
              <w:t>Profesional especializado de despacho - planeación</w:t>
            </w:r>
            <w:r w:rsidRPr="00845F58">
              <w:rPr>
                <w:rFonts w:ascii="Garamond" w:hAnsi="Garamond" w:cs="Times New Roman"/>
                <w:sz w:val="22"/>
                <w:szCs w:val="22"/>
              </w:rPr>
              <w:t> </w:t>
            </w:r>
          </w:p>
        </w:tc>
        <w:tc>
          <w:tcPr>
            <w:tcW w:w="2550" w:type="dxa"/>
            <w:tcBorders>
              <w:top w:val="single" w:sz="6" w:space="0" w:color="000000"/>
              <w:left w:val="single" w:sz="6" w:space="0" w:color="000000"/>
              <w:bottom w:val="single" w:sz="6" w:space="0" w:color="000000"/>
              <w:right w:val="single" w:sz="6" w:space="0" w:color="000000"/>
            </w:tcBorders>
            <w:shd w:val="clear" w:color="auto" w:fill="auto"/>
            <w:hideMark/>
          </w:tcPr>
          <w:p w14:paraId="1FFA7C1C"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Garamond" w:hAnsi="Garamond" w:cs="Times New Roman"/>
                <w:sz w:val="22"/>
                <w:szCs w:val="22"/>
              </w:rPr>
              <w:t> </w:t>
            </w:r>
          </w:p>
        </w:tc>
      </w:tr>
      <w:tr w:rsidR="00845F58" w:rsidRPr="00845F58" w14:paraId="3326078B" w14:textId="77777777" w:rsidTr="00845F58">
        <w:trPr>
          <w:trHeight w:val="300"/>
        </w:trPr>
        <w:tc>
          <w:tcPr>
            <w:tcW w:w="3360" w:type="dxa"/>
            <w:tcBorders>
              <w:top w:val="single" w:sz="6" w:space="0" w:color="000000"/>
              <w:left w:val="single" w:sz="6" w:space="0" w:color="000000"/>
              <w:bottom w:val="single" w:sz="6" w:space="0" w:color="000000"/>
              <w:right w:val="nil"/>
            </w:tcBorders>
            <w:shd w:val="clear" w:color="auto" w:fill="auto"/>
            <w:hideMark/>
          </w:tcPr>
          <w:p w14:paraId="02A31AC5"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WordVisi_MSFontService" w:hAnsi="WordVisi_MSFontService" w:cs="Times New Roman"/>
                <w:sz w:val="22"/>
                <w:szCs w:val="22"/>
                <w:lang w:val="es-CO"/>
              </w:rPr>
              <w:t>Aprobó</w:t>
            </w:r>
            <w:r w:rsidRPr="00845F58">
              <w:rPr>
                <w:rFonts w:ascii="Garamond" w:hAnsi="Garamond" w:cs="Times New Roman"/>
                <w:sz w:val="22"/>
                <w:szCs w:val="22"/>
              </w:rPr>
              <w:t> </w:t>
            </w:r>
          </w:p>
        </w:tc>
        <w:tc>
          <w:tcPr>
            <w:tcW w:w="3540" w:type="dxa"/>
            <w:tcBorders>
              <w:top w:val="single" w:sz="6" w:space="0" w:color="000000"/>
              <w:left w:val="single" w:sz="6" w:space="0" w:color="000000"/>
              <w:bottom w:val="single" w:sz="6" w:space="0" w:color="000000"/>
              <w:right w:val="nil"/>
            </w:tcBorders>
            <w:shd w:val="clear" w:color="auto" w:fill="auto"/>
            <w:hideMark/>
          </w:tcPr>
          <w:p w14:paraId="4646A798"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WordVisi_MSFontService" w:hAnsi="WordVisi_MSFontService" w:cs="Times New Roman"/>
                <w:sz w:val="22"/>
                <w:szCs w:val="22"/>
                <w:lang w:val="es-CO"/>
              </w:rPr>
              <w:t>Dependencia</w:t>
            </w:r>
            <w:r w:rsidRPr="00845F58">
              <w:rPr>
                <w:rFonts w:ascii="Garamond" w:hAnsi="Garamond" w:cs="Times New Roman"/>
                <w:sz w:val="22"/>
                <w:szCs w:val="22"/>
              </w:rPr>
              <w:t> </w:t>
            </w:r>
          </w:p>
        </w:tc>
        <w:tc>
          <w:tcPr>
            <w:tcW w:w="2550" w:type="dxa"/>
            <w:tcBorders>
              <w:top w:val="single" w:sz="6" w:space="0" w:color="000000"/>
              <w:left w:val="single" w:sz="6" w:space="0" w:color="000000"/>
              <w:bottom w:val="single" w:sz="6" w:space="0" w:color="000000"/>
              <w:right w:val="single" w:sz="6" w:space="0" w:color="000000"/>
            </w:tcBorders>
            <w:shd w:val="clear" w:color="auto" w:fill="auto"/>
            <w:hideMark/>
          </w:tcPr>
          <w:p w14:paraId="1F985C9F"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WordVisi_MSFontService" w:hAnsi="WordVisi_MSFontService" w:cs="Times New Roman"/>
                <w:sz w:val="22"/>
                <w:szCs w:val="22"/>
                <w:lang w:val="es-CO"/>
              </w:rPr>
              <w:t>Firma</w:t>
            </w:r>
            <w:r w:rsidRPr="00845F58">
              <w:rPr>
                <w:rFonts w:ascii="Garamond" w:hAnsi="Garamond" w:cs="Times New Roman"/>
                <w:sz w:val="22"/>
                <w:szCs w:val="22"/>
              </w:rPr>
              <w:t> </w:t>
            </w:r>
          </w:p>
        </w:tc>
      </w:tr>
      <w:tr w:rsidR="00845F58" w:rsidRPr="00845F58" w14:paraId="69916B92" w14:textId="77777777" w:rsidTr="00845F58">
        <w:trPr>
          <w:trHeight w:val="300"/>
        </w:trPr>
        <w:tc>
          <w:tcPr>
            <w:tcW w:w="3360" w:type="dxa"/>
            <w:tcBorders>
              <w:top w:val="single" w:sz="6" w:space="0" w:color="000000"/>
              <w:left w:val="single" w:sz="6" w:space="0" w:color="000000"/>
              <w:bottom w:val="single" w:sz="6" w:space="0" w:color="000000"/>
              <w:right w:val="nil"/>
            </w:tcBorders>
            <w:shd w:val="clear" w:color="auto" w:fill="auto"/>
            <w:hideMark/>
          </w:tcPr>
          <w:p w14:paraId="54FC39C9"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Garamond" w:hAnsi="Garamond" w:cs="Times New Roman"/>
                <w:sz w:val="22"/>
                <w:szCs w:val="22"/>
              </w:rPr>
              <w:t> </w:t>
            </w:r>
          </w:p>
        </w:tc>
        <w:tc>
          <w:tcPr>
            <w:tcW w:w="3540" w:type="dxa"/>
            <w:tcBorders>
              <w:top w:val="single" w:sz="6" w:space="0" w:color="000000"/>
              <w:left w:val="single" w:sz="6" w:space="0" w:color="000000"/>
              <w:bottom w:val="single" w:sz="6" w:space="0" w:color="000000"/>
              <w:right w:val="nil"/>
            </w:tcBorders>
            <w:shd w:val="clear" w:color="auto" w:fill="auto"/>
            <w:hideMark/>
          </w:tcPr>
          <w:p w14:paraId="6B41A923"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WordVisi_MSFontService" w:hAnsi="WordVisi_MSFontService" w:cs="Times New Roman"/>
                <w:sz w:val="22"/>
                <w:szCs w:val="22"/>
                <w:lang w:val="es-CO"/>
              </w:rPr>
              <w:t>Profesional transversal especializado de despacho </w:t>
            </w:r>
            <w:r w:rsidRPr="00845F58">
              <w:rPr>
                <w:rFonts w:ascii="Garamond" w:hAnsi="Garamond" w:cs="Times New Roman"/>
                <w:sz w:val="22"/>
                <w:szCs w:val="22"/>
              </w:rPr>
              <w:t> </w:t>
            </w:r>
          </w:p>
        </w:tc>
        <w:tc>
          <w:tcPr>
            <w:tcW w:w="2550" w:type="dxa"/>
            <w:tcBorders>
              <w:top w:val="single" w:sz="6" w:space="0" w:color="000000"/>
              <w:left w:val="single" w:sz="6" w:space="0" w:color="000000"/>
              <w:bottom w:val="single" w:sz="6" w:space="0" w:color="000000"/>
              <w:right w:val="single" w:sz="6" w:space="0" w:color="000000"/>
            </w:tcBorders>
            <w:shd w:val="clear" w:color="auto" w:fill="auto"/>
            <w:hideMark/>
          </w:tcPr>
          <w:p w14:paraId="51028ABE" w14:textId="77777777" w:rsidR="00845F58" w:rsidRPr="00845F58" w:rsidRDefault="00845F58" w:rsidP="00845F58">
            <w:pPr>
              <w:ind w:right="45"/>
              <w:textAlignment w:val="baseline"/>
              <w:rPr>
                <w:rFonts w:ascii="Times New Roman" w:hAnsi="Times New Roman" w:cs="Times New Roman"/>
                <w:sz w:val="20"/>
                <w:szCs w:val="20"/>
              </w:rPr>
            </w:pPr>
            <w:r w:rsidRPr="00845F58">
              <w:rPr>
                <w:rFonts w:ascii="Garamond" w:hAnsi="Garamond" w:cs="Times New Roman"/>
                <w:sz w:val="22"/>
                <w:szCs w:val="22"/>
              </w:rPr>
              <w:t> </w:t>
            </w:r>
          </w:p>
        </w:tc>
      </w:tr>
    </w:tbl>
    <w:p w14:paraId="0AD8A3FF" w14:textId="77777777" w:rsidR="00845F58" w:rsidRPr="00845F58" w:rsidRDefault="00845F58" w:rsidP="00845F58">
      <w:pPr>
        <w:textAlignment w:val="baseline"/>
        <w:rPr>
          <w:rFonts w:ascii="Arial" w:hAnsi="Arial" w:cs="Arial"/>
          <w:sz w:val="18"/>
          <w:szCs w:val="18"/>
        </w:rPr>
      </w:pPr>
      <w:r w:rsidRPr="00845F58">
        <w:rPr>
          <w:rFonts w:ascii="Garamond" w:hAnsi="Garamond" w:cs="Arial"/>
          <w:sz w:val="22"/>
          <w:szCs w:val="22"/>
        </w:rPr>
        <w:t> </w:t>
      </w:r>
    </w:p>
    <w:p w14:paraId="34182CF4" w14:textId="77777777" w:rsidR="00845F58" w:rsidRPr="00845F58" w:rsidRDefault="00845F58" w:rsidP="00845F58">
      <w:pPr>
        <w:textAlignment w:val="baseline"/>
        <w:rPr>
          <w:rFonts w:ascii="Arial" w:hAnsi="Arial" w:cs="Arial"/>
          <w:sz w:val="18"/>
          <w:szCs w:val="18"/>
        </w:rPr>
      </w:pPr>
      <w:r w:rsidRPr="00845F58">
        <w:rPr>
          <w:rFonts w:ascii="Garamond" w:hAnsi="Garamond" w:cs="Arial"/>
          <w:sz w:val="22"/>
          <w:szCs w:val="22"/>
        </w:rPr>
        <w:t> </w:t>
      </w:r>
    </w:p>
    <w:p w14:paraId="1E8152C7" w14:textId="77777777" w:rsidR="00A45540" w:rsidRDefault="00A45540"/>
    <w:sectPr w:rsidR="00A45540" w:rsidSect="002D097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2" w:usb2="00000000" w:usb3="00000000" w:csb0="0000009F" w:csb1="00000000"/>
  </w:font>
  <w:font w:name="WordVisi_MSFontService">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Times">
    <w:panose1 w:val="020B06040202020202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44DF7"/>
    <w:multiLevelType w:val="multilevel"/>
    <w:tmpl w:val="74626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0E2611"/>
    <w:multiLevelType w:val="multilevel"/>
    <w:tmpl w:val="3DA0A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64A12"/>
    <w:multiLevelType w:val="multilevel"/>
    <w:tmpl w:val="B7BE7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E2055D"/>
    <w:multiLevelType w:val="multilevel"/>
    <w:tmpl w:val="C33208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FC7888"/>
    <w:multiLevelType w:val="multilevel"/>
    <w:tmpl w:val="AD1A5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606A63"/>
    <w:multiLevelType w:val="multilevel"/>
    <w:tmpl w:val="726E6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767C13"/>
    <w:multiLevelType w:val="multilevel"/>
    <w:tmpl w:val="8DE4D6A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7EE5E73"/>
    <w:multiLevelType w:val="multilevel"/>
    <w:tmpl w:val="4404E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A132E64"/>
    <w:multiLevelType w:val="multilevel"/>
    <w:tmpl w:val="DAAEE2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A3719CC"/>
    <w:multiLevelType w:val="multilevel"/>
    <w:tmpl w:val="A88A5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AD83A8E"/>
    <w:multiLevelType w:val="hybridMultilevel"/>
    <w:tmpl w:val="47747D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0B9211A8"/>
    <w:multiLevelType w:val="hybridMultilevel"/>
    <w:tmpl w:val="063ECDC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0BD360FA"/>
    <w:multiLevelType w:val="multilevel"/>
    <w:tmpl w:val="36DAB76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C606DBD"/>
    <w:multiLevelType w:val="multilevel"/>
    <w:tmpl w:val="5E7AF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D3D7C70"/>
    <w:multiLevelType w:val="multilevel"/>
    <w:tmpl w:val="722EE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E185469"/>
    <w:multiLevelType w:val="multilevel"/>
    <w:tmpl w:val="EDCAF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F0867F6"/>
    <w:multiLevelType w:val="multilevel"/>
    <w:tmpl w:val="1570B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F2A71FB"/>
    <w:multiLevelType w:val="multilevel"/>
    <w:tmpl w:val="EF7E3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FBF4EAB"/>
    <w:multiLevelType w:val="multilevel"/>
    <w:tmpl w:val="98162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FD50EB1"/>
    <w:multiLevelType w:val="multilevel"/>
    <w:tmpl w:val="BC8E04A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0C17C5E"/>
    <w:multiLevelType w:val="multilevel"/>
    <w:tmpl w:val="E634F35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1187B0A"/>
    <w:multiLevelType w:val="multilevel"/>
    <w:tmpl w:val="F866F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157595D"/>
    <w:multiLevelType w:val="multilevel"/>
    <w:tmpl w:val="3CBC5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290632E"/>
    <w:multiLevelType w:val="multilevel"/>
    <w:tmpl w:val="63B0A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29F1703"/>
    <w:multiLevelType w:val="multilevel"/>
    <w:tmpl w:val="FD0AF396"/>
    <w:lvl w:ilvl="0">
      <w:start w:val="4"/>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5" w15:restartNumberingAfterBreak="0">
    <w:nsid w:val="12DE7AFB"/>
    <w:multiLevelType w:val="multilevel"/>
    <w:tmpl w:val="8062B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4232A61"/>
    <w:multiLevelType w:val="multilevel"/>
    <w:tmpl w:val="E96EA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4681A26"/>
    <w:multiLevelType w:val="multilevel"/>
    <w:tmpl w:val="CC2E8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4B6396E"/>
    <w:multiLevelType w:val="multilevel"/>
    <w:tmpl w:val="E5989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53C5208"/>
    <w:multiLevelType w:val="multilevel"/>
    <w:tmpl w:val="7BBEA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5A75ED1"/>
    <w:multiLevelType w:val="multilevel"/>
    <w:tmpl w:val="90F6A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5D25E2A"/>
    <w:multiLevelType w:val="multilevel"/>
    <w:tmpl w:val="6010C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16434673"/>
    <w:multiLevelType w:val="multilevel"/>
    <w:tmpl w:val="BE126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16765DFF"/>
    <w:multiLevelType w:val="multilevel"/>
    <w:tmpl w:val="A7307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167B14B1"/>
    <w:multiLevelType w:val="multilevel"/>
    <w:tmpl w:val="150A7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16F56AC2"/>
    <w:multiLevelType w:val="multilevel"/>
    <w:tmpl w:val="AD6A4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179C68E4"/>
    <w:multiLevelType w:val="multilevel"/>
    <w:tmpl w:val="9B84AD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19923304"/>
    <w:multiLevelType w:val="multilevel"/>
    <w:tmpl w:val="B28C3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19FC123B"/>
    <w:multiLevelType w:val="multilevel"/>
    <w:tmpl w:val="2B8E40B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1A1A0E61"/>
    <w:multiLevelType w:val="multilevel"/>
    <w:tmpl w:val="C298C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1AA84E8D"/>
    <w:multiLevelType w:val="multilevel"/>
    <w:tmpl w:val="6E1A7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1AB54060"/>
    <w:multiLevelType w:val="multilevel"/>
    <w:tmpl w:val="B2A2A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1ADC21AF"/>
    <w:multiLevelType w:val="multilevel"/>
    <w:tmpl w:val="C6AE9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1AFA1B67"/>
    <w:multiLevelType w:val="multilevel"/>
    <w:tmpl w:val="FC584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1BCE590D"/>
    <w:multiLevelType w:val="multilevel"/>
    <w:tmpl w:val="0E5C2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1CC42FC8"/>
    <w:multiLevelType w:val="multilevel"/>
    <w:tmpl w:val="96F6E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1D3A65DC"/>
    <w:multiLevelType w:val="multilevel"/>
    <w:tmpl w:val="D0F279B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7" w15:restartNumberingAfterBreak="0">
    <w:nsid w:val="20646597"/>
    <w:multiLevelType w:val="multilevel"/>
    <w:tmpl w:val="1C78B13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20B0435F"/>
    <w:multiLevelType w:val="multilevel"/>
    <w:tmpl w:val="88C2F6E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20BB6642"/>
    <w:multiLevelType w:val="multilevel"/>
    <w:tmpl w:val="66A68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20F6385B"/>
    <w:multiLevelType w:val="multilevel"/>
    <w:tmpl w:val="5B043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210148AD"/>
    <w:multiLevelType w:val="multilevel"/>
    <w:tmpl w:val="C1601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21B136A9"/>
    <w:multiLevelType w:val="multilevel"/>
    <w:tmpl w:val="3D0EB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21FB4F56"/>
    <w:multiLevelType w:val="multilevel"/>
    <w:tmpl w:val="C8446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225E2580"/>
    <w:multiLevelType w:val="multilevel"/>
    <w:tmpl w:val="A260E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22EF6298"/>
    <w:multiLevelType w:val="multilevel"/>
    <w:tmpl w:val="71C64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235372E5"/>
    <w:multiLevelType w:val="multilevel"/>
    <w:tmpl w:val="F328C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23650E90"/>
    <w:multiLevelType w:val="multilevel"/>
    <w:tmpl w:val="CE308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23A35858"/>
    <w:multiLevelType w:val="multilevel"/>
    <w:tmpl w:val="D67ABC0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255F70C7"/>
    <w:multiLevelType w:val="multilevel"/>
    <w:tmpl w:val="BC42B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26DD36C2"/>
    <w:multiLevelType w:val="multilevel"/>
    <w:tmpl w:val="C1405A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28667C6F"/>
    <w:multiLevelType w:val="multilevel"/>
    <w:tmpl w:val="0E4E4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28D07741"/>
    <w:multiLevelType w:val="multilevel"/>
    <w:tmpl w:val="76F87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28F047DD"/>
    <w:multiLevelType w:val="multilevel"/>
    <w:tmpl w:val="38F6B09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290C72A4"/>
    <w:multiLevelType w:val="multilevel"/>
    <w:tmpl w:val="BDE0D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2971069E"/>
    <w:multiLevelType w:val="multilevel"/>
    <w:tmpl w:val="0A084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29D03B39"/>
    <w:multiLevelType w:val="multilevel"/>
    <w:tmpl w:val="5F2CA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2A0660EE"/>
    <w:multiLevelType w:val="hybridMultilevel"/>
    <w:tmpl w:val="E6DAE2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8" w15:restartNumberingAfterBreak="0">
    <w:nsid w:val="2A9E2D95"/>
    <w:multiLevelType w:val="multilevel"/>
    <w:tmpl w:val="ED08E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2B4A002E"/>
    <w:multiLevelType w:val="multilevel"/>
    <w:tmpl w:val="14D8E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2B9940BD"/>
    <w:multiLevelType w:val="multilevel"/>
    <w:tmpl w:val="B5EC9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2BD00724"/>
    <w:multiLevelType w:val="multilevel"/>
    <w:tmpl w:val="413CF1B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2C155061"/>
    <w:multiLevelType w:val="multilevel"/>
    <w:tmpl w:val="B7048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2CB432CB"/>
    <w:multiLevelType w:val="multilevel"/>
    <w:tmpl w:val="BCA2055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2D2E010A"/>
    <w:multiLevelType w:val="multilevel"/>
    <w:tmpl w:val="F3BE8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2FD8326C"/>
    <w:multiLevelType w:val="multilevel"/>
    <w:tmpl w:val="24AC3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2FFC1645"/>
    <w:multiLevelType w:val="multilevel"/>
    <w:tmpl w:val="2BF24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30304C49"/>
    <w:multiLevelType w:val="multilevel"/>
    <w:tmpl w:val="86701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32B204B9"/>
    <w:multiLevelType w:val="multilevel"/>
    <w:tmpl w:val="965A9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32B20EB1"/>
    <w:multiLevelType w:val="multilevel"/>
    <w:tmpl w:val="7F741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33201446"/>
    <w:multiLevelType w:val="multilevel"/>
    <w:tmpl w:val="F1444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33B7264D"/>
    <w:multiLevelType w:val="multilevel"/>
    <w:tmpl w:val="370E8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33B8585B"/>
    <w:multiLevelType w:val="multilevel"/>
    <w:tmpl w:val="D3A4C33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3" w15:restartNumberingAfterBreak="0">
    <w:nsid w:val="33B97863"/>
    <w:multiLevelType w:val="multilevel"/>
    <w:tmpl w:val="6DD89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340D028E"/>
    <w:multiLevelType w:val="multilevel"/>
    <w:tmpl w:val="3B6A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34584208"/>
    <w:multiLevelType w:val="multilevel"/>
    <w:tmpl w:val="BB8ED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34E168AE"/>
    <w:multiLevelType w:val="multilevel"/>
    <w:tmpl w:val="4C524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34E27C0B"/>
    <w:multiLevelType w:val="multilevel"/>
    <w:tmpl w:val="2D2AF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34F26F6B"/>
    <w:multiLevelType w:val="multilevel"/>
    <w:tmpl w:val="48BCE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3576239C"/>
    <w:multiLevelType w:val="multilevel"/>
    <w:tmpl w:val="B69E4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36F642E2"/>
    <w:multiLevelType w:val="multilevel"/>
    <w:tmpl w:val="187804E8"/>
    <w:lvl w:ilvl="0">
      <w:start w:val="3"/>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91" w15:restartNumberingAfterBreak="0">
    <w:nsid w:val="38B36ABA"/>
    <w:multiLevelType w:val="multilevel"/>
    <w:tmpl w:val="4522A6D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92" w15:restartNumberingAfterBreak="0">
    <w:nsid w:val="39CC0052"/>
    <w:multiLevelType w:val="multilevel"/>
    <w:tmpl w:val="EAA45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3A232238"/>
    <w:multiLevelType w:val="multilevel"/>
    <w:tmpl w:val="EB98A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3A4C26E8"/>
    <w:multiLevelType w:val="multilevel"/>
    <w:tmpl w:val="97703F9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3B29484D"/>
    <w:multiLevelType w:val="multilevel"/>
    <w:tmpl w:val="D62CF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3B8A52ED"/>
    <w:multiLevelType w:val="multilevel"/>
    <w:tmpl w:val="37066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3C041929"/>
    <w:multiLevelType w:val="multilevel"/>
    <w:tmpl w:val="F69ED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3C8A3B0D"/>
    <w:multiLevelType w:val="multilevel"/>
    <w:tmpl w:val="648CB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3C960D25"/>
    <w:multiLevelType w:val="multilevel"/>
    <w:tmpl w:val="0C8A5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3CCA649C"/>
    <w:multiLevelType w:val="multilevel"/>
    <w:tmpl w:val="F7B6C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3CD60C18"/>
    <w:multiLevelType w:val="multilevel"/>
    <w:tmpl w:val="60425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3E923826"/>
    <w:multiLevelType w:val="hybridMultilevel"/>
    <w:tmpl w:val="98F6B75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3" w15:restartNumberingAfterBreak="0">
    <w:nsid w:val="3EEE0488"/>
    <w:multiLevelType w:val="multilevel"/>
    <w:tmpl w:val="1D8E1B6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3F956C1A"/>
    <w:multiLevelType w:val="multilevel"/>
    <w:tmpl w:val="E64C8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402105CF"/>
    <w:multiLevelType w:val="multilevel"/>
    <w:tmpl w:val="FD6A4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40BF31F2"/>
    <w:multiLevelType w:val="multilevel"/>
    <w:tmpl w:val="95A42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40F23BD4"/>
    <w:multiLevelType w:val="multilevel"/>
    <w:tmpl w:val="C9DCB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412D0A2E"/>
    <w:multiLevelType w:val="multilevel"/>
    <w:tmpl w:val="598A5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416A42A4"/>
    <w:multiLevelType w:val="multilevel"/>
    <w:tmpl w:val="B0683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41F63AE6"/>
    <w:multiLevelType w:val="multilevel"/>
    <w:tmpl w:val="B6766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427F4F5F"/>
    <w:multiLevelType w:val="multilevel"/>
    <w:tmpl w:val="5DFE4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43183BCE"/>
    <w:multiLevelType w:val="multilevel"/>
    <w:tmpl w:val="1C50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449661E4"/>
    <w:multiLevelType w:val="multilevel"/>
    <w:tmpl w:val="583459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459247C7"/>
    <w:multiLevelType w:val="multilevel"/>
    <w:tmpl w:val="A0008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469F769E"/>
    <w:multiLevelType w:val="multilevel"/>
    <w:tmpl w:val="DF427E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46B97A37"/>
    <w:multiLevelType w:val="multilevel"/>
    <w:tmpl w:val="B6240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47A30164"/>
    <w:multiLevelType w:val="multilevel"/>
    <w:tmpl w:val="14123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48F2386A"/>
    <w:multiLevelType w:val="multilevel"/>
    <w:tmpl w:val="043E19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491744A3"/>
    <w:multiLevelType w:val="multilevel"/>
    <w:tmpl w:val="DE2844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49337E63"/>
    <w:multiLevelType w:val="multilevel"/>
    <w:tmpl w:val="BC10461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4A6A05B0"/>
    <w:multiLevelType w:val="multilevel"/>
    <w:tmpl w:val="E5D22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4B565C51"/>
    <w:multiLevelType w:val="multilevel"/>
    <w:tmpl w:val="C4D22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4B5E23C0"/>
    <w:multiLevelType w:val="multilevel"/>
    <w:tmpl w:val="7B0CFAC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4BF23AC4"/>
    <w:multiLevelType w:val="multilevel"/>
    <w:tmpl w:val="5672B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4D1E465E"/>
    <w:multiLevelType w:val="multilevel"/>
    <w:tmpl w:val="8C868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4E414A37"/>
    <w:multiLevelType w:val="multilevel"/>
    <w:tmpl w:val="A8741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4E7521AA"/>
    <w:multiLevelType w:val="multilevel"/>
    <w:tmpl w:val="791CA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4E7703B5"/>
    <w:multiLevelType w:val="multilevel"/>
    <w:tmpl w:val="B3E87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4EDA3AA6"/>
    <w:multiLevelType w:val="multilevel"/>
    <w:tmpl w:val="68064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4F6D581B"/>
    <w:multiLevelType w:val="multilevel"/>
    <w:tmpl w:val="90B4C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4F8E4561"/>
    <w:multiLevelType w:val="multilevel"/>
    <w:tmpl w:val="C736DED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4FFE0F67"/>
    <w:multiLevelType w:val="multilevel"/>
    <w:tmpl w:val="04DCB402"/>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33" w15:restartNumberingAfterBreak="0">
    <w:nsid w:val="508E2D6B"/>
    <w:multiLevelType w:val="multilevel"/>
    <w:tmpl w:val="4BBAB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4" w15:restartNumberingAfterBreak="0">
    <w:nsid w:val="51840383"/>
    <w:multiLevelType w:val="multilevel"/>
    <w:tmpl w:val="CC961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53A52D32"/>
    <w:multiLevelType w:val="multilevel"/>
    <w:tmpl w:val="2B223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541B5F5C"/>
    <w:multiLevelType w:val="multilevel"/>
    <w:tmpl w:val="1B68CC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54422238"/>
    <w:multiLevelType w:val="multilevel"/>
    <w:tmpl w:val="EB583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54DB2B19"/>
    <w:multiLevelType w:val="multilevel"/>
    <w:tmpl w:val="44609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54F16735"/>
    <w:multiLevelType w:val="multilevel"/>
    <w:tmpl w:val="5EFEB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0" w15:restartNumberingAfterBreak="0">
    <w:nsid w:val="54FF0461"/>
    <w:multiLevelType w:val="multilevel"/>
    <w:tmpl w:val="34ECB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1" w15:restartNumberingAfterBreak="0">
    <w:nsid w:val="55881441"/>
    <w:multiLevelType w:val="multilevel"/>
    <w:tmpl w:val="8B6C3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2" w15:restartNumberingAfterBreak="0">
    <w:nsid w:val="55893204"/>
    <w:multiLevelType w:val="multilevel"/>
    <w:tmpl w:val="20385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3" w15:restartNumberingAfterBreak="0">
    <w:nsid w:val="5615289F"/>
    <w:multiLevelType w:val="multilevel"/>
    <w:tmpl w:val="3CFAA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564D0136"/>
    <w:multiLevelType w:val="multilevel"/>
    <w:tmpl w:val="3A66A54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56C17BE1"/>
    <w:multiLevelType w:val="multilevel"/>
    <w:tmpl w:val="955A25A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570355A5"/>
    <w:multiLevelType w:val="multilevel"/>
    <w:tmpl w:val="A11C2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57563B54"/>
    <w:multiLevelType w:val="multilevel"/>
    <w:tmpl w:val="8A209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8" w15:restartNumberingAfterBreak="0">
    <w:nsid w:val="57CD25F9"/>
    <w:multiLevelType w:val="multilevel"/>
    <w:tmpl w:val="FF726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57EE04D6"/>
    <w:multiLevelType w:val="multilevel"/>
    <w:tmpl w:val="8CB22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58E2247F"/>
    <w:multiLevelType w:val="hybridMultilevel"/>
    <w:tmpl w:val="DA8482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1" w15:restartNumberingAfterBreak="0">
    <w:nsid w:val="5A245646"/>
    <w:multiLevelType w:val="multilevel"/>
    <w:tmpl w:val="FCF4D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5C7718E3"/>
    <w:multiLevelType w:val="multilevel"/>
    <w:tmpl w:val="D2B62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3" w15:restartNumberingAfterBreak="0">
    <w:nsid w:val="5C876B40"/>
    <w:multiLevelType w:val="multilevel"/>
    <w:tmpl w:val="AA2624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5D1F4788"/>
    <w:multiLevelType w:val="multilevel"/>
    <w:tmpl w:val="F4A4D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5E2F76F9"/>
    <w:multiLevelType w:val="multilevel"/>
    <w:tmpl w:val="DB9EE8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5E367661"/>
    <w:multiLevelType w:val="multilevel"/>
    <w:tmpl w:val="8086F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5E6B775A"/>
    <w:multiLevelType w:val="multilevel"/>
    <w:tmpl w:val="129EB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8" w15:restartNumberingAfterBreak="0">
    <w:nsid w:val="5EE65FED"/>
    <w:multiLevelType w:val="multilevel"/>
    <w:tmpl w:val="95E4B4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15:restartNumberingAfterBreak="0">
    <w:nsid w:val="5EEE279B"/>
    <w:multiLevelType w:val="hybridMultilevel"/>
    <w:tmpl w:val="4D786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0" w15:restartNumberingAfterBreak="0">
    <w:nsid w:val="5F797E9B"/>
    <w:multiLevelType w:val="multilevel"/>
    <w:tmpl w:val="BF5CDC6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5FC9775F"/>
    <w:multiLevelType w:val="multilevel"/>
    <w:tmpl w:val="7D187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2" w15:restartNumberingAfterBreak="0">
    <w:nsid w:val="5FD94A0D"/>
    <w:multiLevelType w:val="multilevel"/>
    <w:tmpl w:val="480EB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3" w15:restartNumberingAfterBreak="0">
    <w:nsid w:val="601373E0"/>
    <w:multiLevelType w:val="multilevel"/>
    <w:tmpl w:val="355421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15:restartNumberingAfterBreak="0">
    <w:nsid w:val="619C686C"/>
    <w:multiLevelType w:val="multilevel"/>
    <w:tmpl w:val="97285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5" w15:restartNumberingAfterBreak="0">
    <w:nsid w:val="63FB6B89"/>
    <w:multiLevelType w:val="multilevel"/>
    <w:tmpl w:val="5DB0A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657A3A1A"/>
    <w:multiLevelType w:val="multilevel"/>
    <w:tmpl w:val="5636B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7" w15:restartNumberingAfterBreak="0">
    <w:nsid w:val="65C6219E"/>
    <w:multiLevelType w:val="multilevel"/>
    <w:tmpl w:val="D68EC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65E66327"/>
    <w:multiLevelType w:val="multilevel"/>
    <w:tmpl w:val="3266D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9" w15:restartNumberingAfterBreak="0">
    <w:nsid w:val="66AD4504"/>
    <w:multiLevelType w:val="multilevel"/>
    <w:tmpl w:val="BACA9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0" w15:restartNumberingAfterBreak="0">
    <w:nsid w:val="66E81E4F"/>
    <w:multiLevelType w:val="multilevel"/>
    <w:tmpl w:val="064278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67382074"/>
    <w:multiLevelType w:val="multilevel"/>
    <w:tmpl w:val="5972D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2" w15:restartNumberingAfterBreak="0">
    <w:nsid w:val="676D04A9"/>
    <w:multiLevelType w:val="multilevel"/>
    <w:tmpl w:val="01A68836"/>
    <w:lvl w:ilvl="0">
      <w:start w:val="5"/>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73" w15:restartNumberingAfterBreak="0">
    <w:nsid w:val="67917180"/>
    <w:multiLevelType w:val="multilevel"/>
    <w:tmpl w:val="24343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4" w15:restartNumberingAfterBreak="0">
    <w:nsid w:val="67DC260E"/>
    <w:multiLevelType w:val="multilevel"/>
    <w:tmpl w:val="49B28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5" w15:restartNumberingAfterBreak="0">
    <w:nsid w:val="682532A2"/>
    <w:multiLevelType w:val="multilevel"/>
    <w:tmpl w:val="3C12F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6" w15:restartNumberingAfterBreak="0">
    <w:nsid w:val="68AD7F19"/>
    <w:multiLevelType w:val="multilevel"/>
    <w:tmpl w:val="8A7E803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15:restartNumberingAfterBreak="0">
    <w:nsid w:val="6A0E767A"/>
    <w:multiLevelType w:val="multilevel"/>
    <w:tmpl w:val="0D829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6B310A9D"/>
    <w:multiLevelType w:val="multilevel"/>
    <w:tmpl w:val="C562BD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15:restartNumberingAfterBreak="0">
    <w:nsid w:val="6B7941E3"/>
    <w:multiLevelType w:val="multilevel"/>
    <w:tmpl w:val="AFAA887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15:restartNumberingAfterBreak="0">
    <w:nsid w:val="6BC523B4"/>
    <w:multiLevelType w:val="multilevel"/>
    <w:tmpl w:val="DB169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1" w15:restartNumberingAfterBreak="0">
    <w:nsid w:val="6D256A74"/>
    <w:multiLevelType w:val="multilevel"/>
    <w:tmpl w:val="737E0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2" w15:restartNumberingAfterBreak="0">
    <w:nsid w:val="6D3D7A29"/>
    <w:multiLevelType w:val="multilevel"/>
    <w:tmpl w:val="709EF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3" w15:restartNumberingAfterBreak="0">
    <w:nsid w:val="6D70398B"/>
    <w:multiLevelType w:val="multilevel"/>
    <w:tmpl w:val="8544E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4" w15:restartNumberingAfterBreak="0">
    <w:nsid w:val="6E550E9B"/>
    <w:multiLevelType w:val="multilevel"/>
    <w:tmpl w:val="F5B60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5" w15:restartNumberingAfterBreak="0">
    <w:nsid w:val="6EB31F7A"/>
    <w:multiLevelType w:val="multilevel"/>
    <w:tmpl w:val="8E921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6" w15:restartNumberingAfterBreak="0">
    <w:nsid w:val="6F003581"/>
    <w:multiLevelType w:val="multilevel"/>
    <w:tmpl w:val="B7466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6F0440AC"/>
    <w:multiLevelType w:val="multilevel"/>
    <w:tmpl w:val="B35C5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8" w15:restartNumberingAfterBreak="0">
    <w:nsid w:val="6F240AE0"/>
    <w:multiLevelType w:val="multilevel"/>
    <w:tmpl w:val="C7A0D8F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15:restartNumberingAfterBreak="0">
    <w:nsid w:val="70041E84"/>
    <w:multiLevelType w:val="multilevel"/>
    <w:tmpl w:val="D2DA8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0" w15:restartNumberingAfterBreak="0">
    <w:nsid w:val="70611608"/>
    <w:multiLevelType w:val="multilevel"/>
    <w:tmpl w:val="DDCEE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1" w15:restartNumberingAfterBreak="0">
    <w:nsid w:val="708904CD"/>
    <w:multiLevelType w:val="multilevel"/>
    <w:tmpl w:val="C33C5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2" w15:restartNumberingAfterBreak="0">
    <w:nsid w:val="717E3EEF"/>
    <w:multiLevelType w:val="multilevel"/>
    <w:tmpl w:val="39446CE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 w15:restartNumberingAfterBreak="0">
    <w:nsid w:val="72544EC7"/>
    <w:multiLevelType w:val="multilevel"/>
    <w:tmpl w:val="D3309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4" w15:restartNumberingAfterBreak="0">
    <w:nsid w:val="742A4218"/>
    <w:multiLevelType w:val="multilevel"/>
    <w:tmpl w:val="93F80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5" w15:restartNumberingAfterBreak="0">
    <w:nsid w:val="75797C45"/>
    <w:multiLevelType w:val="multilevel"/>
    <w:tmpl w:val="9092B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6" w15:restartNumberingAfterBreak="0">
    <w:nsid w:val="76F979F6"/>
    <w:multiLevelType w:val="multilevel"/>
    <w:tmpl w:val="5AE6B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7" w15:restartNumberingAfterBreak="0">
    <w:nsid w:val="77135D4E"/>
    <w:multiLevelType w:val="multilevel"/>
    <w:tmpl w:val="A2309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8" w15:restartNumberingAfterBreak="0">
    <w:nsid w:val="777106D5"/>
    <w:multiLevelType w:val="multilevel"/>
    <w:tmpl w:val="B8FE6A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9" w15:restartNumberingAfterBreak="0">
    <w:nsid w:val="77886FB1"/>
    <w:multiLevelType w:val="multilevel"/>
    <w:tmpl w:val="6C2EB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0" w15:restartNumberingAfterBreak="0">
    <w:nsid w:val="78145B77"/>
    <w:multiLevelType w:val="multilevel"/>
    <w:tmpl w:val="6CF2F8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1" w15:restartNumberingAfterBreak="0">
    <w:nsid w:val="784E1214"/>
    <w:multiLevelType w:val="multilevel"/>
    <w:tmpl w:val="546E8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2" w15:restartNumberingAfterBreak="0">
    <w:nsid w:val="79922E46"/>
    <w:multiLevelType w:val="multilevel"/>
    <w:tmpl w:val="DA069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3" w15:restartNumberingAfterBreak="0">
    <w:nsid w:val="79A90D56"/>
    <w:multiLevelType w:val="multilevel"/>
    <w:tmpl w:val="A5289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4" w15:restartNumberingAfterBreak="0">
    <w:nsid w:val="79BF61F7"/>
    <w:multiLevelType w:val="multilevel"/>
    <w:tmpl w:val="0B8E8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5" w15:restartNumberingAfterBreak="0">
    <w:nsid w:val="79C83124"/>
    <w:multiLevelType w:val="multilevel"/>
    <w:tmpl w:val="C4928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6" w15:restartNumberingAfterBreak="0">
    <w:nsid w:val="7B5A7814"/>
    <w:multiLevelType w:val="multilevel"/>
    <w:tmpl w:val="DE0C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7" w15:restartNumberingAfterBreak="0">
    <w:nsid w:val="7C3F4432"/>
    <w:multiLevelType w:val="multilevel"/>
    <w:tmpl w:val="077ED3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8" w15:restartNumberingAfterBreak="0">
    <w:nsid w:val="7CA75B5E"/>
    <w:multiLevelType w:val="multilevel"/>
    <w:tmpl w:val="BC045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9" w15:restartNumberingAfterBreak="0">
    <w:nsid w:val="7CC019F3"/>
    <w:multiLevelType w:val="multilevel"/>
    <w:tmpl w:val="841A3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0" w15:restartNumberingAfterBreak="0">
    <w:nsid w:val="7D015FC8"/>
    <w:multiLevelType w:val="multilevel"/>
    <w:tmpl w:val="6D1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1" w15:restartNumberingAfterBreak="0">
    <w:nsid w:val="7E3641A3"/>
    <w:multiLevelType w:val="multilevel"/>
    <w:tmpl w:val="951CC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2" w15:restartNumberingAfterBreak="0">
    <w:nsid w:val="7F6B7707"/>
    <w:multiLevelType w:val="multilevel"/>
    <w:tmpl w:val="40C6449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3" w15:restartNumberingAfterBreak="0">
    <w:nsid w:val="7FA528CE"/>
    <w:multiLevelType w:val="multilevel"/>
    <w:tmpl w:val="48241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7FF05C4D"/>
    <w:multiLevelType w:val="multilevel"/>
    <w:tmpl w:val="A530D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49943599">
    <w:abstractNumId w:val="137"/>
  </w:num>
  <w:num w:numId="2" w16cid:durableId="1839424764">
    <w:abstractNumId w:val="174"/>
  </w:num>
  <w:num w:numId="3" w16cid:durableId="112215120">
    <w:abstractNumId w:val="31"/>
  </w:num>
  <w:num w:numId="4" w16cid:durableId="183253410">
    <w:abstractNumId w:val="37"/>
  </w:num>
  <w:num w:numId="5" w16cid:durableId="1294943926">
    <w:abstractNumId w:val="74"/>
  </w:num>
  <w:num w:numId="6" w16cid:durableId="96557766">
    <w:abstractNumId w:val="165"/>
  </w:num>
  <w:num w:numId="7" w16cid:durableId="5643361">
    <w:abstractNumId w:val="202"/>
  </w:num>
  <w:num w:numId="8" w16cid:durableId="956834217">
    <w:abstractNumId w:val="147"/>
  </w:num>
  <w:num w:numId="9" w16cid:durableId="1899701611">
    <w:abstractNumId w:val="127"/>
  </w:num>
  <w:num w:numId="10" w16cid:durableId="2036535025">
    <w:abstractNumId w:val="197"/>
  </w:num>
  <w:num w:numId="11" w16cid:durableId="1816868769">
    <w:abstractNumId w:val="162"/>
  </w:num>
  <w:num w:numId="12" w16cid:durableId="314724551">
    <w:abstractNumId w:val="177"/>
  </w:num>
  <w:num w:numId="13" w16cid:durableId="1246258006">
    <w:abstractNumId w:val="114"/>
  </w:num>
  <w:num w:numId="14" w16cid:durableId="609705594">
    <w:abstractNumId w:val="23"/>
  </w:num>
  <w:num w:numId="15" w16cid:durableId="820805265">
    <w:abstractNumId w:val="95"/>
  </w:num>
  <w:num w:numId="16" w16cid:durableId="1842118106">
    <w:abstractNumId w:val="15"/>
  </w:num>
  <w:num w:numId="17" w16cid:durableId="1310524521">
    <w:abstractNumId w:val="57"/>
  </w:num>
  <w:num w:numId="18" w16cid:durableId="550460293">
    <w:abstractNumId w:val="9"/>
  </w:num>
  <w:num w:numId="19" w16cid:durableId="1977291632">
    <w:abstractNumId w:val="208"/>
  </w:num>
  <w:num w:numId="20" w16cid:durableId="696198060">
    <w:abstractNumId w:val="163"/>
  </w:num>
  <w:num w:numId="21" w16cid:durableId="1530795426">
    <w:abstractNumId w:val="64"/>
  </w:num>
  <w:num w:numId="22" w16cid:durableId="1455445228">
    <w:abstractNumId w:val="43"/>
  </w:num>
  <w:num w:numId="23" w16cid:durableId="1813208503">
    <w:abstractNumId w:val="146"/>
  </w:num>
  <w:num w:numId="24" w16cid:durableId="1029262356">
    <w:abstractNumId w:val="129"/>
  </w:num>
  <w:num w:numId="25" w16cid:durableId="1019816866">
    <w:abstractNumId w:val="136"/>
  </w:num>
  <w:num w:numId="26" w16cid:durableId="1600217434">
    <w:abstractNumId w:val="145"/>
  </w:num>
  <w:num w:numId="27" w16cid:durableId="1484158404">
    <w:abstractNumId w:val="198"/>
  </w:num>
  <w:num w:numId="28" w16cid:durableId="1242527428">
    <w:abstractNumId w:val="179"/>
  </w:num>
  <w:num w:numId="29" w16cid:durableId="44061655">
    <w:abstractNumId w:val="115"/>
  </w:num>
  <w:num w:numId="30" w16cid:durableId="686908677">
    <w:abstractNumId w:val="49"/>
  </w:num>
  <w:num w:numId="31" w16cid:durableId="666128386">
    <w:abstractNumId w:val="27"/>
  </w:num>
  <w:num w:numId="32" w16cid:durableId="1263564864">
    <w:abstractNumId w:val="113"/>
  </w:num>
  <w:num w:numId="33" w16cid:durableId="1634208656">
    <w:abstractNumId w:val="178"/>
  </w:num>
  <w:num w:numId="34" w16cid:durableId="977733539">
    <w:abstractNumId w:val="155"/>
  </w:num>
  <w:num w:numId="35" w16cid:durableId="1193609809">
    <w:abstractNumId w:val="116"/>
  </w:num>
  <w:num w:numId="36" w16cid:durableId="430126692">
    <w:abstractNumId w:val="120"/>
  </w:num>
  <w:num w:numId="37" w16cid:durableId="847136301">
    <w:abstractNumId w:val="81"/>
  </w:num>
  <w:num w:numId="38" w16cid:durableId="971600446">
    <w:abstractNumId w:val="54"/>
  </w:num>
  <w:num w:numId="39" w16cid:durableId="255410789">
    <w:abstractNumId w:val="87"/>
  </w:num>
  <w:num w:numId="40" w16cid:durableId="648825021">
    <w:abstractNumId w:val="193"/>
  </w:num>
  <w:num w:numId="41" w16cid:durableId="1597442930">
    <w:abstractNumId w:val="138"/>
  </w:num>
  <w:num w:numId="42" w16cid:durableId="820073913">
    <w:abstractNumId w:val="170"/>
  </w:num>
  <w:num w:numId="43" w16cid:durableId="1524856116">
    <w:abstractNumId w:val="200"/>
  </w:num>
  <w:num w:numId="44" w16cid:durableId="1726102890">
    <w:abstractNumId w:val="131"/>
  </w:num>
  <w:num w:numId="45" w16cid:durableId="1207445721">
    <w:abstractNumId w:val="12"/>
  </w:num>
  <w:num w:numId="46" w16cid:durableId="1666469074">
    <w:abstractNumId w:val="188"/>
  </w:num>
  <w:num w:numId="47" w16cid:durableId="438136988">
    <w:abstractNumId w:val="6"/>
  </w:num>
  <w:num w:numId="48" w16cid:durableId="1788546482">
    <w:abstractNumId w:val="160"/>
  </w:num>
  <w:num w:numId="49" w16cid:durableId="1977448482">
    <w:abstractNumId w:val="123"/>
  </w:num>
  <w:num w:numId="50" w16cid:durableId="1831944150">
    <w:abstractNumId w:val="212"/>
  </w:num>
  <w:num w:numId="51" w16cid:durableId="427431273">
    <w:abstractNumId w:val="144"/>
  </w:num>
  <w:num w:numId="52" w16cid:durableId="1769033584">
    <w:abstractNumId w:val="58"/>
  </w:num>
  <w:num w:numId="53" w16cid:durableId="384988808">
    <w:abstractNumId w:val="192"/>
  </w:num>
  <w:num w:numId="54" w16cid:durableId="2056542808">
    <w:abstractNumId w:val="7"/>
  </w:num>
  <w:num w:numId="55" w16cid:durableId="1466117710">
    <w:abstractNumId w:val="88"/>
  </w:num>
  <w:num w:numId="56" w16cid:durableId="1329212097">
    <w:abstractNumId w:val="0"/>
  </w:num>
  <w:num w:numId="57" w16cid:durableId="1896117738">
    <w:abstractNumId w:val="122"/>
  </w:num>
  <w:num w:numId="58" w16cid:durableId="281301575">
    <w:abstractNumId w:val="83"/>
  </w:num>
  <w:num w:numId="59" w16cid:durableId="475411696">
    <w:abstractNumId w:val="203"/>
  </w:num>
  <w:num w:numId="60" w16cid:durableId="98262934">
    <w:abstractNumId w:val="112"/>
  </w:num>
  <w:num w:numId="61" w16cid:durableId="780497449">
    <w:abstractNumId w:val="149"/>
  </w:num>
  <w:num w:numId="62" w16cid:durableId="582570091">
    <w:abstractNumId w:val="125"/>
  </w:num>
  <w:num w:numId="63" w16cid:durableId="725370493">
    <w:abstractNumId w:val="189"/>
  </w:num>
  <w:num w:numId="64" w16cid:durableId="541334051">
    <w:abstractNumId w:val="22"/>
  </w:num>
  <w:num w:numId="65" w16cid:durableId="649673461">
    <w:abstractNumId w:val="70"/>
  </w:num>
  <w:num w:numId="66" w16cid:durableId="842858500">
    <w:abstractNumId w:val="62"/>
  </w:num>
  <w:num w:numId="67" w16cid:durableId="527262522">
    <w:abstractNumId w:val="61"/>
  </w:num>
  <w:num w:numId="68" w16cid:durableId="1430737173">
    <w:abstractNumId w:val="80"/>
  </w:num>
  <w:num w:numId="69" w16cid:durableId="1997613103">
    <w:abstractNumId w:val="169"/>
  </w:num>
  <w:num w:numId="70" w16cid:durableId="1631664844">
    <w:abstractNumId w:val="92"/>
  </w:num>
  <w:num w:numId="71" w16cid:durableId="1466465329">
    <w:abstractNumId w:val="211"/>
  </w:num>
  <w:num w:numId="72" w16cid:durableId="1259485047">
    <w:abstractNumId w:val="29"/>
  </w:num>
  <w:num w:numId="73" w16cid:durableId="572129769">
    <w:abstractNumId w:val="214"/>
  </w:num>
  <w:num w:numId="74" w16cid:durableId="1808820864">
    <w:abstractNumId w:val="117"/>
  </w:num>
  <w:num w:numId="75" w16cid:durableId="1909144716">
    <w:abstractNumId w:val="106"/>
  </w:num>
  <w:num w:numId="76" w16cid:durableId="1899780409">
    <w:abstractNumId w:val="32"/>
  </w:num>
  <w:num w:numId="77" w16cid:durableId="379600019">
    <w:abstractNumId w:val="69"/>
  </w:num>
  <w:num w:numId="78" w16cid:durableId="748043061">
    <w:abstractNumId w:val="121"/>
  </w:num>
  <w:num w:numId="79" w16cid:durableId="229582168">
    <w:abstractNumId w:val="35"/>
  </w:num>
  <w:num w:numId="80" w16cid:durableId="1786851282">
    <w:abstractNumId w:val="65"/>
  </w:num>
  <w:num w:numId="81" w16cid:durableId="452678199">
    <w:abstractNumId w:val="97"/>
  </w:num>
  <w:num w:numId="82" w16cid:durableId="1978026145">
    <w:abstractNumId w:val="2"/>
  </w:num>
  <w:num w:numId="83" w16cid:durableId="669219167">
    <w:abstractNumId w:val="126"/>
  </w:num>
  <w:num w:numId="84" w16cid:durableId="1358771340">
    <w:abstractNumId w:val="51"/>
  </w:num>
  <w:num w:numId="85" w16cid:durableId="1331327729">
    <w:abstractNumId w:val="76"/>
  </w:num>
  <w:num w:numId="86" w16cid:durableId="2076277962">
    <w:abstractNumId w:val="72"/>
  </w:num>
  <w:num w:numId="87" w16cid:durableId="1194228146">
    <w:abstractNumId w:val="25"/>
  </w:num>
  <w:num w:numId="88" w16cid:durableId="1328708568">
    <w:abstractNumId w:val="56"/>
  </w:num>
  <w:num w:numId="89" w16cid:durableId="824515992">
    <w:abstractNumId w:val="45"/>
  </w:num>
  <w:num w:numId="90" w16cid:durableId="246617975">
    <w:abstractNumId w:val="133"/>
  </w:num>
  <w:num w:numId="91" w16cid:durableId="1740782520">
    <w:abstractNumId w:val="195"/>
  </w:num>
  <w:num w:numId="92" w16cid:durableId="1690445779">
    <w:abstractNumId w:val="84"/>
  </w:num>
  <w:num w:numId="93" w16cid:durableId="375201039">
    <w:abstractNumId w:val="89"/>
  </w:num>
  <w:num w:numId="94" w16cid:durableId="1720979640">
    <w:abstractNumId w:val="94"/>
  </w:num>
  <w:num w:numId="95" w16cid:durableId="370305611">
    <w:abstractNumId w:val="103"/>
  </w:num>
  <w:num w:numId="96" w16cid:durableId="1580560578">
    <w:abstractNumId w:val="53"/>
  </w:num>
  <w:num w:numId="97" w16cid:durableId="243993245">
    <w:abstractNumId w:val="104"/>
  </w:num>
  <w:num w:numId="98" w16cid:durableId="770473546">
    <w:abstractNumId w:val="119"/>
  </w:num>
  <w:num w:numId="99" w16cid:durableId="54089467">
    <w:abstractNumId w:val="183"/>
  </w:num>
  <w:num w:numId="100" w16cid:durableId="1771197541">
    <w:abstractNumId w:val="210"/>
  </w:num>
  <w:num w:numId="101" w16cid:durableId="978803986">
    <w:abstractNumId w:val="185"/>
  </w:num>
  <w:num w:numId="102" w16cid:durableId="15892405">
    <w:abstractNumId w:val="139"/>
  </w:num>
  <w:num w:numId="103" w16cid:durableId="681929221">
    <w:abstractNumId w:val="105"/>
  </w:num>
  <w:num w:numId="104" w16cid:durableId="240332476">
    <w:abstractNumId w:val="42"/>
  </w:num>
  <w:num w:numId="105" w16cid:durableId="594169756">
    <w:abstractNumId w:val="194"/>
  </w:num>
  <w:num w:numId="106" w16cid:durableId="1895309583">
    <w:abstractNumId w:val="148"/>
  </w:num>
  <w:num w:numId="107" w16cid:durableId="683946543">
    <w:abstractNumId w:val="26"/>
  </w:num>
  <w:num w:numId="108" w16cid:durableId="640422291">
    <w:abstractNumId w:val="171"/>
  </w:num>
  <w:num w:numId="109" w16cid:durableId="387874427">
    <w:abstractNumId w:val="182"/>
  </w:num>
  <w:num w:numId="110" w16cid:durableId="1582369966">
    <w:abstractNumId w:val="190"/>
  </w:num>
  <w:num w:numId="111" w16cid:durableId="967904165">
    <w:abstractNumId w:val="66"/>
  </w:num>
  <w:num w:numId="112" w16cid:durableId="355812808">
    <w:abstractNumId w:val="161"/>
  </w:num>
  <w:num w:numId="113" w16cid:durableId="2135830887">
    <w:abstractNumId w:val="99"/>
  </w:num>
  <w:num w:numId="114" w16cid:durableId="1872761781">
    <w:abstractNumId w:val="77"/>
  </w:num>
  <w:num w:numId="115" w16cid:durableId="1692493957">
    <w:abstractNumId w:val="1"/>
  </w:num>
  <w:num w:numId="116" w16cid:durableId="428310030">
    <w:abstractNumId w:val="140"/>
  </w:num>
  <w:num w:numId="117" w16cid:durableId="2114979864">
    <w:abstractNumId w:val="107"/>
  </w:num>
  <w:num w:numId="118" w16cid:durableId="1724137931">
    <w:abstractNumId w:val="55"/>
  </w:num>
  <w:num w:numId="119" w16cid:durableId="1643315585">
    <w:abstractNumId w:val="187"/>
  </w:num>
  <w:num w:numId="120" w16cid:durableId="685903274">
    <w:abstractNumId w:val="201"/>
  </w:num>
  <w:num w:numId="121" w16cid:durableId="738409709">
    <w:abstractNumId w:val="142"/>
  </w:num>
  <w:num w:numId="122" w16cid:durableId="1078135365">
    <w:abstractNumId w:val="141"/>
  </w:num>
  <w:num w:numId="123" w16cid:durableId="1501584909">
    <w:abstractNumId w:val="111"/>
  </w:num>
  <w:num w:numId="124" w16cid:durableId="840657266">
    <w:abstractNumId w:val="75"/>
  </w:num>
  <w:num w:numId="125" w16cid:durableId="880746706">
    <w:abstractNumId w:val="196"/>
  </w:num>
  <w:num w:numId="126" w16cid:durableId="274479786">
    <w:abstractNumId w:val="44"/>
  </w:num>
  <w:num w:numId="127" w16cid:durableId="1722359144">
    <w:abstractNumId w:val="154"/>
  </w:num>
  <w:num w:numId="128" w16cid:durableId="572936984">
    <w:abstractNumId w:val="168"/>
  </w:num>
  <w:num w:numId="129" w16cid:durableId="1598908535">
    <w:abstractNumId w:val="108"/>
  </w:num>
  <w:num w:numId="130" w16cid:durableId="548568564">
    <w:abstractNumId w:val="17"/>
  </w:num>
  <w:num w:numId="131" w16cid:durableId="361515051">
    <w:abstractNumId w:val="124"/>
  </w:num>
  <w:num w:numId="132" w16cid:durableId="703141981">
    <w:abstractNumId w:val="143"/>
  </w:num>
  <w:num w:numId="133" w16cid:durableId="1509710148">
    <w:abstractNumId w:val="110"/>
  </w:num>
  <w:num w:numId="134" w16cid:durableId="1500460835">
    <w:abstractNumId w:val="50"/>
  </w:num>
  <w:num w:numId="135" w16cid:durableId="1913078753">
    <w:abstractNumId w:val="13"/>
  </w:num>
  <w:num w:numId="136" w16cid:durableId="884216321">
    <w:abstractNumId w:val="184"/>
  </w:num>
  <w:num w:numId="137" w16cid:durableId="744650376">
    <w:abstractNumId w:val="20"/>
  </w:num>
  <w:num w:numId="138" w16cid:durableId="107626971">
    <w:abstractNumId w:val="19"/>
  </w:num>
  <w:num w:numId="139" w16cid:durableId="1991058294">
    <w:abstractNumId w:val="47"/>
  </w:num>
  <w:num w:numId="140" w16cid:durableId="1803768270">
    <w:abstractNumId w:val="180"/>
  </w:num>
  <w:num w:numId="141" w16cid:durableId="2053843660">
    <w:abstractNumId w:val="41"/>
  </w:num>
  <w:num w:numId="142" w16cid:durableId="1290625043">
    <w:abstractNumId w:val="46"/>
  </w:num>
  <w:num w:numId="143" w16cid:durableId="2079597404">
    <w:abstractNumId w:val="38"/>
  </w:num>
  <w:num w:numId="144" w16cid:durableId="975333996">
    <w:abstractNumId w:val="39"/>
  </w:num>
  <w:num w:numId="145" w16cid:durableId="1827622529">
    <w:abstractNumId w:val="28"/>
  </w:num>
  <w:num w:numId="146" w16cid:durableId="1536038840">
    <w:abstractNumId w:val="130"/>
  </w:num>
  <w:num w:numId="147" w16cid:durableId="1463693572">
    <w:abstractNumId w:val="82"/>
  </w:num>
  <w:num w:numId="148" w16cid:durableId="453525144">
    <w:abstractNumId w:val="167"/>
  </w:num>
  <w:num w:numId="149" w16cid:durableId="350617713">
    <w:abstractNumId w:val="16"/>
  </w:num>
  <w:num w:numId="150" w16cid:durableId="2022387192">
    <w:abstractNumId w:val="18"/>
  </w:num>
  <w:num w:numId="151" w16cid:durableId="882526350">
    <w:abstractNumId w:val="33"/>
  </w:num>
  <w:num w:numId="152" w16cid:durableId="972514995">
    <w:abstractNumId w:val="59"/>
  </w:num>
  <w:num w:numId="153" w16cid:durableId="2005205733">
    <w:abstractNumId w:val="205"/>
  </w:num>
  <w:num w:numId="154" w16cid:durableId="328338865">
    <w:abstractNumId w:val="109"/>
  </w:num>
  <w:num w:numId="155" w16cid:durableId="2013528854">
    <w:abstractNumId w:val="128"/>
  </w:num>
  <w:num w:numId="156" w16cid:durableId="1665545234">
    <w:abstractNumId w:val="158"/>
  </w:num>
  <w:num w:numId="157" w16cid:durableId="736173352">
    <w:abstractNumId w:val="153"/>
  </w:num>
  <w:num w:numId="158" w16cid:durableId="472714903">
    <w:abstractNumId w:val="8"/>
  </w:num>
  <w:num w:numId="159" w16cid:durableId="986130749">
    <w:abstractNumId w:val="73"/>
  </w:num>
  <w:num w:numId="160" w16cid:durableId="612909097">
    <w:abstractNumId w:val="191"/>
  </w:num>
  <w:num w:numId="161" w16cid:durableId="1102265186">
    <w:abstractNumId w:val="78"/>
  </w:num>
  <w:num w:numId="162" w16cid:durableId="272830308">
    <w:abstractNumId w:val="207"/>
  </w:num>
  <w:num w:numId="163" w16cid:durableId="1556744213">
    <w:abstractNumId w:val="30"/>
  </w:num>
  <w:num w:numId="164" w16cid:durableId="1337877942">
    <w:abstractNumId w:val="85"/>
  </w:num>
  <w:num w:numId="165" w16cid:durableId="1419861998">
    <w:abstractNumId w:val="173"/>
  </w:num>
  <w:num w:numId="166" w16cid:durableId="1386836909">
    <w:abstractNumId w:val="21"/>
  </w:num>
  <w:num w:numId="167" w16cid:durableId="659776855">
    <w:abstractNumId w:val="100"/>
  </w:num>
  <w:num w:numId="168" w16cid:durableId="408621307">
    <w:abstractNumId w:val="152"/>
  </w:num>
  <w:num w:numId="169" w16cid:durableId="1601640248">
    <w:abstractNumId w:val="156"/>
  </w:num>
  <w:num w:numId="170" w16cid:durableId="1976327919">
    <w:abstractNumId w:val="4"/>
  </w:num>
  <w:num w:numId="171" w16cid:durableId="1709917773">
    <w:abstractNumId w:val="175"/>
  </w:num>
  <w:num w:numId="172" w16cid:durableId="984312668">
    <w:abstractNumId w:val="101"/>
  </w:num>
  <w:num w:numId="173" w16cid:durableId="241068563">
    <w:abstractNumId w:val="14"/>
  </w:num>
  <w:num w:numId="174" w16cid:durableId="2105609771">
    <w:abstractNumId w:val="36"/>
  </w:num>
  <w:num w:numId="175" w16cid:durableId="318118701">
    <w:abstractNumId w:val="60"/>
  </w:num>
  <w:num w:numId="176" w16cid:durableId="910626291">
    <w:abstractNumId w:val="48"/>
  </w:num>
  <w:num w:numId="177" w16cid:durableId="147674305">
    <w:abstractNumId w:val="176"/>
  </w:num>
  <w:num w:numId="178" w16cid:durableId="1608275862">
    <w:abstractNumId w:val="71"/>
  </w:num>
  <w:num w:numId="179" w16cid:durableId="749545564">
    <w:abstractNumId w:val="63"/>
  </w:num>
  <w:num w:numId="180" w16cid:durableId="1365718134">
    <w:abstractNumId w:val="157"/>
  </w:num>
  <w:num w:numId="181" w16cid:durableId="811096528">
    <w:abstractNumId w:val="98"/>
  </w:num>
  <w:num w:numId="182" w16cid:durableId="33968020">
    <w:abstractNumId w:val="3"/>
  </w:num>
  <w:num w:numId="183" w16cid:durableId="845560627">
    <w:abstractNumId w:val="118"/>
  </w:num>
  <w:num w:numId="184" w16cid:durableId="1821383554">
    <w:abstractNumId w:val="91"/>
  </w:num>
  <w:num w:numId="185" w16cid:durableId="1513494230">
    <w:abstractNumId w:val="132"/>
  </w:num>
  <w:num w:numId="186" w16cid:durableId="369570301">
    <w:abstractNumId w:val="90"/>
  </w:num>
  <w:num w:numId="187" w16cid:durableId="657807450">
    <w:abstractNumId w:val="24"/>
  </w:num>
  <w:num w:numId="188" w16cid:durableId="472065494">
    <w:abstractNumId w:val="172"/>
  </w:num>
  <w:num w:numId="189" w16cid:durableId="771360272">
    <w:abstractNumId w:val="86"/>
  </w:num>
  <w:num w:numId="190" w16cid:durableId="2006859527">
    <w:abstractNumId w:val="96"/>
  </w:num>
  <w:num w:numId="191" w16cid:durableId="1881699775">
    <w:abstractNumId w:val="204"/>
  </w:num>
  <w:num w:numId="192" w16cid:durableId="2100367487">
    <w:abstractNumId w:val="181"/>
  </w:num>
  <w:num w:numId="193" w16cid:durableId="2000764151">
    <w:abstractNumId w:val="134"/>
  </w:num>
  <w:num w:numId="194" w16cid:durableId="870193652">
    <w:abstractNumId w:val="150"/>
  </w:num>
  <w:num w:numId="195" w16cid:durableId="426391125">
    <w:abstractNumId w:val="10"/>
  </w:num>
  <w:num w:numId="196" w16cid:durableId="1159811554">
    <w:abstractNumId w:val="159"/>
  </w:num>
  <w:num w:numId="197" w16cid:durableId="527988924">
    <w:abstractNumId w:val="209"/>
  </w:num>
  <w:num w:numId="198" w16cid:durableId="1395466845">
    <w:abstractNumId w:val="164"/>
  </w:num>
  <w:num w:numId="199" w16cid:durableId="674570488">
    <w:abstractNumId w:val="199"/>
  </w:num>
  <w:num w:numId="200" w16cid:durableId="1081558096">
    <w:abstractNumId w:val="52"/>
  </w:num>
  <w:num w:numId="201" w16cid:durableId="1466391994">
    <w:abstractNumId w:val="5"/>
  </w:num>
  <w:num w:numId="202" w16cid:durableId="2111658827">
    <w:abstractNumId w:val="68"/>
  </w:num>
  <w:num w:numId="203" w16cid:durableId="1922567105">
    <w:abstractNumId w:val="93"/>
  </w:num>
  <w:num w:numId="204" w16cid:durableId="1593473427">
    <w:abstractNumId w:val="151"/>
  </w:num>
  <w:num w:numId="205" w16cid:durableId="121535785">
    <w:abstractNumId w:val="186"/>
  </w:num>
  <w:num w:numId="206" w16cid:durableId="1998074689">
    <w:abstractNumId w:val="34"/>
  </w:num>
  <w:num w:numId="207" w16cid:durableId="632642614">
    <w:abstractNumId w:val="135"/>
  </w:num>
  <w:num w:numId="208" w16cid:durableId="1294362059">
    <w:abstractNumId w:val="206"/>
  </w:num>
  <w:num w:numId="209" w16cid:durableId="1047488232">
    <w:abstractNumId w:val="79"/>
  </w:num>
  <w:num w:numId="210" w16cid:durableId="748696612">
    <w:abstractNumId w:val="40"/>
  </w:num>
  <w:num w:numId="211" w16cid:durableId="427313591">
    <w:abstractNumId w:val="213"/>
  </w:num>
  <w:num w:numId="212" w16cid:durableId="1371030315">
    <w:abstractNumId w:val="166"/>
  </w:num>
  <w:num w:numId="213" w16cid:durableId="98069090">
    <w:abstractNumId w:val="11"/>
  </w:num>
  <w:num w:numId="214" w16cid:durableId="403381790">
    <w:abstractNumId w:val="67"/>
  </w:num>
  <w:num w:numId="215" w16cid:durableId="953823369">
    <w:abstractNumId w:val="102"/>
  </w:num>
  <w:numIdMacAtCleanup w:val="2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65"/>
    <w:rsid w:val="000A73D9"/>
    <w:rsid w:val="001B3B3D"/>
    <w:rsid w:val="002D097F"/>
    <w:rsid w:val="002E179C"/>
    <w:rsid w:val="003A12F2"/>
    <w:rsid w:val="003B771F"/>
    <w:rsid w:val="004D2432"/>
    <w:rsid w:val="005B71AC"/>
    <w:rsid w:val="006826A4"/>
    <w:rsid w:val="006F1A71"/>
    <w:rsid w:val="00845F58"/>
    <w:rsid w:val="00A45540"/>
    <w:rsid w:val="00BC512F"/>
    <w:rsid w:val="00DE3C65"/>
    <w:rsid w:val="00F01279"/>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A36EAF3"/>
  <w14:defaultImageDpi w14:val="300"/>
  <w15:docId w15:val="{FAFDC87D-CD72-4361-BE22-E1372E667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aragraph">
    <w:name w:val="paragraph"/>
    <w:basedOn w:val="Normal"/>
    <w:rsid w:val="00DE3C65"/>
    <w:pPr>
      <w:spacing w:before="100" w:beforeAutospacing="1" w:after="100" w:afterAutospacing="1"/>
    </w:pPr>
    <w:rPr>
      <w:rFonts w:ascii="Times New Roman" w:hAnsi="Times New Roman"/>
      <w:sz w:val="20"/>
      <w:szCs w:val="20"/>
    </w:rPr>
  </w:style>
  <w:style w:type="character" w:customStyle="1" w:styleId="eop">
    <w:name w:val="eop"/>
    <w:basedOn w:val="Fuentedeprrafopredeter"/>
    <w:rsid w:val="00DE3C65"/>
  </w:style>
  <w:style w:type="character" w:customStyle="1" w:styleId="textrun">
    <w:name w:val="textrun"/>
    <w:basedOn w:val="Fuentedeprrafopredeter"/>
    <w:rsid w:val="00DE3C65"/>
  </w:style>
  <w:style w:type="character" w:customStyle="1" w:styleId="normaltextrun">
    <w:name w:val="normaltextrun"/>
    <w:basedOn w:val="Fuentedeprrafopredeter"/>
    <w:rsid w:val="00DE3C65"/>
  </w:style>
  <w:style w:type="character" w:customStyle="1" w:styleId="tabrun">
    <w:name w:val="tabrun"/>
    <w:basedOn w:val="Fuentedeprrafopredeter"/>
    <w:rsid w:val="00DE3C65"/>
  </w:style>
  <w:style w:type="character" w:customStyle="1" w:styleId="tabchar">
    <w:name w:val="tabchar"/>
    <w:basedOn w:val="Fuentedeprrafopredeter"/>
    <w:rsid w:val="00DE3C65"/>
  </w:style>
  <w:style w:type="character" w:customStyle="1" w:styleId="tableaderchars">
    <w:name w:val="tableaderchars"/>
    <w:basedOn w:val="Fuentedeprrafopredeter"/>
    <w:rsid w:val="00DE3C65"/>
  </w:style>
  <w:style w:type="character" w:customStyle="1" w:styleId="wacimagecontainer">
    <w:name w:val="wacimagecontainer"/>
    <w:basedOn w:val="Fuentedeprrafopredeter"/>
    <w:rsid w:val="00DE3C65"/>
  </w:style>
  <w:style w:type="table" w:styleId="Tablaconcuadrcula">
    <w:name w:val="Table Grid"/>
    <w:basedOn w:val="Tablanormal"/>
    <w:uiPriority w:val="59"/>
    <w:rsid w:val="006F1A71"/>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6F1A71"/>
    <w:pPr>
      <w:spacing w:after="200" w:line="276" w:lineRule="auto"/>
      <w:ind w:left="720"/>
      <w:contextualSpacing/>
    </w:pPr>
    <w:rPr>
      <w:rFonts w:eastAsiaTheme="minorHAns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61427">
      <w:bodyDiv w:val="1"/>
      <w:marLeft w:val="0"/>
      <w:marRight w:val="0"/>
      <w:marTop w:val="0"/>
      <w:marBottom w:val="0"/>
      <w:divBdr>
        <w:top w:val="none" w:sz="0" w:space="0" w:color="auto"/>
        <w:left w:val="none" w:sz="0" w:space="0" w:color="auto"/>
        <w:bottom w:val="none" w:sz="0" w:space="0" w:color="auto"/>
        <w:right w:val="none" w:sz="0" w:space="0" w:color="auto"/>
      </w:divBdr>
      <w:divsChild>
        <w:div w:id="1451127340">
          <w:marLeft w:val="0"/>
          <w:marRight w:val="0"/>
          <w:marTop w:val="0"/>
          <w:marBottom w:val="0"/>
          <w:divBdr>
            <w:top w:val="none" w:sz="0" w:space="0" w:color="auto"/>
            <w:left w:val="none" w:sz="0" w:space="0" w:color="auto"/>
            <w:bottom w:val="none" w:sz="0" w:space="0" w:color="auto"/>
            <w:right w:val="none" w:sz="0" w:space="0" w:color="auto"/>
          </w:divBdr>
          <w:divsChild>
            <w:div w:id="1554655279">
              <w:marLeft w:val="0"/>
              <w:marRight w:val="0"/>
              <w:marTop w:val="0"/>
              <w:marBottom w:val="0"/>
              <w:divBdr>
                <w:top w:val="none" w:sz="0" w:space="0" w:color="auto"/>
                <w:left w:val="none" w:sz="0" w:space="0" w:color="auto"/>
                <w:bottom w:val="none" w:sz="0" w:space="0" w:color="auto"/>
                <w:right w:val="none" w:sz="0" w:space="0" w:color="auto"/>
              </w:divBdr>
            </w:div>
            <w:div w:id="853374516">
              <w:marLeft w:val="0"/>
              <w:marRight w:val="0"/>
              <w:marTop w:val="0"/>
              <w:marBottom w:val="0"/>
              <w:divBdr>
                <w:top w:val="none" w:sz="0" w:space="0" w:color="auto"/>
                <w:left w:val="none" w:sz="0" w:space="0" w:color="auto"/>
                <w:bottom w:val="none" w:sz="0" w:space="0" w:color="auto"/>
                <w:right w:val="none" w:sz="0" w:space="0" w:color="auto"/>
              </w:divBdr>
            </w:div>
            <w:div w:id="1385448347">
              <w:marLeft w:val="0"/>
              <w:marRight w:val="0"/>
              <w:marTop w:val="0"/>
              <w:marBottom w:val="0"/>
              <w:divBdr>
                <w:top w:val="none" w:sz="0" w:space="0" w:color="auto"/>
                <w:left w:val="none" w:sz="0" w:space="0" w:color="auto"/>
                <w:bottom w:val="none" w:sz="0" w:space="0" w:color="auto"/>
                <w:right w:val="none" w:sz="0" w:space="0" w:color="auto"/>
              </w:divBdr>
            </w:div>
            <w:div w:id="1716809562">
              <w:marLeft w:val="0"/>
              <w:marRight w:val="0"/>
              <w:marTop w:val="0"/>
              <w:marBottom w:val="0"/>
              <w:divBdr>
                <w:top w:val="none" w:sz="0" w:space="0" w:color="auto"/>
                <w:left w:val="none" w:sz="0" w:space="0" w:color="auto"/>
                <w:bottom w:val="none" w:sz="0" w:space="0" w:color="auto"/>
                <w:right w:val="none" w:sz="0" w:space="0" w:color="auto"/>
              </w:divBdr>
            </w:div>
            <w:div w:id="2053920769">
              <w:marLeft w:val="0"/>
              <w:marRight w:val="0"/>
              <w:marTop w:val="0"/>
              <w:marBottom w:val="0"/>
              <w:divBdr>
                <w:top w:val="none" w:sz="0" w:space="0" w:color="auto"/>
                <w:left w:val="none" w:sz="0" w:space="0" w:color="auto"/>
                <w:bottom w:val="none" w:sz="0" w:space="0" w:color="auto"/>
                <w:right w:val="none" w:sz="0" w:space="0" w:color="auto"/>
              </w:divBdr>
            </w:div>
            <w:div w:id="243030294">
              <w:marLeft w:val="0"/>
              <w:marRight w:val="0"/>
              <w:marTop w:val="0"/>
              <w:marBottom w:val="0"/>
              <w:divBdr>
                <w:top w:val="none" w:sz="0" w:space="0" w:color="auto"/>
                <w:left w:val="none" w:sz="0" w:space="0" w:color="auto"/>
                <w:bottom w:val="none" w:sz="0" w:space="0" w:color="auto"/>
                <w:right w:val="none" w:sz="0" w:space="0" w:color="auto"/>
              </w:divBdr>
            </w:div>
            <w:div w:id="504368038">
              <w:marLeft w:val="0"/>
              <w:marRight w:val="0"/>
              <w:marTop w:val="0"/>
              <w:marBottom w:val="0"/>
              <w:divBdr>
                <w:top w:val="none" w:sz="0" w:space="0" w:color="auto"/>
                <w:left w:val="none" w:sz="0" w:space="0" w:color="auto"/>
                <w:bottom w:val="none" w:sz="0" w:space="0" w:color="auto"/>
                <w:right w:val="none" w:sz="0" w:space="0" w:color="auto"/>
              </w:divBdr>
            </w:div>
            <w:div w:id="1786466079">
              <w:marLeft w:val="0"/>
              <w:marRight w:val="0"/>
              <w:marTop w:val="0"/>
              <w:marBottom w:val="0"/>
              <w:divBdr>
                <w:top w:val="none" w:sz="0" w:space="0" w:color="auto"/>
                <w:left w:val="none" w:sz="0" w:space="0" w:color="auto"/>
                <w:bottom w:val="none" w:sz="0" w:space="0" w:color="auto"/>
                <w:right w:val="none" w:sz="0" w:space="0" w:color="auto"/>
              </w:divBdr>
            </w:div>
            <w:div w:id="1040668930">
              <w:marLeft w:val="0"/>
              <w:marRight w:val="0"/>
              <w:marTop w:val="0"/>
              <w:marBottom w:val="0"/>
              <w:divBdr>
                <w:top w:val="none" w:sz="0" w:space="0" w:color="auto"/>
                <w:left w:val="none" w:sz="0" w:space="0" w:color="auto"/>
                <w:bottom w:val="none" w:sz="0" w:space="0" w:color="auto"/>
                <w:right w:val="none" w:sz="0" w:space="0" w:color="auto"/>
              </w:divBdr>
            </w:div>
            <w:div w:id="1689602372">
              <w:marLeft w:val="0"/>
              <w:marRight w:val="0"/>
              <w:marTop w:val="0"/>
              <w:marBottom w:val="0"/>
              <w:divBdr>
                <w:top w:val="none" w:sz="0" w:space="0" w:color="auto"/>
                <w:left w:val="none" w:sz="0" w:space="0" w:color="auto"/>
                <w:bottom w:val="none" w:sz="0" w:space="0" w:color="auto"/>
                <w:right w:val="none" w:sz="0" w:space="0" w:color="auto"/>
              </w:divBdr>
            </w:div>
            <w:div w:id="1711372070">
              <w:marLeft w:val="0"/>
              <w:marRight w:val="0"/>
              <w:marTop w:val="0"/>
              <w:marBottom w:val="0"/>
              <w:divBdr>
                <w:top w:val="none" w:sz="0" w:space="0" w:color="auto"/>
                <w:left w:val="none" w:sz="0" w:space="0" w:color="auto"/>
                <w:bottom w:val="none" w:sz="0" w:space="0" w:color="auto"/>
                <w:right w:val="none" w:sz="0" w:space="0" w:color="auto"/>
              </w:divBdr>
            </w:div>
            <w:div w:id="684792748">
              <w:marLeft w:val="0"/>
              <w:marRight w:val="0"/>
              <w:marTop w:val="0"/>
              <w:marBottom w:val="0"/>
              <w:divBdr>
                <w:top w:val="none" w:sz="0" w:space="0" w:color="auto"/>
                <w:left w:val="none" w:sz="0" w:space="0" w:color="auto"/>
                <w:bottom w:val="none" w:sz="0" w:space="0" w:color="auto"/>
                <w:right w:val="none" w:sz="0" w:space="0" w:color="auto"/>
              </w:divBdr>
            </w:div>
            <w:div w:id="557978287">
              <w:marLeft w:val="0"/>
              <w:marRight w:val="0"/>
              <w:marTop w:val="0"/>
              <w:marBottom w:val="0"/>
              <w:divBdr>
                <w:top w:val="none" w:sz="0" w:space="0" w:color="auto"/>
                <w:left w:val="none" w:sz="0" w:space="0" w:color="auto"/>
                <w:bottom w:val="none" w:sz="0" w:space="0" w:color="auto"/>
                <w:right w:val="none" w:sz="0" w:space="0" w:color="auto"/>
              </w:divBdr>
            </w:div>
            <w:div w:id="1321232596">
              <w:marLeft w:val="0"/>
              <w:marRight w:val="0"/>
              <w:marTop w:val="0"/>
              <w:marBottom w:val="0"/>
              <w:divBdr>
                <w:top w:val="none" w:sz="0" w:space="0" w:color="auto"/>
                <w:left w:val="none" w:sz="0" w:space="0" w:color="auto"/>
                <w:bottom w:val="none" w:sz="0" w:space="0" w:color="auto"/>
                <w:right w:val="none" w:sz="0" w:space="0" w:color="auto"/>
              </w:divBdr>
            </w:div>
            <w:div w:id="789323745">
              <w:marLeft w:val="0"/>
              <w:marRight w:val="0"/>
              <w:marTop w:val="0"/>
              <w:marBottom w:val="0"/>
              <w:divBdr>
                <w:top w:val="none" w:sz="0" w:space="0" w:color="auto"/>
                <w:left w:val="none" w:sz="0" w:space="0" w:color="auto"/>
                <w:bottom w:val="none" w:sz="0" w:space="0" w:color="auto"/>
                <w:right w:val="none" w:sz="0" w:space="0" w:color="auto"/>
              </w:divBdr>
            </w:div>
            <w:div w:id="171532329">
              <w:marLeft w:val="0"/>
              <w:marRight w:val="0"/>
              <w:marTop w:val="0"/>
              <w:marBottom w:val="0"/>
              <w:divBdr>
                <w:top w:val="none" w:sz="0" w:space="0" w:color="auto"/>
                <w:left w:val="none" w:sz="0" w:space="0" w:color="auto"/>
                <w:bottom w:val="none" w:sz="0" w:space="0" w:color="auto"/>
                <w:right w:val="none" w:sz="0" w:space="0" w:color="auto"/>
              </w:divBdr>
            </w:div>
            <w:div w:id="575869884">
              <w:marLeft w:val="0"/>
              <w:marRight w:val="0"/>
              <w:marTop w:val="0"/>
              <w:marBottom w:val="0"/>
              <w:divBdr>
                <w:top w:val="none" w:sz="0" w:space="0" w:color="auto"/>
                <w:left w:val="none" w:sz="0" w:space="0" w:color="auto"/>
                <w:bottom w:val="none" w:sz="0" w:space="0" w:color="auto"/>
                <w:right w:val="none" w:sz="0" w:space="0" w:color="auto"/>
              </w:divBdr>
            </w:div>
            <w:div w:id="786050431">
              <w:marLeft w:val="0"/>
              <w:marRight w:val="0"/>
              <w:marTop w:val="0"/>
              <w:marBottom w:val="0"/>
              <w:divBdr>
                <w:top w:val="none" w:sz="0" w:space="0" w:color="auto"/>
                <w:left w:val="none" w:sz="0" w:space="0" w:color="auto"/>
                <w:bottom w:val="none" w:sz="0" w:space="0" w:color="auto"/>
                <w:right w:val="none" w:sz="0" w:space="0" w:color="auto"/>
              </w:divBdr>
            </w:div>
            <w:div w:id="12387113">
              <w:marLeft w:val="0"/>
              <w:marRight w:val="0"/>
              <w:marTop w:val="0"/>
              <w:marBottom w:val="0"/>
              <w:divBdr>
                <w:top w:val="none" w:sz="0" w:space="0" w:color="auto"/>
                <w:left w:val="none" w:sz="0" w:space="0" w:color="auto"/>
                <w:bottom w:val="none" w:sz="0" w:space="0" w:color="auto"/>
                <w:right w:val="none" w:sz="0" w:space="0" w:color="auto"/>
              </w:divBdr>
            </w:div>
          </w:divsChild>
        </w:div>
        <w:div w:id="740524025">
          <w:marLeft w:val="0"/>
          <w:marRight w:val="0"/>
          <w:marTop w:val="0"/>
          <w:marBottom w:val="0"/>
          <w:divBdr>
            <w:top w:val="none" w:sz="0" w:space="0" w:color="auto"/>
            <w:left w:val="none" w:sz="0" w:space="0" w:color="auto"/>
            <w:bottom w:val="none" w:sz="0" w:space="0" w:color="auto"/>
            <w:right w:val="none" w:sz="0" w:space="0" w:color="auto"/>
          </w:divBdr>
          <w:divsChild>
            <w:div w:id="1319917478">
              <w:marLeft w:val="-75"/>
              <w:marRight w:val="0"/>
              <w:marTop w:val="30"/>
              <w:marBottom w:val="30"/>
              <w:divBdr>
                <w:top w:val="none" w:sz="0" w:space="0" w:color="auto"/>
                <w:left w:val="none" w:sz="0" w:space="0" w:color="auto"/>
                <w:bottom w:val="none" w:sz="0" w:space="0" w:color="auto"/>
                <w:right w:val="none" w:sz="0" w:space="0" w:color="auto"/>
              </w:divBdr>
              <w:divsChild>
                <w:div w:id="752118814">
                  <w:marLeft w:val="0"/>
                  <w:marRight w:val="0"/>
                  <w:marTop w:val="0"/>
                  <w:marBottom w:val="0"/>
                  <w:divBdr>
                    <w:top w:val="none" w:sz="0" w:space="0" w:color="auto"/>
                    <w:left w:val="none" w:sz="0" w:space="0" w:color="auto"/>
                    <w:bottom w:val="none" w:sz="0" w:space="0" w:color="auto"/>
                    <w:right w:val="none" w:sz="0" w:space="0" w:color="auto"/>
                  </w:divBdr>
                  <w:divsChild>
                    <w:div w:id="653219617">
                      <w:marLeft w:val="0"/>
                      <w:marRight w:val="0"/>
                      <w:marTop w:val="0"/>
                      <w:marBottom w:val="0"/>
                      <w:divBdr>
                        <w:top w:val="none" w:sz="0" w:space="0" w:color="auto"/>
                        <w:left w:val="none" w:sz="0" w:space="0" w:color="auto"/>
                        <w:bottom w:val="none" w:sz="0" w:space="0" w:color="auto"/>
                        <w:right w:val="none" w:sz="0" w:space="0" w:color="auto"/>
                      </w:divBdr>
                    </w:div>
                  </w:divsChild>
                </w:div>
                <w:div w:id="1627471963">
                  <w:marLeft w:val="0"/>
                  <w:marRight w:val="0"/>
                  <w:marTop w:val="0"/>
                  <w:marBottom w:val="0"/>
                  <w:divBdr>
                    <w:top w:val="none" w:sz="0" w:space="0" w:color="auto"/>
                    <w:left w:val="none" w:sz="0" w:space="0" w:color="auto"/>
                    <w:bottom w:val="none" w:sz="0" w:space="0" w:color="auto"/>
                    <w:right w:val="none" w:sz="0" w:space="0" w:color="auto"/>
                  </w:divBdr>
                  <w:divsChild>
                    <w:div w:id="1728606645">
                      <w:marLeft w:val="0"/>
                      <w:marRight w:val="0"/>
                      <w:marTop w:val="0"/>
                      <w:marBottom w:val="0"/>
                      <w:divBdr>
                        <w:top w:val="none" w:sz="0" w:space="0" w:color="auto"/>
                        <w:left w:val="none" w:sz="0" w:space="0" w:color="auto"/>
                        <w:bottom w:val="none" w:sz="0" w:space="0" w:color="auto"/>
                        <w:right w:val="none" w:sz="0" w:space="0" w:color="auto"/>
                      </w:divBdr>
                    </w:div>
                  </w:divsChild>
                </w:div>
                <w:div w:id="1398359900">
                  <w:marLeft w:val="0"/>
                  <w:marRight w:val="0"/>
                  <w:marTop w:val="0"/>
                  <w:marBottom w:val="0"/>
                  <w:divBdr>
                    <w:top w:val="none" w:sz="0" w:space="0" w:color="auto"/>
                    <w:left w:val="none" w:sz="0" w:space="0" w:color="auto"/>
                    <w:bottom w:val="none" w:sz="0" w:space="0" w:color="auto"/>
                    <w:right w:val="none" w:sz="0" w:space="0" w:color="auto"/>
                  </w:divBdr>
                  <w:divsChild>
                    <w:div w:id="210191070">
                      <w:marLeft w:val="0"/>
                      <w:marRight w:val="0"/>
                      <w:marTop w:val="0"/>
                      <w:marBottom w:val="0"/>
                      <w:divBdr>
                        <w:top w:val="none" w:sz="0" w:space="0" w:color="auto"/>
                        <w:left w:val="none" w:sz="0" w:space="0" w:color="auto"/>
                        <w:bottom w:val="none" w:sz="0" w:space="0" w:color="auto"/>
                        <w:right w:val="none" w:sz="0" w:space="0" w:color="auto"/>
                      </w:divBdr>
                    </w:div>
                  </w:divsChild>
                </w:div>
                <w:div w:id="1499731364">
                  <w:marLeft w:val="0"/>
                  <w:marRight w:val="0"/>
                  <w:marTop w:val="0"/>
                  <w:marBottom w:val="0"/>
                  <w:divBdr>
                    <w:top w:val="none" w:sz="0" w:space="0" w:color="auto"/>
                    <w:left w:val="none" w:sz="0" w:space="0" w:color="auto"/>
                    <w:bottom w:val="none" w:sz="0" w:space="0" w:color="auto"/>
                    <w:right w:val="none" w:sz="0" w:space="0" w:color="auto"/>
                  </w:divBdr>
                  <w:divsChild>
                    <w:div w:id="1016999775">
                      <w:marLeft w:val="0"/>
                      <w:marRight w:val="0"/>
                      <w:marTop w:val="0"/>
                      <w:marBottom w:val="0"/>
                      <w:divBdr>
                        <w:top w:val="none" w:sz="0" w:space="0" w:color="auto"/>
                        <w:left w:val="none" w:sz="0" w:space="0" w:color="auto"/>
                        <w:bottom w:val="none" w:sz="0" w:space="0" w:color="auto"/>
                        <w:right w:val="none" w:sz="0" w:space="0" w:color="auto"/>
                      </w:divBdr>
                    </w:div>
                  </w:divsChild>
                </w:div>
                <w:div w:id="1450205005">
                  <w:marLeft w:val="0"/>
                  <w:marRight w:val="0"/>
                  <w:marTop w:val="0"/>
                  <w:marBottom w:val="0"/>
                  <w:divBdr>
                    <w:top w:val="none" w:sz="0" w:space="0" w:color="auto"/>
                    <w:left w:val="none" w:sz="0" w:space="0" w:color="auto"/>
                    <w:bottom w:val="none" w:sz="0" w:space="0" w:color="auto"/>
                    <w:right w:val="none" w:sz="0" w:space="0" w:color="auto"/>
                  </w:divBdr>
                  <w:divsChild>
                    <w:div w:id="1404714497">
                      <w:marLeft w:val="0"/>
                      <w:marRight w:val="0"/>
                      <w:marTop w:val="0"/>
                      <w:marBottom w:val="0"/>
                      <w:divBdr>
                        <w:top w:val="none" w:sz="0" w:space="0" w:color="auto"/>
                        <w:left w:val="none" w:sz="0" w:space="0" w:color="auto"/>
                        <w:bottom w:val="none" w:sz="0" w:space="0" w:color="auto"/>
                        <w:right w:val="none" w:sz="0" w:space="0" w:color="auto"/>
                      </w:divBdr>
                    </w:div>
                  </w:divsChild>
                </w:div>
                <w:div w:id="1358509161">
                  <w:marLeft w:val="0"/>
                  <w:marRight w:val="0"/>
                  <w:marTop w:val="0"/>
                  <w:marBottom w:val="0"/>
                  <w:divBdr>
                    <w:top w:val="none" w:sz="0" w:space="0" w:color="auto"/>
                    <w:left w:val="none" w:sz="0" w:space="0" w:color="auto"/>
                    <w:bottom w:val="none" w:sz="0" w:space="0" w:color="auto"/>
                    <w:right w:val="none" w:sz="0" w:space="0" w:color="auto"/>
                  </w:divBdr>
                  <w:divsChild>
                    <w:div w:id="697311763">
                      <w:marLeft w:val="0"/>
                      <w:marRight w:val="0"/>
                      <w:marTop w:val="0"/>
                      <w:marBottom w:val="0"/>
                      <w:divBdr>
                        <w:top w:val="none" w:sz="0" w:space="0" w:color="auto"/>
                        <w:left w:val="none" w:sz="0" w:space="0" w:color="auto"/>
                        <w:bottom w:val="none" w:sz="0" w:space="0" w:color="auto"/>
                        <w:right w:val="none" w:sz="0" w:space="0" w:color="auto"/>
                      </w:divBdr>
                    </w:div>
                  </w:divsChild>
                </w:div>
                <w:div w:id="25642354">
                  <w:marLeft w:val="0"/>
                  <w:marRight w:val="0"/>
                  <w:marTop w:val="0"/>
                  <w:marBottom w:val="0"/>
                  <w:divBdr>
                    <w:top w:val="none" w:sz="0" w:space="0" w:color="auto"/>
                    <w:left w:val="none" w:sz="0" w:space="0" w:color="auto"/>
                    <w:bottom w:val="none" w:sz="0" w:space="0" w:color="auto"/>
                    <w:right w:val="none" w:sz="0" w:space="0" w:color="auto"/>
                  </w:divBdr>
                  <w:divsChild>
                    <w:div w:id="821577803">
                      <w:marLeft w:val="0"/>
                      <w:marRight w:val="0"/>
                      <w:marTop w:val="0"/>
                      <w:marBottom w:val="0"/>
                      <w:divBdr>
                        <w:top w:val="none" w:sz="0" w:space="0" w:color="auto"/>
                        <w:left w:val="none" w:sz="0" w:space="0" w:color="auto"/>
                        <w:bottom w:val="none" w:sz="0" w:space="0" w:color="auto"/>
                        <w:right w:val="none" w:sz="0" w:space="0" w:color="auto"/>
                      </w:divBdr>
                    </w:div>
                  </w:divsChild>
                </w:div>
                <w:div w:id="670137328">
                  <w:marLeft w:val="0"/>
                  <w:marRight w:val="0"/>
                  <w:marTop w:val="0"/>
                  <w:marBottom w:val="0"/>
                  <w:divBdr>
                    <w:top w:val="none" w:sz="0" w:space="0" w:color="auto"/>
                    <w:left w:val="none" w:sz="0" w:space="0" w:color="auto"/>
                    <w:bottom w:val="none" w:sz="0" w:space="0" w:color="auto"/>
                    <w:right w:val="none" w:sz="0" w:space="0" w:color="auto"/>
                  </w:divBdr>
                  <w:divsChild>
                    <w:div w:id="1403068095">
                      <w:marLeft w:val="0"/>
                      <w:marRight w:val="0"/>
                      <w:marTop w:val="0"/>
                      <w:marBottom w:val="0"/>
                      <w:divBdr>
                        <w:top w:val="none" w:sz="0" w:space="0" w:color="auto"/>
                        <w:left w:val="none" w:sz="0" w:space="0" w:color="auto"/>
                        <w:bottom w:val="none" w:sz="0" w:space="0" w:color="auto"/>
                        <w:right w:val="none" w:sz="0" w:space="0" w:color="auto"/>
                      </w:divBdr>
                    </w:div>
                  </w:divsChild>
                </w:div>
                <w:div w:id="955677859">
                  <w:marLeft w:val="0"/>
                  <w:marRight w:val="0"/>
                  <w:marTop w:val="0"/>
                  <w:marBottom w:val="0"/>
                  <w:divBdr>
                    <w:top w:val="none" w:sz="0" w:space="0" w:color="auto"/>
                    <w:left w:val="none" w:sz="0" w:space="0" w:color="auto"/>
                    <w:bottom w:val="none" w:sz="0" w:space="0" w:color="auto"/>
                    <w:right w:val="none" w:sz="0" w:space="0" w:color="auto"/>
                  </w:divBdr>
                  <w:divsChild>
                    <w:div w:id="1178738515">
                      <w:marLeft w:val="0"/>
                      <w:marRight w:val="0"/>
                      <w:marTop w:val="0"/>
                      <w:marBottom w:val="0"/>
                      <w:divBdr>
                        <w:top w:val="none" w:sz="0" w:space="0" w:color="auto"/>
                        <w:left w:val="none" w:sz="0" w:space="0" w:color="auto"/>
                        <w:bottom w:val="none" w:sz="0" w:space="0" w:color="auto"/>
                        <w:right w:val="none" w:sz="0" w:space="0" w:color="auto"/>
                      </w:divBdr>
                    </w:div>
                  </w:divsChild>
                </w:div>
                <w:div w:id="1551960191">
                  <w:marLeft w:val="0"/>
                  <w:marRight w:val="0"/>
                  <w:marTop w:val="0"/>
                  <w:marBottom w:val="0"/>
                  <w:divBdr>
                    <w:top w:val="none" w:sz="0" w:space="0" w:color="auto"/>
                    <w:left w:val="none" w:sz="0" w:space="0" w:color="auto"/>
                    <w:bottom w:val="none" w:sz="0" w:space="0" w:color="auto"/>
                    <w:right w:val="none" w:sz="0" w:space="0" w:color="auto"/>
                  </w:divBdr>
                  <w:divsChild>
                    <w:div w:id="797459450">
                      <w:marLeft w:val="0"/>
                      <w:marRight w:val="0"/>
                      <w:marTop w:val="0"/>
                      <w:marBottom w:val="0"/>
                      <w:divBdr>
                        <w:top w:val="none" w:sz="0" w:space="0" w:color="auto"/>
                        <w:left w:val="none" w:sz="0" w:space="0" w:color="auto"/>
                        <w:bottom w:val="none" w:sz="0" w:space="0" w:color="auto"/>
                        <w:right w:val="none" w:sz="0" w:space="0" w:color="auto"/>
                      </w:divBdr>
                    </w:div>
                  </w:divsChild>
                </w:div>
                <w:div w:id="1433435109">
                  <w:marLeft w:val="0"/>
                  <w:marRight w:val="0"/>
                  <w:marTop w:val="0"/>
                  <w:marBottom w:val="0"/>
                  <w:divBdr>
                    <w:top w:val="none" w:sz="0" w:space="0" w:color="auto"/>
                    <w:left w:val="none" w:sz="0" w:space="0" w:color="auto"/>
                    <w:bottom w:val="none" w:sz="0" w:space="0" w:color="auto"/>
                    <w:right w:val="none" w:sz="0" w:space="0" w:color="auto"/>
                  </w:divBdr>
                  <w:divsChild>
                    <w:div w:id="16077705">
                      <w:marLeft w:val="0"/>
                      <w:marRight w:val="0"/>
                      <w:marTop w:val="0"/>
                      <w:marBottom w:val="0"/>
                      <w:divBdr>
                        <w:top w:val="none" w:sz="0" w:space="0" w:color="auto"/>
                        <w:left w:val="none" w:sz="0" w:space="0" w:color="auto"/>
                        <w:bottom w:val="none" w:sz="0" w:space="0" w:color="auto"/>
                        <w:right w:val="none" w:sz="0" w:space="0" w:color="auto"/>
                      </w:divBdr>
                    </w:div>
                  </w:divsChild>
                </w:div>
                <w:div w:id="808210059">
                  <w:marLeft w:val="0"/>
                  <w:marRight w:val="0"/>
                  <w:marTop w:val="0"/>
                  <w:marBottom w:val="0"/>
                  <w:divBdr>
                    <w:top w:val="none" w:sz="0" w:space="0" w:color="auto"/>
                    <w:left w:val="none" w:sz="0" w:space="0" w:color="auto"/>
                    <w:bottom w:val="none" w:sz="0" w:space="0" w:color="auto"/>
                    <w:right w:val="none" w:sz="0" w:space="0" w:color="auto"/>
                  </w:divBdr>
                  <w:divsChild>
                    <w:div w:id="580019118">
                      <w:marLeft w:val="0"/>
                      <w:marRight w:val="0"/>
                      <w:marTop w:val="0"/>
                      <w:marBottom w:val="0"/>
                      <w:divBdr>
                        <w:top w:val="none" w:sz="0" w:space="0" w:color="auto"/>
                        <w:left w:val="none" w:sz="0" w:space="0" w:color="auto"/>
                        <w:bottom w:val="none" w:sz="0" w:space="0" w:color="auto"/>
                        <w:right w:val="none" w:sz="0" w:space="0" w:color="auto"/>
                      </w:divBdr>
                    </w:div>
                  </w:divsChild>
                </w:div>
                <w:div w:id="1726442608">
                  <w:marLeft w:val="0"/>
                  <w:marRight w:val="0"/>
                  <w:marTop w:val="0"/>
                  <w:marBottom w:val="0"/>
                  <w:divBdr>
                    <w:top w:val="none" w:sz="0" w:space="0" w:color="auto"/>
                    <w:left w:val="none" w:sz="0" w:space="0" w:color="auto"/>
                    <w:bottom w:val="none" w:sz="0" w:space="0" w:color="auto"/>
                    <w:right w:val="none" w:sz="0" w:space="0" w:color="auto"/>
                  </w:divBdr>
                  <w:divsChild>
                    <w:div w:id="1376200676">
                      <w:marLeft w:val="0"/>
                      <w:marRight w:val="0"/>
                      <w:marTop w:val="0"/>
                      <w:marBottom w:val="0"/>
                      <w:divBdr>
                        <w:top w:val="none" w:sz="0" w:space="0" w:color="auto"/>
                        <w:left w:val="none" w:sz="0" w:space="0" w:color="auto"/>
                        <w:bottom w:val="none" w:sz="0" w:space="0" w:color="auto"/>
                        <w:right w:val="none" w:sz="0" w:space="0" w:color="auto"/>
                      </w:divBdr>
                    </w:div>
                  </w:divsChild>
                </w:div>
                <w:div w:id="1547182234">
                  <w:marLeft w:val="0"/>
                  <w:marRight w:val="0"/>
                  <w:marTop w:val="0"/>
                  <w:marBottom w:val="0"/>
                  <w:divBdr>
                    <w:top w:val="none" w:sz="0" w:space="0" w:color="auto"/>
                    <w:left w:val="none" w:sz="0" w:space="0" w:color="auto"/>
                    <w:bottom w:val="none" w:sz="0" w:space="0" w:color="auto"/>
                    <w:right w:val="none" w:sz="0" w:space="0" w:color="auto"/>
                  </w:divBdr>
                  <w:divsChild>
                    <w:div w:id="528687422">
                      <w:marLeft w:val="0"/>
                      <w:marRight w:val="0"/>
                      <w:marTop w:val="0"/>
                      <w:marBottom w:val="0"/>
                      <w:divBdr>
                        <w:top w:val="none" w:sz="0" w:space="0" w:color="auto"/>
                        <w:left w:val="none" w:sz="0" w:space="0" w:color="auto"/>
                        <w:bottom w:val="none" w:sz="0" w:space="0" w:color="auto"/>
                        <w:right w:val="none" w:sz="0" w:space="0" w:color="auto"/>
                      </w:divBdr>
                    </w:div>
                  </w:divsChild>
                </w:div>
                <w:div w:id="505243076">
                  <w:marLeft w:val="0"/>
                  <w:marRight w:val="0"/>
                  <w:marTop w:val="0"/>
                  <w:marBottom w:val="0"/>
                  <w:divBdr>
                    <w:top w:val="none" w:sz="0" w:space="0" w:color="auto"/>
                    <w:left w:val="none" w:sz="0" w:space="0" w:color="auto"/>
                    <w:bottom w:val="none" w:sz="0" w:space="0" w:color="auto"/>
                    <w:right w:val="none" w:sz="0" w:space="0" w:color="auto"/>
                  </w:divBdr>
                  <w:divsChild>
                    <w:div w:id="1028291733">
                      <w:marLeft w:val="0"/>
                      <w:marRight w:val="0"/>
                      <w:marTop w:val="0"/>
                      <w:marBottom w:val="0"/>
                      <w:divBdr>
                        <w:top w:val="none" w:sz="0" w:space="0" w:color="auto"/>
                        <w:left w:val="none" w:sz="0" w:space="0" w:color="auto"/>
                        <w:bottom w:val="none" w:sz="0" w:space="0" w:color="auto"/>
                        <w:right w:val="none" w:sz="0" w:space="0" w:color="auto"/>
                      </w:divBdr>
                    </w:div>
                  </w:divsChild>
                </w:div>
                <w:div w:id="324624039">
                  <w:marLeft w:val="0"/>
                  <w:marRight w:val="0"/>
                  <w:marTop w:val="0"/>
                  <w:marBottom w:val="0"/>
                  <w:divBdr>
                    <w:top w:val="none" w:sz="0" w:space="0" w:color="auto"/>
                    <w:left w:val="none" w:sz="0" w:space="0" w:color="auto"/>
                    <w:bottom w:val="none" w:sz="0" w:space="0" w:color="auto"/>
                    <w:right w:val="none" w:sz="0" w:space="0" w:color="auto"/>
                  </w:divBdr>
                  <w:divsChild>
                    <w:div w:id="799230895">
                      <w:marLeft w:val="0"/>
                      <w:marRight w:val="0"/>
                      <w:marTop w:val="0"/>
                      <w:marBottom w:val="0"/>
                      <w:divBdr>
                        <w:top w:val="none" w:sz="0" w:space="0" w:color="auto"/>
                        <w:left w:val="none" w:sz="0" w:space="0" w:color="auto"/>
                        <w:bottom w:val="none" w:sz="0" w:space="0" w:color="auto"/>
                        <w:right w:val="none" w:sz="0" w:space="0" w:color="auto"/>
                      </w:divBdr>
                    </w:div>
                  </w:divsChild>
                </w:div>
                <w:div w:id="550388187">
                  <w:marLeft w:val="0"/>
                  <w:marRight w:val="0"/>
                  <w:marTop w:val="0"/>
                  <w:marBottom w:val="0"/>
                  <w:divBdr>
                    <w:top w:val="none" w:sz="0" w:space="0" w:color="auto"/>
                    <w:left w:val="none" w:sz="0" w:space="0" w:color="auto"/>
                    <w:bottom w:val="none" w:sz="0" w:space="0" w:color="auto"/>
                    <w:right w:val="none" w:sz="0" w:space="0" w:color="auto"/>
                  </w:divBdr>
                  <w:divsChild>
                    <w:div w:id="1043286926">
                      <w:marLeft w:val="0"/>
                      <w:marRight w:val="0"/>
                      <w:marTop w:val="0"/>
                      <w:marBottom w:val="0"/>
                      <w:divBdr>
                        <w:top w:val="none" w:sz="0" w:space="0" w:color="auto"/>
                        <w:left w:val="none" w:sz="0" w:space="0" w:color="auto"/>
                        <w:bottom w:val="none" w:sz="0" w:space="0" w:color="auto"/>
                        <w:right w:val="none" w:sz="0" w:space="0" w:color="auto"/>
                      </w:divBdr>
                    </w:div>
                  </w:divsChild>
                </w:div>
                <w:div w:id="1782723933">
                  <w:marLeft w:val="0"/>
                  <w:marRight w:val="0"/>
                  <w:marTop w:val="0"/>
                  <w:marBottom w:val="0"/>
                  <w:divBdr>
                    <w:top w:val="none" w:sz="0" w:space="0" w:color="auto"/>
                    <w:left w:val="none" w:sz="0" w:space="0" w:color="auto"/>
                    <w:bottom w:val="none" w:sz="0" w:space="0" w:color="auto"/>
                    <w:right w:val="none" w:sz="0" w:space="0" w:color="auto"/>
                  </w:divBdr>
                  <w:divsChild>
                    <w:div w:id="49689469">
                      <w:marLeft w:val="0"/>
                      <w:marRight w:val="0"/>
                      <w:marTop w:val="0"/>
                      <w:marBottom w:val="0"/>
                      <w:divBdr>
                        <w:top w:val="none" w:sz="0" w:space="0" w:color="auto"/>
                        <w:left w:val="none" w:sz="0" w:space="0" w:color="auto"/>
                        <w:bottom w:val="none" w:sz="0" w:space="0" w:color="auto"/>
                        <w:right w:val="none" w:sz="0" w:space="0" w:color="auto"/>
                      </w:divBdr>
                    </w:div>
                  </w:divsChild>
                </w:div>
                <w:div w:id="557084152">
                  <w:marLeft w:val="0"/>
                  <w:marRight w:val="0"/>
                  <w:marTop w:val="0"/>
                  <w:marBottom w:val="0"/>
                  <w:divBdr>
                    <w:top w:val="none" w:sz="0" w:space="0" w:color="auto"/>
                    <w:left w:val="none" w:sz="0" w:space="0" w:color="auto"/>
                    <w:bottom w:val="none" w:sz="0" w:space="0" w:color="auto"/>
                    <w:right w:val="none" w:sz="0" w:space="0" w:color="auto"/>
                  </w:divBdr>
                  <w:divsChild>
                    <w:div w:id="1183780259">
                      <w:marLeft w:val="0"/>
                      <w:marRight w:val="0"/>
                      <w:marTop w:val="0"/>
                      <w:marBottom w:val="0"/>
                      <w:divBdr>
                        <w:top w:val="none" w:sz="0" w:space="0" w:color="auto"/>
                        <w:left w:val="none" w:sz="0" w:space="0" w:color="auto"/>
                        <w:bottom w:val="none" w:sz="0" w:space="0" w:color="auto"/>
                        <w:right w:val="none" w:sz="0" w:space="0" w:color="auto"/>
                      </w:divBdr>
                    </w:div>
                  </w:divsChild>
                </w:div>
                <w:div w:id="784929839">
                  <w:marLeft w:val="0"/>
                  <w:marRight w:val="0"/>
                  <w:marTop w:val="0"/>
                  <w:marBottom w:val="0"/>
                  <w:divBdr>
                    <w:top w:val="none" w:sz="0" w:space="0" w:color="auto"/>
                    <w:left w:val="none" w:sz="0" w:space="0" w:color="auto"/>
                    <w:bottom w:val="none" w:sz="0" w:space="0" w:color="auto"/>
                    <w:right w:val="none" w:sz="0" w:space="0" w:color="auto"/>
                  </w:divBdr>
                  <w:divsChild>
                    <w:div w:id="1956712233">
                      <w:marLeft w:val="0"/>
                      <w:marRight w:val="0"/>
                      <w:marTop w:val="0"/>
                      <w:marBottom w:val="0"/>
                      <w:divBdr>
                        <w:top w:val="none" w:sz="0" w:space="0" w:color="auto"/>
                        <w:left w:val="none" w:sz="0" w:space="0" w:color="auto"/>
                        <w:bottom w:val="none" w:sz="0" w:space="0" w:color="auto"/>
                        <w:right w:val="none" w:sz="0" w:space="0" w:color="auto"/>
                      </w:divBdr>
                    </w:div>
                  </w:divsChild>
                </w:div>
                <w:div w:id="152767852">
                  <w:marLeft w:val="0"/>
                  <w:marRight w:val="0"/>
                  <w:marTop w:val="0"/>
                  <w:marBottom w:val="0"/>
                  <w:divBdr>
                    <w:top w:val="none" w:sz="0" w:space="0" w:color="auto"/>
                    <w:left w:val="none" w:sz="0" w:space="0" w:color="auto"/>
                    <w:bottom w:val="none" w:sz="0" w:space="0" w:color="auto"/>
                    <w:right w:val="none" w:sz="0" w:space="0" w:color="auto"/>
                  </w:divBdr>
                  <w:divsChild>
                    <w:div w:id="1409225186">
                      <w:marLeft w:val="0"/>
                      <w:marRight w:val="0"/>
                      <w:marTop w:val="0"/>
                      <w:marBottom w:val="0"/>
                      <w:divBdr>
                        <w:top w:val="none" w:sz="0" w:space="0" w:color="auto"/>
                        <w:left w:val="none" w:sz="0" w:space="0" w:color="auto"/>
                        <w:bottom w:val="none" w:sz="0" w:space="0" w:color="auto"/>
                        <w:right w:val="none" w:sz="0" w:space="0" w:color="auto"/>
                      </w:divBdr>
                    </w:div>
                  </w:divsChild>
                </w:div>
                <w:div w:id="1264337730">
                  <w:marLeft w:val="0"/>
                  <w:marRight w:val="0"/>
                  <w:marTop w:val="0"/>
                  <w:marBottom w:val="0"/>
                  <w:divBdr>
                    <w:top w:val="none" w:sz="0" w:space="0" w:color="auto"/>
                    <w:left w:val="none" w:sz="0" w:space="0" w:color="auto"/>
                    <w:bottom w:val="none" w:sz="0" w:space="0" w:color="auto"/>
                    <w:right w:val="none" w:sz="0" w:space="0" w:color="auto"/>
                  </w:divBdr>
                  <w:divsChild>
                    <w:div w:id="1786848701">
                      <w:marLeft w:val="0"/>
                      <w:marRight w:val="0"/>
                      <w:marTop w:val="0"/>
                      <w:marBottom w:val="0"/>
                      <w:divBdr>
                        <w:top w:val="none" w:sz="0" w:space="0" w:color="auto"/>
                        <w:left w:val="none" w:sz="0" w:space="0" w:color="auto"/>
                        <w:bottom w:val="none" w:sz="0" w:space="0" w:color="auto"/>
                        <w:right w:val="none" w:sz="0" w:space="0" w:color="auto"/>
                      </w:divBdr>
                    </w:div>
                  </w:divsChild>
                </w:div>
                <w:div w:id="1923683496">
                  <w:marLeft w:val="0"/>
                  <w:marRight w:val="0"/>
                  <w:marTop w:val="0"/>
                  <w:marBottom w:val="0"/>
                  <w:divBdr>
                    <w:top w:val="none" w:sz="0" w:space="0" w:color="auto"/>
                    <w:left w:val="none" w:sz="0" w:space="0" w:color="auto"/>
                    <w:bottom w:val="none" w:sz="0" w:space="0" w:color="auto"/>
                    <w:right w:val="none" w:sz="0" w:space="0" w:color="auto"/>
                  </w:divBdr>
                  <w:divsChild>
                    <w:div w:id="1452047315">
                      <w:marLeft w:val="0"/>
                      <w:marRight w:val="0"/>
                      <w:marTop w:val="0"/>
                      <w:marBottom w:val="0"/>
                      <w:divBdr>
                        <w:top w:val="none" w:sz="0" w:space="0" w:color="auto"/>
                        <w:left w:val="none" w:sz="0" w:space="0" w:color="auto"/>
                        <w:bottom w:val="none" w:sz="0" w:space="0" w:color="auto"/>
                        <w:right w:val="none" w:sz="0" w:space="0" w:color="auto"/>
                      </w:divBdr>
                    </w:div>
                  </w:divsChild>
                </w:div>
                <w:div w:id="941886328">
                  <w:marLeft w:val="0"/>
                  <w:marRight w:val="0"/>
                  <w:marTop w:val="0"/>
                  <w:marBottom w:val="0"/>
                  <w:divBdr>
                    <w:top w:val="none" w:sz="0" w:space="0" w:color="auto"/>
                    <w:left w:val="none" w:sz="0" w:space="0" w:color="auto"/>
                    <w:bottom w:val="none" w:sz="0" w:space="0" w:color="auto"/>
                    <w:right w:val="none" w:sz="0" w:space="0" w:color="auto"/>
                  </w:divBdr>
                  <w:divsChild>
                    <w:div w:id="262030232">
                      <w:marLeft w:val="0"/>
                      <w:marRight w:val="0"/>
                      <w:marTop w:val="0"/>
                      <w:marBottom w:val="0"/>
                      <w:divBdr>
                        <w:top w:val="none" w:sz="0" w:space="0" w:color="auto"/>
                        <w:left w:val="none" w:sz="0" w:space="0" w:color="auto"/>
                        <w:bottom w:val="none" w:sz="0" w:space="0" w:color="auto"/>
                        <w:right w:val="none" w:sz="0" w:space="0" w:color="auto"/>
                      </w:divBdr>
                    </w:div>
                  </w:divsChild>
                </w:div>
                <w:div w:id="65498834">
                  <w:marLeft w:val="0"/>
                  <w:marRight w:val="0"/>
                  <w:marTop w:val="0"/>
                  <w:marBottom w:val="0"/>
                  <w:divBdr>
                    <w:top w:val="none" w:sz="0" w:space="0" w:color="auto"/>
                    <w:left w:val="none" w:sz="0" w:space="0" w:color="auto"/>
                    <w:bottom w:val="none" w:sz="0" w:space="0" w:color="auto"/>
                    <w:right w:val="none" w:sz="0" w:space="0" w:color="auto"/>
                  </w:divBdr>
                  <w:divsChild>
                    <w:div w:id="115834802">
                      <w:marLeft w:val="0"/>
                      <w:marRight w:val="0"/>
                      <w:marTop w:val="0"/>
                      <w:marBottom w:val="0"/>
                      <w:divBdr>
                        <w:top w:val="none" w:sz="0" w:space="0" w:color="auto"/>
                        <w:left w:val="none" w:sz="0" w:space="0" w:color="auto"/>
                        <w:bottom w:val="none" w:sz="0" w:space="0" w:color="auto"/>
                        <w:right w:val="none" w:sz="0" w:space="0" w:color="auto"/>
                      </w:divBdr>
                    </w:div>
                  </w:divsChild>
                </w:div>
                <w:div w:id="1106736187">
                  <w:marLeft w:val="0"/>
                  <w:marRight w:val="0"/>
                  <w:marTop w:val="0"/>
                  <w:marBottom w:val="0"/>
                  <w:divBdr>
                    <w:top w:val="none" w:sz="0" w:space="0" w:color="auto"/>
                    <w:left w:val="none" w:sz="0" w:space="0" w:color="auto"/>
                    <w:bottom w:val="none" w:sz="0" w:space="0" w:color="auto"/>
                    <w:right w:val="none" w:sz="0" w:space="0" w:color="auto"/>
                  </w:divBdr>
                  <w:divsChild>
                    <w:div w:id="161430290">
                      <w:marLeft w:val="0"/>
                      <w:marRight w:val="0"/>
                      <w:marTop w:val="0"/>
                      <w:marBottom w:val="0"/>
                      <w:divBdr>
                        <w:top w:val="none" w:sz="0" w:space="0" w:color="auto"/>
                        <w:left w:val="none" w:sz="0" w:space="0" w:color="auto"/>
                        <w:bottom w:val="none" w:sz="0" w:space="0" w:color="auto"/>
                        <w:right w:val="none" w:sz="0" w:space="0" w:color="auto"/>
                      </w:divBdr>
                    </w:div>
                  </w:divsChild>
                </w:div>
                <w:div w:id="1310744213">
                  <w:marLeft w:val="0"/>
                  <w:marRight w:val="0"/>
                  <w:marTop w:val="0"/>
                  <w:marBottom w:val="0"/>
                  <w:divBdr>
                    <w:top w:val="none" w:sz="0" w:space="0" w:color="auto"/>
                    <w:left w:val="none" w:sz="0" w:space="0" w:color="auto"/>
                    <w:bottom w:val="none" w:sz="0" w:space="0" w:color="auto"/>
                    <w:right w:val="none" w:sz="0" w:space="0" w:color="auto"/>
                  </w:divBdr>
                  <w:divsChild>
                    <w:div w:id="846093741">
                      <w:marLeft w:val="0"/>
                      <w:marRight w:val="0"/>
                      <w:marTop w:val="0"/>
                      <w:marBottom w:val="0"/>
                      <w:divBdr>
                        <w:top w:val="none" w:sz="0" w:space="0" w:color="auto"/>
                        <w:left w:val="none" w:sz="0" w:space="0" w:color="auto"/>
                        <w:bottom w:val="none" w:sz="0" w:space="0" w:color="auto"/>
                        <w:right w:val="none" w:sz="0" w:space="0" w:color="auto"/>
                      </w:divBdr>
                    </w:div>
                  </w:divsChild>
                </w:div>
                <w:div w:id="3098196">
                  <w:marLeft w:val="0"/>
                  <w:marRight w:val="0"/>
                  <w:marTop w:val="0"/>
                  <w:marBottom w:val="0"/>
                  <w:divBdr>
                    <w:top w:val="none" w:sz="0" w:space="0" w:color="auto"/>
                    <w:left w:val="none" w:sz="0" w:space="0" w:color="auto"/>
                    <w:bottom w:val="none" w:sz="0" w:space="0" w:color="auto"/>
                    <w:right w:val="none" w:sz="0" w:space="0" w:color="auto"/>
                  </w:divBdr>
                  <w:divsChild>
                    <w:div w:id="785855018">
                      <w:marLeft w:val="0"/>
                      <w:marRight w:val="0"/>
                      <w:marTop w:val="0"/>
                      <w:marBottom w:val="0"/>
                      <w:divBdr>
                        <w:top w:val="none" w:sz="0" w:space="0" w:color="auto"/>
                        <w:left w:val="none" w:sz="0" w:space="0" w:color="auto"/>
                        <w:bottom w:val="none" w:sz="0" w:space="0" w:color="auto"/>
                        <w:right w:val="none" w:sz="0" w:space="0" w:color="auto"/>
                      </w:divBdr>
                    </w:div>
                  </w:divsChild>
                </w:div>
                <w:div w:id="1563564869">
                  <w:marLeft w:val="0"/>
                  <w:marRight w:val="0"/>
                  <w:marTop w:val="0"/>
                  <w:marBottom w:val="0"/>
                  <w:divBdr>
                    <w:top w:val="none" w:sz="0" w:space="0" w:color="auto"/>
                    <w:left w:val="none" w:sz="0" w:space="0" w:color="auto"/>
                    <w:bottom w:val="none" w:sz="0" w:space="0" w:color="auto"/>
                    <w:right w:val="none" w:sz="0" w:space="0" w:color="auto"/>
                  </w:divBdr>
                  <w:divsChild>
                    <w:div w:id="335038985">
                      <w:marLeft w:val="0"/>
                      <w:marRight w:val="0"/>
                      <w:marTop w:val="0"/>
                      <w:marBottom w:val="0"/>
                      <w:divBdr>
                        <w:top w:val="none" w:sz="0" w:space="0" w:color="auto"/>
                        <w:left w:val="none" w:sz="0" w:space="0" w:color="auto"/>
                        <w:bottom w:val="none" w:sz="0" w:space="0" w:color="auto"/>
                        <w:right w:val="none" w:sz="0" w:space="0" w:color="auto"/>
                      </w:divBdr>
                    </w:div>
                  </w:divsChild>
                </w:div>
                <w:div w:id="1039739220">
                  <w:marLeft w:val="0"/>
                  <w:marRight w:val="0"/>
                  <w:marTop w:val="0"/>
                  <w:marBottom w:val="0"/>
                  <w:divBdr>
                    <w:top w:val="none" w:sz="0" w:space="0" w:color="auto"/>
                    <w:left w:val="none" w:sz="0" w:space="0" w:color="auto"/>
                    <w:bottom w:val="none" w:sz="0" w:space="0" w:color="auto"/>
                    <w:right w:val="none" w:sz="0" w:space="0" w:color="auto"/>
                  </w:divBdr>
                  <w:divsChild>
                    <w:div w:id="718672972">
                      <w:marLeft w:val="0"/>
                      <w:marRight w:val="0"/>
                      <w:marTop w:val="0"/>
                      <w:marBottom w:val="0"/>
                      <w:divBdr>
                        <w:top w:val="none" w:sz="0" w:space="0" w:color="auto"/>
                        <w:left w:val="none" w:sz="0" w:space="0" w:color="auto"/>
                        <w:bottom w:val="none" w:sz="0" w:space="0" w:color="auto"/>
                        <w:right w:val="none" w:sz="0" w:space="0" w:color="auto"/>
                      </w:divBdr>
                    </w:div>
                  </w:divsChild>
                </w:div>
                <w:div w:id="1701121838">
                  <w:marLeft w:val="0"/>
                  <w:marRight w:val="0"/>
                  <w:marTop w:val="0"/>
                  <w:marBottom w:val="0"/>
                  <w:divBdr>
                    <w:top w:val="none" w:sz="0" w:space="0" w:color="auto"/>
                    <w:left w:val="none" w:sz="0" w:space="0" w:color="auto"/>
                    <w:bottom w:val="none" w:sz="0" w:space="0" w:color="auto"/>
                    <w:right w:val="none" w:sz="0" w:space="0" w:color="auto"/>
                  </w:divBdr>
                  <w:divsChild>
                    <w:div w:id="53938703">
                      <w:marLeft w:val="0"/>
                      <w:marRight w:val="0"/>
                      <w:marTop w:val="0"/>
                      <w:marBottom w:val="0"/>
                      <w:divBdr>
                        <w:top w:val="none" w:sz="0" w:space="0" w:color="auto"/>
                        <w:left w:val="none" w:sz="0" w:space="0" w:color="auto"/>
                        <w:bottom w:val="none" w:sz="0" w:space="0" w:color="auto"/>
                        <w:right w:val="none" w:sz="0" w:space="0" w:color="auto"/>
                      </w:divBdr>
                    </w:div>
                  </w:divsChild>
                </w:div>
                <w:div w:id="1244149166">
                  <w:marLeft w:val="0"/>
                  <w:marRight w:val="0"/>
                  <w:marTop w:val="0"/>
                  <w:marBottom w:val="0"/>
                  <w:divBdr>
                    <w:top w:val="none" w:sz="0" w:space="0" w:color="auto"/>
                    <w:left w:val="none" w:sz="0" w:space="0" w:color="auto"/>
                    <w:bottom w:val="none" w:sz="0" w:space="0" w:color="auto"/>
                    <w:right w:val="none" w:sz="0" w:space="0" w:color="auto"/>
                  </w:divBdr>
                  <w:divsChild>
                    <w:div w:id="1687632418">
                      <w:marLeft w:val="0"/>
                      <w:marRight w:val="0"/>
                      <w:marTop w:val="0"/>
                      <w:marBottom w:val="0"/>
                      <w:divBdr>
                        <w:top w:val="none" w:sz="0" w:space="0" w:color="auto"/>
                        <w:left w:val="none" w:sz="0" w:space="0" w:color="auto"/>
                        <w:bottom w:val="none" w:sz="0" w:space="0" w:color="auto"/>
                        <w:right w:val="none" w:sz="0" w:space="0" w:color="auto"/>
                      </w:divBdr>
                    </w:div>
                  </w:divsChild>
                </w:div>
                <w:div w:id="269512724">
                  <w:marLeft w:val="0"/>
                  <w:marRight w:val="0"/>
                  <w:marTop w:val="0"/>
                  <w:marBottom w:val="0"/>
                  <w:divBdr>
                    <w:top w:val="none" w:sz="0" w:space="0" w:color="auto"/>
                    <w:left w:val="none" w:sz="0" w:space="0" w:color="auto"/>
                    <w:bottom w:val="none" w:sz="0" w:space="0" w:color="auto"/>
                    <w:right w:val="none" w:sz="0" w:space="0" w:color="auto"/>
                  </w:divBdr>
                  <w:divsChild>
                    <w:div w:id="1681736542">
                      <w:marLeft w:val="0"/>
                      <w:marRight w:val="0"/>
                      <w:marTop w:val="0"/>
                      <w:marBottom w:val="0"/>
                      <w:divBdr>
                        <w:top w:val="none" w:sz="0" w:space="0" w:color="auto"/>
                        <w:left w:val="none" w:sz="0" w:space="0" w:color="auto"/>
                        <w:bottom w:val="none" w:sz="0" w:space="0" w:color="auto"/>
                        <w:right w:val="none" w:sz="0" w:space="0" w:color="auto"/>
                      </w:divBdr>
                    </w:div>
                  </w:divsChild>
                </w:div>
                <w:div w:id="1017384346">
                  <w:marLeft w:val="0"/>
                  <w:marRight w:val="0"/>
                  <w:marTop w:val="0"/>
                  <w:marBottom w:val="0"/>
                  <w:divBdr>
                    <w:top w:val="none" w:sz="0" w:space="0" w:color="auto"/>
                    <w:left w:val="none" w:sz="0" w:space="0" w:color="auto"/>
                    <w:bottom w:val="none" w:sz="0" w:space="0" w:color="auto"/>
                    <w:right w:val="none" w:sz="0" w:space="0" w:color="auto"/>
                  </w:divBdr>
                  <w:divsChild>
                    <w:div w:id="1587768669">
                      <w:marLeft w:val="0"/>
                      <w:marRight w:val="0"/>
                      <w:marTop w:val="0"/>
                      <w:marBottom w:val="0"/>
                      <w:divBdr>
                        <w:top w:val="none" w:sz="0" w:space="0" w:color="auto"/>
                        <w:left w:val="none" w:sz="0" w:space="0" w:color="auto"/>
                        <w:bottom w:val="none" w:sz="0" w:space="0" w:color="auto"/>
                        <w:right w:val="none" w:sz="0" w:space="0" w:color="auto"/>
                      </w:divBdr>
                    </w:div>
                  </w:divsChild>
                </w:div>
                <w:div w:id="983465964">
                  <w:marLeft w:val="0"/>
                  <w:marRight w:val="0"/>
                  <w:marTop w:val="0"/>
                  <w:marBottom w:val="0"/>
                  <w:divBdr>
                    <w:top w:val="none" w:sz="0" w:space="0" w:color="auto"/>
                    <w:left w:val="none" w:sz="0" w:space="0" w:color="auto"/>
                    <w:bottom w:val="none" w:sz="0" w:space="0" w:color="auto"/>
                    <w:right w:val="none" w:sz="0" w:space="0" w:color="auto"/>
                  </w:divBdr>
                  <w:divsChild>
                    <w:div w:id="1303656714">
                      <w:marLeft w:val="0"/>
                      <w:marRight w:val="0"/>
                      <w:marTop w:val="0"/>
                      <w:marBottom w:val="0"/>
                      <w:divBdr>
                        <w:top w:val="none" w:sz="0" w:space="0" w:color="auto"/>
                        <w:left w:val="none" w:sz="0" w:space="0" w:color="auto"/>
                        <w:bottom w:val="none" w:sz="0" w:space="0" w:color="auto"/>
                        <w:right w:val="none" w:sz="0" w:space="0" w:color="auto"/>
                      </w:divBdr>
                    </w:div>
                  </w:divsChild>
                </w:div>
                <w:div w:id="1182359392">
                  <w:marLeft w:val="0"/>
                  <w:marRight w:val="0"/>
                  <w:marTop w:val="0"/>
                  <w:marBottom w:val="0"/>
                  <w:divBdr>
                    <w:top w:val="none" w:sz="0" w:space="0" w:color="auto"/>
                    <w:left w:val="none" w:sz="0" w:space="0" w:color="auto"/>
                    <w:bottom w:val="none" w:sz="0" w:space="0" w:color="auto"/>
                    <w:right w:val="none" w:sz="0" w:space="0" w:color="auto"/>
                  </w:divBdr>
                  <w:divsChild>
                    <w:div w:id="527066628">
                      <w:marLeft w:val="0"/>
                      <w:marRight w:val="0"/>
                      <w:marTop w:val="0"/>
                      <w:marBottom w:val="0"/>
                      <w:divBdr>
                        <w:top w:val="none" w:sz="0" w:space="0" w:color="auto"/>
                        <w:left w:val="none" w:sz="0" w:space="0" w:color="auto"/>
                        <w:bottom w:val="none" w:sz="0" w:space="0" w:color="auto"/>
                        <w:right w:val="none" w:sz="0" w:space="0" w:color="auto"/>
                      </w:divBdr>
                    </w:div>
                  </w:divsChild>
                </w:div>
                <w:div w:id="577716881">
                  <w:marLeft w:val="0"/>
                  <w:marRight w:val="0"/>
                  <w:marTop w:val="0"/>
                  <w:marBottom w:val="0"/>
                  <w:divBdr>
                    <w:top w:val="none" w:sz="0" w:space="0" w:color="auto"/>
                    <w:left w:val="none" w:sz="0" w:space="0" w:color="auto"/>
                    <w:bottom w:val="none" w:sz="0" w:space="0" w:color="auto"/>
                    <w:right w:val="none" w:sz="0" w:space="0" w:color="auto"/>
                  </w:divBdr>
                  <w:divsChild>
                    <w:div w:id="2015302752">
                      <w:marLeft w:val="0"/>
                      <w:marRight w:val="0"/>
                      <w:marTop w:val="0"/>
                      <w:marBottom w:val="0"/>
                      <w:divBdr>
                        <w:top w:val="none" w:sz="0" w:space="0" w:color="auto"/>
                        <w:left w:val="none" w:sz="0" w:space="0" w:color="auto"/>
                        <w:bottom w:val="none" w:sz="0" w:space="0" w:color="auto"/>
                        <w:right w:val="none" w:sz="0" w:space="0" w:color="auto"/>
                      </w:divBdr>
                    </w:div>
                  </w:divsChild>
                </w:div>
                <w:div w:id="1265529304">
                  <w:marLeft w:val="0"/>
                  <w:marRight w:val="0"/>
                  <w:marTop w:val="0"/>
                  <w:marBottom w:val="0"/>
                  <w:divBdr>
                    <w:top w:val="none" w:sz="0" w:space="0" w:color="auto"/>
                    <w:left w:val="none" w:sz="0" w:space="0" w:color="auto"/>
                    <w:bottom w:val="none" w:sz="0" w:space="0" w:color="auto"/>
                    <w:right w:val="none" w:sz="0" w:space="0" w:color="auto"/>
                  </w:divBdr>
                  <w:divsChild>
                    <w:div w:id="1430156044">
                      <w:marLeft w:val="0"/>
                      <w:marRight w:val="0"/>
                      <w:marTop w:val="0"/>
                      <w:marBottom w:val="0"/>
                      <w:divBdr>
                        <w:top w:val="none" w:sz="0" w:space="0" w:color="auto"/>
                        <w:left w:val="none" w:sz="0" w:space="0" w:color="auto"/>
                        <w:bottom w:val="none" w:sz="0" w:space="0" w:color="auto"/>
                        <w:right w:val="none" w:sz="0" w:space="0" w:color="auto"/>
                      </w:divBdr>
                    </w:div>
                  </w:divsChild>
                </w:div>
                <w:div w:id="619845462">
                  <w:marLeft w:val="0"/>
                  <w:marRight w:val="0"/>
                  <w:marTop w:val="0"/>
                  <w:marBottom w:val="0"/>
                  <w:divBdr>
                    <w:top w:val="none" w:sz="0" w:space="0" w:color="auto"/>
                    <w:left w:val="none" w:sz="0" w:space="0" w:color="auto"/>
                    <w:bottom w:val="none" w:sz="0" w:space="0" w:color="auto"/>
                    <w:right w:val="none" w:sz="0" w:space="0" w:color="auto"/>
                  </w:divBdr>
                  <w:divsChild>
                    <w:div w:id="71897761">
                      <w:marLeft w:val="0"/>
                      <w:marRight w:val="0"/>
                      <w:marTop w:val="0"/>
                      <w:marBottom w:val="0"/>
                      <w:divBdr>
                        <w:top w:val="none" w:sz="0" w:space="0" w:color="auto"/>
                        <w:left w:val="none" w:sz="0" w:space="0" w:color="auto"/>
                        <w:bottom w:val="none" w:sz="0" w:space="0" w:color="auto"/>
                        <w:right w:val="none" w:sz="0" w:space="0" w:color="auto"/>
                      </w:divBdr>
                    </w:div>
                  </w:divsChild>
                </w:div>
                <w:div w:id="2008626363">
                  <w:marLeft w:val="0"/>
                  <w:marRight w:val="0"/>
                  <w:marTop w:val="0"/>
                  <w:marBottom w:val="0"/>
                  <w:divBdr>
                    <w:top w:val="none" w:sz="0" w:space="0" w:color="auto"/>
                    <w:left w:val="none" w:sz="0" w:space="0" w:color="auto"/>
                    <w:bottom w:val="none" w:sz="0" w:space="0" w:color="auto"/>
                    <w:right w:val="none" w:sz="0" w:space="0" w:color="auto"/>
                  </w:divBdr>
                  <w:divsChild>
                    <w:div w:id="1051730009">
                      <w:marLeft w:val="0"/>
                      <w:marRight w:val="0"/>
                      <w:marTop w:val="0"/>
                      <w:marBottom w:val="0"/>
                      <w:divBdr>
                        <w:top w:val="none" w:sz="0" w:space="0" w:color="auto"/>
                        <w:left w:val="none" w:sz="0" w:space="0" w:color="auto"/>
                        <w:bottom w:val="none" w:sz="0" w:space="0" w:color="auto"/>
                        <w:right w:val="none" w:sz="0" w:space="0" w:color="auto"/>
                      </w:divBdr>
                    </w:div>
                  </w:divsChild>
                </w:div>
                <w:div w:id="1537424409">
                  <w:marLeft w:val="0"/>
                  <w:marRight w:val="0"/>
                  <w:marTop w:val="0"/>
                  <w:marBottom w:val="0"/>
                  <w:divBdr>
                    <w:top w:val="none" w:sz="0" w:space="0" w:color="auto"/>
                    <w:left w:val="none" w:sz="0" w:space="0" w:color="auto"/>
                    <w:bottom w:val="none" w:sz="0" w:space="0" w:color="auto"/>
                    <w:right w:val="none" w:sz="0" w:space="0" w:color="auto"/>
                  </w:divBdr>
                  <w:divsChild>
                    <w:div w:id="157767375">
                      <w:marLeft w:val="0"/>
                      <w:marRight w:val="0"/>
                      <w:marTop w:val="0"/>
                      <w:marBottom w:val="0"/>
                      <w:divBdr>
                        <w:top w:val="none" w:sz="0" w:space="0" w:color="auto"/>
                        <w:left w:val="none" w:sz="0" w:space="0" w:color="auto"/>
                        <w:bottom w:val="none" w:sz="0" w:space="0" w:color="auto"/>
                        <w:right w:val="none" w:sz="0" w:space="0" w:color="auto"/>
                      </w:divBdr>
                    </w:div>
                  </w:divsChild>
                </w:div>
                <w:div w:id="1224482571">
                  <w:marLeft w:val="0"/>
                  <w:marRight w:val="0"/>
                  <w:marTop w:val="0"/>
                  <w:marBottom w:val="0"/>
                  <w:divBdr>
                    <w:top w:val="none" w:sz="0" w:space="0" w:color="auto"/>
                    <w:left w:val="none" w:sz="0" w:space="0" w:color="auto"/>
                    <w:bottom w:val="none" w:sz="0" w:space="0" w:color="auto"/>
                    <w:right w:val="none" w:sz="0" w:space="0" w:color="auto"/>
                  </w:divBdr>
                  <w:divsChild>
                    <w:div w:id="734089063">
                      <w:marLeft w:val="0"/>
                      <w:marRight w:val="0"/>
                      <w:marTop w:val="0"/>
                      <w:marBottom w:val="0"/>
                      <w:divBdr>
                        <w:top w:val="none" w:sz="0" w:space="0" w:color="auto"/>
                        <w:left w:val="none" w:sz="0" w:space="0" w:color="auto"/>
                        <w:bottom w:val="none" w:sz="0" w:space="0" w:color="auto"/>
                        <w:right w:val="none" w:sz="0" w:space="0" w:color="auto"/>
                      </w:divBdr>
                    </w:div>
                  </w:divsChild>
                </w:div>
                <w:div w:id="399133085">
                  <w:marLeft w:val="0"/>
                  <w:marRight w:val="0"/>
                  <w:marTop w:val="0"/>
                  <w:marBottom w:val="0"/>
                  <w:divBdr>
                    <w:top w:val="none" w:sz="0" w:space="0" w:color="auto"/>
                    <w:left w:val="none" w:sz="0" w:space="0" w:color="auto"/>
                    <w:bottom w:val="none" w:sz="0" w:space="0" w:color="auto"/>
                    <w:right w:val="none" w:sz="0" w:space="0" w:color="auto"/>
                  </w:divBdr>
                  <w:divsChild>
                    <w:div w:id="1751269588">
                      <w:marLeft w:val="0"/>
                      <w:marRight w:val="0"/>
                      <w:marTop w:val="0"/>
                      <w:marBottom w:val="0"/>
                      <w:divBdr>
                        <w:top w:val="none" w:sz="0" w:space="0" w:color="auto"/>
                        <w:left w:val="none" w:sz="0" w:space="0" w:color="auto"/>
                        <w:bottom w:val="none" w:sz="0" w:space="0" w:color="auto"/>
                        <w:right w:val="none" w:sz="0" w:space="0" w:color="auto"/>
                      </w:divBdr>
                    </w:div>
                  </w:divsChild>
                </w:div>
                <w:div w:id="1502700157">
                  <w:marLeft w:val="0"/>
                  <w:marRight w:val="0"/>
                  <w:marTop w:val="0"/>
                  <w:marBottom w:val="0"/>
                  <w:divBdr>
                    <w:top w:val="none" w:sz="0" w:space="0" w:color="auto"/>
                    <w:left w:val="none" w:sz="0" w:space="0" w:color="auto"/>
                    <w:bottom w:val="none" w:sz="0" w:space="0" w:color="auto"/>
                    <w:right w:val="none" w:sz="0" w:space="0" w:color="auto"/>
                  </w:divBdr>
                  <w:divsChild>
                    <w:div w:id="564993182">
                      <w:marLeft w:val="0"/>
                      <w:marRight w:val="0"/>
                      <w:marTop w:val="0"/>
                      <w:marBottom w:val="0"/>
                      <w:divBdr>
                        <w:top w:val="none" w:sz="0" w:space="0" w:color="auto"/>
                        <w:left w:val="none" w:sz="0" w:space="0" w:color="auto"/>
                        <w:bottom w:val="none" w:sz="0" w:space="0" w:color="auto"/>
                        <w:right w:val="none" w:sz="0" w:space="0" w:color="auto"/>
                      </w:divBdr>
                    </w:div>
                  </w:divsChild>
                </w:div>
                <w:div w:id="1273320199">
                  <w:marLeft w:val="0"/>
                  <w:marRight w:val="0"/>
                  <w:marTop w:val="0"/>
                  <w:marBottom w:val="0"/>
                  <w:divBdr>
                    <w:top w:val="none" w:sz="0" w:space="0" w:color="auto"/>
                    <w:left w:val="none" w:sz="0" w:space="0" w:color="auto"/>
                    <w:bottom w:val="none" w:sz="0" w:space="0" w:color="auto"/>
                    <w:right w:val="none" w:sz="0" w:space="0" w:color="auto"/>
                  </w:divBdr>
                  <w:divsChild>
                    <w:div w:id="2146585874">
                      <w:marLeft w:val="0"/>
                      <w:marRight w:val="0"/>
                      <w:marTop w:val="0"/>
                      <w:marBottom w:val="0"/>
                      <w:divBdr>
                        <w:top w:val="none" w:sz="0" w:space="0" w:color="auto"/>
                        <w:left w:val="none" w:sz="0" w:space="0" w:color="auto"/>
                        <w:bottom w:val="none" w:sz="0" w:space="0" w:color="auto"/>
                        <w:right w:val="none" w:sz="0" w:space="0" w:color="auto"/>
                      </w:divBdr>
                    </w:div>
                  </w:divsChild>
                </w:div>
                <w:div w:id="986014079">
                  <w:marLeft w:val="0"/>
                  <w:marRight w:val="0"/>
                  <w:marTop w:val="0"/>
                  <w:marBottom w:val="0"/>
                  <w:divBdr>
                    <w:top w:val="none" w:sz="0" w:space="0" w:color="auto"/>
                    <w:left w:val="none" w:sz="0" w:space="0" w:color="auto"/>
                    <w:bottom w:val="none" w:sz="0" w:space="0" w:color="auto"/>
                    <w:right w:val="none" w:sz="0" w:space="0" w:color="auto"/>
                  </w:divBdr>
                  <w:divsChild>
                    <w:div w:id="1589650309">
                      <w:marLeft w:val="0"/>
                      <w:marRight w:val="0"/>
                      <w:marTop w:val="0"/>
                      <w:marBottom w:val="0"/>
                      <w:divBdr>
                        <w:top w:val="none" w:sz="0" w:space="0" w:color="auto"/>
                        <w:left w:val="none" w:sz="0" w:space="0" w:color="auto"/>
                        <w:bottom w:val="none" w:sz="0" w:space="0" w:color="auto"/>
                        <w:right w:val="none" w:sz="0" w:space="0" w:color="auto"/>
                      </w:divBdr>
                    </w:div>
                  </w:divsChild>
                </w:div>
                <w:div w:id="1523742420">
                  <w:marLeft w:val="0"/>
                  <w:marRight w:val="0"/>
                  <w:marTop w:val="0"/>
                  <w:marBottom w:val="0"/>
                  <w:divBdr>
                    <w:top w:val="none" w:sz="0" w:space="0" w:color="auto"/>
                    <w:left w:val="none" w:sz="0" w:space="0" w:color="auto"/>
                    <w:bottom w:val="none" w:sz="0" w:space="0" w:color="auto"/>
                    <w:right w:val="none" w:sz="0" w:space="0" w:color="auto"/>
                  </w:divBdr>
                  <w:divsChild>
                    <w:div w:id="1520461456">
                      <w:marLeft w:val="0"/>
                      <w:marRight w:val="0"/>
                      <w:marTop w:val="0"/>
                      <w:marBottom w:val="0"/>
                      <w:divBdr>
                        <w:top w:val="none" w:sz="0" w:space="0" w:color="auto"/>
                        <w:left w:val="none" w:sz="0" w:space="0" w:color="auto"/>
                        <w:bottom w:val="none" w:sz="0" w:space="0" w:color="auto"/>
                        <w:right w:val="none" w:sz="0" w:space="0" w:color="auto"/>
                      </w:divBdr>
                    </w:div>
                  </w:divsChild>
                </w:div>
                <w:div w:id="707994940">
                  <w:marLeft w:val="0"/>
                  <w:marRight w:val="0"/>
                  <w:marTop w:val="0"/>
                  <w:marBottom w:val="0"/>
                  <w:divBdr>
                    <w:top w:val="none" w:sz="0" w:space="0" w:color="auto"/>
                    <w:left w:val="none" w:sz="0" w:space="0" w:color="auto"/>
                    <w:bottom w:val="none" w:sz="0" w:space="0" w:color="auto"/>
                    <w:right w:val="none" w:sz="0" w:space="0" w:color="auto"/>
                  </w:divBdr>
                  <w:divsChild>
                    <w:div w:id="114145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352917">
          <w:marLeft w:val="0"/>
          <w:marRight w:val="0"/>
          <w:marTop w:val="0"/>
          <w:marBottom w:val="0"/>
          <w:divBdr>
            <w:top w:val="none" w:sz="0" w:space="0" w:color="auto"/>
            <w:left w:val="none" w:sz="0" w:space="0" w:color="auto"/>
            <w:bottom w:val="none" w:sz="0" w:space="0" w:color="auto"/>
            <w:right w:val="none" w:sz="0" w:space="0" w:color="auto"/>
          </w:divBdr>
        </w:div>
        <w:div w:id="1764448653">
          <w:marLeft w:val="0"/>
          <w:marRight w:val="0"/>
          <w:marTop w:val="0"/>
          <w:marBottom w:val="0"/>
          <w:divBdr>
            <w:top w:val="none" w:sz="0" w:space="0" w:color="auto"/>
            <w:left w:val="none" w:sz="0" w:space="0" w:color="auto"/>
            <w:bottom w:val="none" w:sz="0" w:space="0" w:color="auto"/>
            <w:right w:val="none" w:sz="0" w:space="0" w:color="auto"/>
          </w:divBdr>
        </w:div>
      </w:divsChild>
    </w:div>
    <w:div w:id="724304702">
      <w:bodyDiv w:val="1"/>
      <w:marLeft w:val="0"/>
      <w:marRight w:val="0"/>
      <w:marTop w:val="0"/>
      <w:marBottom w:val="0"/>
      <w:divBdr>
        <w:top w:val="none" w:sz="0" w:space="0" w:color="auto"/>
        <w:left w:val="none" w:sz="0" w:space="0" w:color="auto"/>
        <w:bottom w:val="none" w:sz="0" w:space="0" w:color="auto"/>
        <w:right w:val="none" w:sz="0" w:space="0" w:color="auto"/>
      </w:divBdr>
      <w:divsChild>
        <w:div w:id="914900212">
          <w:marLeft w:val="0"/>
          <w:marRight w:val="0"/>
          <w:marTop w:val="0"/>
          <w:marBottom w:val="0"/>
          <w:divBdr>
            <w:top w:val="none" w:sz="0" w:space="0" w:color="auto"/>
            <w:left w:val="none" w:sz="0" w:space="0" w:color="auto"/>
            <w:bottom w:val="none" w:sz="0" w:space="0" w:color="auto"/>
            <w:right w:val="none" w:sz="0" w:space="0" w:color="auto"/>
          </w:divBdr>
        </w:div>
        <w:div w:id="516820229">
          <w:marLeft w:val="0"/>
          <w:marRight w:val="0"/>
          <w:marTop w:val="0"/>
          <w:marBottom w:val="0"/>
          <w:divBdr>
            <w:top w:val="none" w:sz="0" w:space="0" w:color="auto"/>
            <w:left w:val="none" w:sz="0" w:space="0" w:color="auto"/>
            <w:bottom w:val="none" w:sz="0" w:space="0" w:color="auto"/>
            <w:right w:val="none" w:sz="0" w:space="0" w:color="auto"/>
          </w:divBdr>
          <w:divsChild>
            <w:div w:id="223877996">
              <w:marLeft w:val="-75"/>
              <w:marRight w:val="0"/>
              <w:marTop w:val="30"/>
              <w:marBottom w:val="30"/>
              <w:divBdr>
                <w:top w:val="none" w:sz="0" w:space="0" w:color="auto"/>
                <w:left w:val="none" w:sz="0" w:space="0" w:color="auto"/>
                <w:bottom w:val="none" w:sz="0" w:space="0" w:color="auto"/>
                <w:right w:val="none" w:sz="0" w:space="0" w:color="auto"/>
              </w:divBdr>
              <w:divsChild>
                <w:div w:id="865867180">
                  <w:marLeft w:val="0"/>
                  <w:marRight w:val="0"/>
                  <w:marTop w:val="0"/>
                  <w:marBottom w:val="0"/>
                  <w:divBdr>
                    <w:top w:val="none" w:sz="0" w:space="0" w:color="auto"/>
                    <w:left w:val="none" w:sz="0" w:space="0" w:color="auto"/>
                    <w:bottom w:val="none" w:sz="0" w:space="0" w:color="auto"/>
                    <w:right w:val="none" w:sz="0" w:space="0" w:color="auto"/>
                  </w:divBdr>
                  <w:divsChild>
                    <w:div w:id="1733383739">
                      <w:marLeft w:val="0"/>
                      <w:marRight w:val="0"/>
                      <w:marTop w:val="0"/>
                      <w:marBottom w:val="0"/>
                      <w:divBdr>
                        <w:top w:val="none" w:sz="0" w:space="0" w:color="auto"/>
                        <w:left w:val="none" w:sz="0" w:space="0" w:color="auto"/>
                        <w:bottom w:val="none" w:sz="0" w:space="0" w:color="auto"/>
                        <w:right w:val="none" w:sz="0" w:space="0" w:color="auto"/>
                      </w:divBdr>
                    </w:div>
                  </w:divsChild>
                </w:div>
                <w:div w:id="1816945147">
                  <w:marLeft w:val="0"/>
                  <w:marRight w:val="0"/>
                  <w:marTop w:val="0"/>
                  <w:marBottom w:val="0"/>
                  <w:divBdr>
                    <w:top w:val="none" w:sz="0" w:space="0" w:color="auto"/>
                    <w:left w:val="none" w:sz="0" w:space="0" w:color="auto"/>
                    <w:bottom w:val="none" w:sz="0" w:space="0" w:color="auto"/>
                    <w:right w:val="none" w:sz="0" w:space="0" w:color="auto"/>
                  </w:divBdr>
                  <w:divsChild>
                    <w:div w:id="1764645988">
                      <w:marLeft w:val="0"/>
                      <w:marRight w:val="0"/>
                      <w:marTop w:val="0"/>
                      <w:marBottom w:val="0"/>
                      <w:divBdr>
                        <w:top w:val="none" w:sz="0" w:space="0" w:color="auto"/>
                        <w:left w:val="none" w:sz="0" w:space="0" w:color="auto"/>
                        <w:bottom w:val="none" w:sz="0" w:space="0" w:color="auto"/>
                        <w:right w:val="none" w:sz="0" w:space="0" w:color="auto"/>
                      </w:divBdr>
                    </w:div>
                    <w:div w:id="488253549">
                      <w:marLeft w:val="0"/>
                      <w:marRight w:val="0"/>
                      <w:marTop w:val="0"/>
                      <w:marBottom w:val="0"/>
                      <w:divBdr>
                        <w:top w:val="none" w:sz="0" w:space="0" w:color="auto"/>
                        <w:left w:val="none" w:sz="0" w:space="0" w:color="auto"/>
                        <w:bottom w:val="none" w:sz="0" w:space="0" w:color="auto"/>
                        <w:right w:val="none" w:sz="0" w:space="0" w:color="auto"/>
                      </w:divBdr>
                    </w:div>
                    <w:div w:id="1649047935">
                      <w:marLeft w:val="0"/>
                      <w:marRight w:val="0"/>
                      <w:marTop w:val="0"/>
                      <w:marBottom w:val="0"/>
                      <w:divBdr>
                        <w:top w:val="none" w:sz="0" w:space="0" w:color="auto"/>
                        <w:left w:val="none" w:sz="0" w:space="0" w:color="auto"/>
                        <w:bottom w:val="none" w:sz="0" w:space="0" w:color="auto"/>
                        <w:right w:val="none" w:sz="0" w:space="0" w:color="auto"/>
                      </w:divBdr>
                    </w:div>
                    <w:div w:id="911042900">
                      <w:marLeft w:val="0"/>
                      <w:marRight w:val="0"/>
                      <w:marTop w:val="0"/>
                      <w:marBottom w:val="0"/>
                      <w:divBdr>
                        <w:top w:val="none" w:sz="0" w:space="0" w:color="auto"/>
                        <w:left w:val="none" w:sz="0" w:space="0" w:color="auto"/>
                        <w:bottom w:val="none" w:sz="0" w:space="0" w:color="auto"/>
                        <w:right w:val="none" w:sz="0" w:space="0" w:color="auto"/>
                      </w:divBdr>
                    </w:div>
                  </w:divsChild>
                </w:div>
                <w:div w:id="1410730896">
                  <w:marLeft w:val="0"/>
                  <w:marRight w:val="0"/>
                  <w:marTop w:val="0"/>
                  <w:marBottom w:val="0"/>
                  <w:divBdr>
                    <w:top w:val="none" w:sz="0" w:space="0" w:color="auto"/>
                    <w:left w:val="none" w:sz="0" w:space="0" w:color="auto"/>
                    <w:bottom w:val="none" w:sz="0" w:space="0" w:color="auto"/>
                    <w:right w:val="none" w:sz="0" w:space="0" w:color="auto"/>
                  </w:divBdr>
                  <w:divsChild>
                    <w:div w:id="2132090671">
                      <w:marLeft w:val="0"/>
                      <w:marRight w:val="0"/>
                      <w:marTop w:val="0"/>
                      <w:marBottom w:val="0"/>
                      <w:divBdr>
                        <w:top w:val="none" w:sz="0" w:space="0" w:color="auto"/>
                        <w:left w:val="none" w:sz="0" w:space="0" w:color="auto"/>
                        <w:bottom w:val="none" w:sz="0" w:space="0" w:color="auto"/>
                        <w:right w:val="none" w:sz="0" w:space="0" w:color="auto"/>
                      </w:divBdr>
                    </w:div>
                  </w:divsChild>
                </w:div>
                <w:div w:id="1371145658">
                  <w:marLeft w:val="0"/>
                  <w:marRight w:val="0"/>
                  <w:marTop w:val="0"/>
                  <w:marBottom w:val="0"/>
                  <w:divBdr>
                    <w:top w:val="none" w:sz="0" w:space="0" w:color="auto"/>
                    <w:left w:val="none" w:sz="0" w:space="0" w:color="auto"/>
                    <w:bottom w:val="none" w:sz="0" w:space="0" w:color="auto"/>
                    <w:right w:val="none" w:sz="0" w:space="0" w:color="auto"/>
                  </w:divBdr>
                  <w:divsChild>
                    <w:div w:id="688069656">
                      <w:marLeft w:val="0"/>
                      <w:marRight w:val="0"/>
                      <w:marTop w:val="0"/>
                      <w:marBottom w:val="0"/>
                      <w:divBdr>
                        <w:top w:val="none" w:sz="0" w:space="0" w:color="auto"/>
                        <w:left w:val="none" w:sz="0" w:space="0" w:color="auto"/>
                        <w:bottom w:val="none" w:sz="0" w:space="0" w:color="auto"/>
                        <w:right w:val="none" w:sz="0" w:space="0" w:color="auto"/>
                      </w:divBdr>
                    </w:div>
                  </w:divsChild>
                </w:div>
                <w:div w:id="2018968817">
                  <w:marLeft w:val="0"/>
                  <w:marRight w:val="0"/>
                  <w:marTop w:val="0"/>
                  <w:marBottom w:val="0"/>
                  <w:divBdr>
                    <w:top w:val="none" w:sz="0" w:space="0" w:color="auto"/>
                    <w:left w:val="none" w:sz="0" w:space="0" w:color="auto"/>
                    <w:bottom w:val="none" w:sz="0" w:space="0" w:color="auto"/>
                    <w:right w:val="none" w:sz="0" w:space="0" w:color="auto"/>
                  </w:divBdr>
                  <w:divsChild>
                    <w:div w:id="761268945">
                      <w:marLeft w:val="0"/>
                      <w:marRight w:val="0"/>
                      <w:marTop w:val="0"/>
                      <w:marBottom w:val="0"/>
                      <w:divBdr>
                        <w:top w:val="none" w:sz="0" w:space="0" w:color="auto"/>
                        <w:left w:val="none" w:sz="0" w:space="0" w:color="auto"/>
                        <w:bottom w:val="none" w:sz="0" w:space="0" w:color="auto"/>
                        <w:right w:val="none" w:sz="0" w:space="0" w:color="auto"/>
                      </w:divBdr>
                    </w:div>
                  </w:divsChild>
                </w:div>
                <w:div w:id="598834901">
                  <w:marLeft w:val="0"/>
                  <w:marRight w:val="0"/>
                  <w:marTop w:val="0"/>
                  <w:marBottom w:val="0"/>
                  <w:divBdr>
                    <w:top w:val="none" w:sz="0" w:space="0" w:color="auto"/>
                    <w:left w:val="none" w:sz="0" w:space="0" w:color="auto"/>
                    <w:bottom w:val="none" w:sz="0" w:space="0" w:color="auto"/>
                    <w:right w:val="none" w:sz="0" w:space="0" w:color="auto"/>
                  </w:divBdr>
                  <w:divsChild>
                    <w:div w:id="750547189">
                      <w:marLeft w:val="0"/>
                      <w:marRight w:val="0"/>
                      <w:marTop w:val="0"/>
                      <w:marBottom w:val="0"/>
                      <w:divBdr>
                        <w:top w:val="none" w:sz="0" w:space="0" w:color="auto"/>
                        <w:left w:val="none" w:sz="0" w:space="0" w:color="auto"/>
                        <w:bottom w:val="none" w:sz="0" w:space="0" w:color="auto"/>
                        <w:right w:val="none" w:sz="0" w:space="0" w:color="auto"/>
                      </w:divBdr>
                    </w:div>
                  </w:divsChild>
                </w:div>
                <w:div w:id="643243740">
                  <w:marLeft w:val="0"/>
                  <w:marRight w:val="0"/>
                  <w:marTop w:val="0"/>
                  <w:marBottom w:val="0"/>
                  <w:divBdr>
                    <w:top w:val="none" w:sz="0" w:space="0" w:color="auto"/>
                    <w:left w:val="none" w:sz="0" w:space="0" w:color="auto"/>
                    <w:bottom w:val="none" w:sz="0" w:space="0" w:color="auto"/>
                    <w:right w:val="none" w:sz="0" w:space="0" w:color="auto"/>
                  </w:divBdr>
                  <w:divsChild>
                    <w:div w:id="1337728560">
                      <w:marLeft w:val="0"/>
                      <w:marRight w:val="0"/>
                      <w:marTop w:val="0"/>
                      <w:marBottom w:val="0"/>
                      <w:divBdr>
                        <w:top w:val="none" w:sz="0" w:space="0" w:color="auto"/>
                        <w:left w:val="none" w:sz="0" w:space="0" w:color="auto"/>
                        <w:bottom w:val="none" w:sz="0" w:space="0" w:color="auto"/>
                        <w:right w:val="none" w:sz="0" w:space="0" w:color="auto"/>
                      </w:divBdr>
                    </w:div>
                  </w:divsChild>
                </w:div>
                <w:div w:id="2115250682">
                  <w:marLeft w:val="0"/>
                  <w:marRight w:val="0"/>
                  <w:marTop w:val="0"/>
                  <w:marBottom w:val="0"/>
                  <w:divBdr>
                    <w:top w:val="none" w:sz="0" w:space="0" w:color="auto"/>
                    <w:left w:val="none" w:sz="0" w:space="0" w:color="auto"/>
                    <w:bottom w:val="none" w:sz="0" w:space="0" w:color="auto"/>
                    <w:right w:val="none" w:sz="0" w:space="0" w:color="auto"/>
                  </w:divBdr>
                  <w:divsChild>
                    <w:div w:id="2090349755">
                      <w:marLeft w:val="0"/>
                      <w:marRight w:val="0"/>
                      <w:marTop w:val="0"/>
                      <w:marBottom w:val="0"/>
                      <w:divBdr>
                        <w:top w:val="none" w:sz="0" w:space="0" w:color="auto"/>
                        <w:left w:val="none" w:sz="0" w:space="0" w:color="auto"/>
                        <w:bottom w:val="none" w:sz="0" w:space="0" w:color="auto"/>
                        <w:right w:val="none" w:sz="0" w:space="0" w:color="auto"/>
                      </w:divBdr>
                    </w:div>
                  </w:divsChild>
                </w:div>
                <w:div w:id="1625116649">
                  <w:marLeft w:val="0"/>
                  <w:marRight w:val="0"/>
                  <w:marTop w:val="0"/>
                  <w:marBottom w:val="0"/>
                  <w:divBdr>
                    <w:top w:val="none" w:sz="0" w:space="0" w:color="auto"/>
                    <w:left w:val="none" w:sz="0" w:space="0" w:color="auto"/>
                    <w:bottom w:val="none" w:sz="0" w:space="0" w:color="auto"/>
                    <w:right w:val="none" w:sz="0" w:space="0" w:color="auto"/>
                  </w:divBdr>
                  <w:divsChild>
                    <w:div w:id="1903250530">
                      <w:marLeft w:val="0"/>
                      <w:marRight w:val="0"/>
                      <w:marTop w:val="0"/>
                      <w:marBottom w:val="0"/>
                      <w:divBdr>
                        <w:top w:val="none" w:sz="0" w:space="0" w:color="auto"/>
                        <w:left w:val="none" w:sz="0" w:space="0" w:color="auto"/>
                        <w:bottom w:val="none" w:sz="0" w:space="0" w:color="auto"/>
                        <w:right w:val="none" w:sz="0" w:space="0" w:color="auto"/>
                      </w:divBdr>
                    </w:div>
                  </w:divsChild>
                </w:div>
                <w:div w:id="444734339">
                  <w:marLeft w:val="0"/>
                  <w:marRight w:val="0"/>
                  <w:marTop w:val="0"/>
                  <w:marBottom w:val="0"/>
                  <w:divBdr>
                    <w:top w:val="none" w:sz="0" w:space="0" w:color="auto"/>
                    <w:left w:val="none" w:sz="0" w:space="0" w:color="auto"/>
                    <w:bottom w:val="none" w:sz="0" w:space="0" w:color="auto"/>
                    <w:right w:val="none" w:sz="0" w:space="0" w:color="auto"/>
                  </w:divBdr>
                  <w:divsChild>
                    <w:div w:id="1004286099">
                      <w:marLeft w:val="0"/>
                      <w:marRight w:val="0"/>
                      <w:marTop w:val="0"/>
                      <w:marBottom w:val="0"/>
                      <w:divBdr>
                        <w:top w:val="none" w:sz="0" w:space="0" w:color="auto"/>
                        <w:left w:val="none" w:sz="0" w:space="0" w:color="auto"/>
                        <w:bottom w:val="none" w:sz="0" w:space="0" w:color="auto"/>
                        <w:right w:val="none" w:sz="0" w:space="0" w:color="auto"/>
                      </w:divBdr>
                    </w:div>
                  </w:divsChild>
                </w:div>
                <w:div w:id="1067071951">
                  <w:marLeft w:val="0"/>
                  <w:marRight w:val="0"/>
                  <w:marTop w:val="0"/>
                  <w:marBottom w:val="0"/>
                  <w:divBdr>
                    <w:top w:val="none" w:sz="0" w:space="0" w:color="auto"/>
                    <w:left w:val="none" w:sz="0" w:space="0" w:color="auto"/>
                    <w:bottom w:val="none" w:sz="0" w:space="0" w:color="auto"/>
                    <w:right w:val="none" w:sz="0" w:space="0" w:color="auto"/>
                  </w:divBdr>
                  <w:divsChild>
                    <w:div w:id="1856993837">
                      <w:marLeft w:val="0"/>
                      <w:marRight w:val="0"/>
                      <w:marTop w:val="0"/>
                      <w:marBottom w:val="0"/>
                      <w:divBdr>
                        <w:top w:val="none" w:sz="0" w:space="0" w:color="auto"/>
                        <w:left w:val="none" w:sz="0" w:space="0" w:color="auto"/>
                        <w:bottom w:val="none" w:sz="0" w:space="0" w:color="auto"/>
                        <w:right w:val="none" w:sz="0" w:space="0" w:color="auto"/>
                      </w:divBdr>
                    </w:div>
                  </w:divsChild>
                </w:div>
                <w:div w:id="2132672945">
                  <w:marLeft w:val="0"/>
                  <w:marRight w:val="0"/>
                  <w:marTop w:val="0"/>
                  <w:marBottom w:val="0"/>
                  <w:divBdr>
                    <w:top w:val="none" w:sz="0" w:space="0" w:color="auto"/>
                    <w:left w:val="none" w:sz="0" w:space="0" w:color="auto"/>
                    <w:bottom w:val="none" w:sz="0" w:space="0" w:color="auto"/>
                    <w:right w:val="none" w:sz="0" w:space="0" w:color="auto"/>
                  </w:divBdr>
                  <w:divsChild>
                    <w:div w:id="247926070">
                      <w:marLeft w:val="0"/>
                      <w:marRight w:val="0"/>
                      <w:marTop w:val="0"/>
                      <w:marBottom w:val="0"/>
                      <w:divBdr>
                        <w:top w:val="none" w:sz="0" w:space="0" w:color="auto"/>
                        <w:left w:val="none" w:sz="0" w:space="0" w:color="auto"/>
                        <w:bottom w:val="none" w:sz="0" w:space="0" w:color="auto"/>
                        <w:right w:val="none" w:sz="0" w:space="0" w:color="auto"/>
                      </w:divBdr>
                    </w:div>
                    <w:div w:id="2144274730">
                      <w:marLeft w:val="0"/>
                      <w:marRight w:val="0"/>
                      <w:marTop w:val="0"/>
                      <w:marBottom w:val="0"/>
                      <w:divBdr>
                        <w:top w:val="none" w:sz="0" w:space="0" w:color="auto"/>
                        <w:left w:val="none" w:sz="0" w:space="0" w:color="auto"/>
                        <w:bottom w:val="none" w:sz="0" w:space="0" w:color="auto"/>
                        <w:right w:val="none" w:sz="0" w:space="0" w:color="auto"/>
                      </w:divBdr>
                    </w:div>
                    <w:div w:id="547226517">
                      <w:marLeft w:val="0"/>
                      <w:marRight w:val="0"/>
                      <w:marTop w:val="0"/>
                      <w:marBottom w:val="0"/>
                      <w:divBdr>
                        <w:top w:val="none" w:sz="0" w:space="0" w:color="auto"/>
                        <w:left w:val="none" w:sz="0" w:space="0" w:color="auto"/>
                        <w:bottom w:val="none" w:sz="0" w:space="0" w:color="auto"/>
                        <w:right w:val="none" w:sz="0" w:space="0" w:color="auto"/>
                      </w:divBdr>
                    </w:div>
                  </w:divsChild>
                </w:div>
                <w:div w:id="1289044350">
                  <w:marLeft w:val="0"/>
                  <w:marRight w:val="0"/>
                  <w:marTop w:val="0"/>
                  <w:marBottom w:val="0"/>
                  <w:divBdr>
                    <w:top w:val="none" w:sz="0" w:space="0" w:color="auto"/>
                    <w:left w:val="none" w:sz="0" w:space="0" w:color="auto"/>
                    <w:bottom w:val="none" w:sz="0" w:space="0" w:color="auto"/>
                    <w:right w:val="none" w:sz="0" w:space="0" w:color="auto"/>
                  </w:divBdr>
                  <w:divsChild>
                    <w:div w:id="2035880549">
                      <w:marLeft w:val="0"/>
                      <w:marRight w:val="0"/>
                      <w:marTop w:val="0"/>
                      <w:marBottom w:val="0"/>
                      <w:divBdr>
                        <w:top w:val="none" w:sz="0" w:space="0" w:color="auto"/>
                        <w:left w:val="none" w:sz="0" w:space="0" w:color="auto"/>
                        <w:bottom w:val="none" w:sz="0" w:space="0" w:color="auto"/>
                        <w:right w:val="none" w:sz="0" w:space="0" w:color="auto"/>
                      </w:divBdr>
                    </w:div>
                  </w:divsChild>
                </w:div>
                <w:div w:id="181288112">
                  <w:marLeft w:val="0"/>
                  <w:marRight w:val="0"/>
                  <w:marTop w:val="0"/>
                  <w:marBottom w:val="0"/>
                  <w:divBdr>
                    <w:top w:val="none" w:sz="0" w:space="0" w:color="auto"/>
                    <w:left w:val="none" w:sz="0" w:space="0" w:color="auto"/>
                    <w:bottom w:val="none" w:sz="0" w:space="0" w:color="auto"/>
                    <w:right w:val="none" w:sz="0" w:space="0" w:color="auto"/>
                  </w:divBdr>
                  <w:divsChild>
                    <w:div w:id="1120346070">
                      <w:marLeft w:val="0"/>
                      <w:marRight w:val="0"/>
                      <w:marTop w:val="0"/>
                      <w:marBottom w:val="0"/>
                      <w:divBdr>
                        <w:top w:val="none" w:sz="0" w:space="0" w:color="auto"/>
                        <w:left w:val="none" w:sz="0" w:space="0" w:color="auto"/>
                        <w:bottom w:val="none" w:sz="0" w:space="0" w:color="auto"/>
                        <w:right w:val="none" w:sz="0" w:space="0" w:color="auto"/>
                      </w:divBdr>
                    </w:div>
                    <w:div w:id="1413505472">
                      <w:marLeft w:val="0"/>
                      <w:marRight w:val="0"/>
                      <w:marTop w:val="0"/>
                      <w:marBottom w:val="0"/>
                      <w:divBdr>
                        <w:top w:val="none" w:sz="0" w:space="0" w:color="auto"/>
                        <w:left w:val="none" w:sz="0" w:space="0" w:color="auto"/>
                        <w:bottom w:val="none" w:sz="0" w:space="0" w:color="auto"/>
                        <w:right w:val="none" w:sz="0" w:space="0" w:color="auto"/>
                      </w:divBdr>
                    </w:div>
                    <w:div w:id="481233519">
                      <w:marLeft w:val="0"/>
                      <w:marRight w:val="0"/>
                      <w:marTop w:val="0"/>
                      <w:marBottom w:val="0"/>
                      <w:divBdr>
                        <w:top w:val="none" w:sz="0" w:space="0" w:color="auto"/>
                        <w:left w:val="none" w:sz="0" w:space="0" w:color="auto"/>
                        <w:bottom w:val="none" w:sz="0" w:space="0" w:color="auto"/>
                        <w:right w:val="none" w:sz="0" w:space="0" w:color="auto"/>
                      </w:divBdr>
                    </w:div>
                    <w:div w:id="1272319497">
                      <w:marLeft w:val="0"/>
                      <w:marRight w:val="0"/>
                      <w:marTop w:val="0"/>
                      <w:marBottom w:val="0"/>
                      <w:divBdr>
                        <w:top w:val="none" w:sz="0" w:space="0" w:color="auto"/>
                        <w:left w:val="none" w:sz="0" w:space="0" w:color="auto"/>
                        <w:bottom w:val="none" w:sz="0" w:space="0" w:color="auto"/>
                        <w:right w:val="none" w:sz="0" w:space="0" w:color="auto"/>
                      </w:divBdr>
                    </w:div>
                    <w:div w:id="173691679">
                      <w:marLeft w:val="0"/>
                      <w:marRight w:val="0"/>
                      <w:marTop w:val="0"/>
                      <w:marBottom w:val="0"/>
                      <w:divBdr>
                        <w:top w:val="none" w:sz="0" w:space="0" w:color="auto"/>
                        <w:left w:val="none" w:sz="0" w:space="0" w:color="auto"/>
                        <w:bottom w:val="none" w:sz="0" w:space="0" w:color="auto"/>
                        <w:right w:val="none" w:sz="0" w:space="0" w:color="auto"/>
                      </w:divBdr>
                    </w:div>
                    <w:div w:id="1233085150">
                      <w:marLeft w:val="0"/>
                      <w:marRight w:val="0"/>
                      <w:marTop w:val="0"/>
                      <w:marBottom w:val="0"/>
                      <w:divBdr>
                        <w:top w:val="none" w:sz="0" w:space="0" w:color="auto"/>
                        <w:left w:val="none" w:sz="0" w:space="0" w:color="auto"/>
                        <w:bottom w:val="none" w:sz="0" w:space="0" w:color="auto"/>
                        <w:right w:val="none" w:sz="0" w:space="0" w:color="auto"/>
                      </w:divBdr>
                    </w:div>
                    <w:div w:id="2127653832">
                      <w:marLeft w:val="0"/>
                      <w:marRight w:val="0"/>
                      <w:marTop w:val="0"/>
                      <w:marBottom w:val="0"/>
                      <w:divBdr>
                        <w:top w:val="none" w:sz="0" w:space="0" w:color="auto"/>
                        <w:left w:val="none" w:sz="0" w:space="0" w:color="auto"/>
                        <w:bottom w:val="none" w:sz="0" w:space="0" w:color="auto"/>
                        <w:right w:val="none" w:sz="0" w:space="0" w:color="auto"/>
                      </w:divBdr>
                    </w:div>
                  </w:divsChild>
                </w:div>
                <w:div w:id="621695692">
                  <w:marLeft w:val="0"/>
                  <w:marRight w:val="0"/>
                  <w:marTop w:val="0"/>
                  <w:marBottom w:val="0"/>
                  <w:divBdr>
                    <w:top w:val="none" w:sz="0" w:space="0" w:color="auto"/>
                    <w:left w:val="none" w:sz="0" w:space="0" w:color="auto"/>
                    <w:bottom w:val="none" w:sz="0" w:space="0" w:color="auto"/>
                    <w:right w:val="none" w:sz="0" w:space="0" w:color="auto"/>
                  </w:divBdr>
                  <w:divsChild>
                    <w:div w:id="1012294550">
                      <w:marLeft w:val="0"/>
                      <w:marRight w:val="0"/>
                      <w:marTop w:val="0"/>
                      <w:marBottom w:val="0"/>
                      <w:divBdr>
                        <w:top w:val="none" w:sz="0" w:space="0" w:color="auto"/>
                        <w:left w:val="none" w:sz="0" w:space="0" w:color="auto"/>
                        <w:bottom w:val="none" w:sz="0" w:space="0" w:color="auto"/>
                        <w:right w:val="none" w:sz="0" w:space="0" w:color="auto"/>
                      </w:divBdr>
                    </w:div>
                  </w:divsChild>
                </w:div>
                <w:div w:id="445152162">
                  <w:marLeft w:val="0"/>
                  <w:marRight w:val="0"/>
                  <w:marTop w:val="0"/>
                  <w:marBottom w:val="0"/>
                  <w:divBdr>
                    <w:top w:val="none" w:sz="0" w:space="0" w:color="auto"/>
                    <w:left w:val="none" w:sz="0" w:space="0" w:color="auto"/>
                    <w:bottom w:val="none" w:sz="0" w:space="0" w:color="auto"/>
                    <w:right w:val="none" w:sz="0" w:space="0" w:color="auto"/>
                  </w:divBdr>
                  <w:divsChild>
                    <w:div w:id="1086801943">
                      <w:marLeft w:val="0"/>
                      <w:marRight w:val="0"/>
                      <w:marTop w:val="0"/>
                      <w:marBottom w:val="0"/>
                      <w:divBdr>
                        <w:top w:val="none" w:sz="0" w:space="0" w:color="auto"/>
                        <w:left w:val="none" w:sz="0" w:space="0" w:color="auto"/>
                        <w:bottom w:val="none" w:sz="0" w:space="0" w:color="auto"/>
                        <w:right w:val="none" w:sz="0" w:space="0" w:color="auto"/>
                      </w:divBdr>
                    </w:div>
                    <w:div w:id="693847360">
                      <w:marLeft w:val="0"/>
                      <w:marRight w:val="0"/>
                      <w:marTop w:val="0"/>
                      <w:marBottom w:val="0"/>
                      <w:divBdr>
                        <w:top w:val="none" w:sz="0" w:space="0" w:color="auto"/>
                        <w:left w:val="none" w:sz="0" w:space="0" w:color="auto"/>
                        <w:bottom w:val="none" w:sz="0" w:space="0" w:color="auto"/>
                        <w:right w:val="none" w:sz="0" w:space="0" w:color="auto"/>
                      </w:divBdr>
                    </w:div>
                    <w:div w:id="1006251939">
                      <w:marLeft w:val="0"/>
                      <w:marRight w:val="0"/>
                      <w:marTop w:val="0"/>
                      <w:marBottom w:val="0"/>
                      <w:divBdr>
                        <w:top w:val="none" w:sz="0" w:space="0" w:color="auto"/>
                        <w:left w:val="none" w:sz="0" w:space="0" w:color="auto"/>
                        <w:bottom w:val="none" w:sz="0" w:space="0" w:color="auto"/>
                        <w:right w:val="none" w:sz="0" w:space="0" w:color="auto"/>
                      </w:divBdr>
                    </w:div>
                    <w:div w:id="299581876">
                      <w:marLeft w:val="0"/>
                      <w:marRight w:val="0"/>
                      <w:marTop w:val="0"/>
                      <w:marBottom w:val="0"/>
                      <w:divBdr>
                        <w:top w:val="none" w:sz="0" w:space="0" w:color="auto"/>
                        <w:left w:val="none" w:sz="0" w:space="0" w:color="auto"/>
                        <w:bottom w:val="none" w:sz="0" w:space="0" w:color="auto"/>
                        <w:right w:val="none" w:sz="0" w:space="0" w:color="auto"/>
                      </w:divBdr>
                    </w:div>
                    <w:div w:id="1139490345">
                      <w:marLeft w:val="0"/>
                      <w:marRight w:val="0"/>
                      <w:marTop w:val="0"/>
                      <w:marBottom w:val="0"/>
                      <w:divBdr>
                        <w:top w:val="none" w:sz="0" w:space="0" w:color="auto"/>
                        <w:left w:val="none" w:sz="0" w:space="0" w:color="auto"/>
                        <w:bottom w:val="none" w:sz="0" w:space="0" w:color="auto"/>
                        <w:right w:val="none" w:sz="0" w:space="0" w:color="auto"/>
                      </w:divBdr>
                    </w:div>
                    <w:div w:id="679355585">
                      <w:marLeft w:val="0"/>
                      <w:marRight w:val="0"/>
                      <w:marTop w:val="0"/>
                      <w:marBottom w:val="0"/>
                      <w:divBdr>
                        <w:top w:val="none" w:sz="0" w:space="0" w:color="auto"/>
                        <w:left w:val="none" w:sz="0" w:space="0" w:color="auto"/>
                        <w:bottom w:val="none" w:sz="0" w:space="0" w:color="auto"/>
                        <w:right w:val="none" w:sz="0" w:space="0" w:color="auto"/>
                      </w:divBdr>
                    </w:div>
                    <w:div w:id="439956561">
                      <w:marLeft w:val="0"/>
                      <w:marRight w:val="0"/>
                      <w:marTop w:val="0"/>
                      <w:marBottom w:val="0"/>
                      <w:divBdr>
                        <w:top w:val="none" w:sz="0" w:space="0" w:color="auto"/>
                        <w:left w:val="none" w:sz="0" w:space="0" w:color="auto"/>
                        <w:bottom w:val="none" w:sz="0" w:space="0" w:color="auto"/>
                        <w:right w:val="none" w:sz="0" w:space="0" w:color="auto"/>
                      </w:divBdr>
                    </w:div>
                  </w:divsChild>
                </w:div>
                <w:div w:id="27343753">
                  <w:marLeft w:val="0"/>
                  <w:marRight w:val="0"/>
                  <w:marTop w:val="0"/>
                  <w:marBottom w:val="0"/>
                  <w:divBdr>
                    <w:top w:val="none" w:sz="0" w:space="0" w:color="auto"/>
                    <w:left w:val="none" w:sz="0" w:space="0" w:color="auto"/>
                    <w:bottom w:val="none" w:sz="0" w:space="0" w:color="auto"/>
                    <w:right w:val="none" w:sz="0" w:space="0" w:color="auto"/>
                  </w:divBdr>
                  <w:divsChild>
                    <w:div w:id="891385677">
                      <w:marLeft w:val="0"/>
                      <w:marRight w:val="0"/>
                      <w:marTop w:val="0"/>
                      <w:marBottom w:val="0"/>
                      <w:divBdr>
                        <w:top w:val="none" w:sz="0" w:space="0" w:color="auto"/>
                        <w:left w:val="none" w:sz="0" w:space="0" w:color="auto"/>
                        <w:bottom w:val="none" w:sz="0" w:space="0" w:color="auto"/>
                        <w:right w:val="none" w:sz="0" w:space="0" w:color="auto"/>
                      </w:divBdr>
                    </w:div>
                  </w:divsChild>
                </w:div>
                <w:div w:id="288046942">
                  <w:marLeft w:val="0"/>
                  <w:marRight w:val="0"/>
                  <w:marTop w:val="0"/>
                  <w:marBottom w:val="0"/>
                  <w:divBdr>
                    <w:top w:val="none" w:sz="0" w:space="0" w:color="auto"/>
                    <w:left w:val="none" w:sz="0" w:space="0" w:color="auto"/>
                    <w:bottom w:val="none" w:sz="0" w:space="0" w:color="auto"/>
                    <w:right w:val="none" w:sz="0" w:space="0" w:color="auto"/>
                  </w:divBdr>
                  <w:divsChild>
                    <w:div w:id="573243638">
                      <w:marLeft w:val="0"/>
                      <w:marRight w:val="0"/>
                      <w:marTop w:val="0"/>
                      <w:marBottom w:val="0"/>
                      <w:divBdr>
                        <w:top w:val="none" w:sz="0" w:space="0" w:color="auto"/>
                        <w:left w:val="none" w:sz="0" w:space="0" w:color="auto"/>
                        <w:bottom w:val="none" w:sz="0" w:space="0" w:color="auto"/>
                        <w:right w:val="none" w:sz="0" w:space="0" w:color="auto"/>
                      </w:divBdr>
                    </w:div>
                    <w:div w:id="1897624047">
                      <w:marLeft w:val="0"/>
                      <w:marRight w:val="0"/>
                      <w:marTop w:val="0"/>
                      <w:marBottom w:val="0"/>
                      <w:divBdr>
                        <w:top w:val="none" w:sz="0" w:space="0" w:color="auto"/>
                        <w:left w:val="none" w:sz="0" w:space="0" w:color="auto"/>
                        <w:bottom w:val="none" w:sz="0" w:space="0" w:color="auto"/>
                        <w:right w:val="none" w:sz="0" w:space="0" w:color="auto"/>
                      </w:divBdr>
                    </w:div>
                  </w:divsChild>
                </w:div>
                <w:div w:id="278882251">
                  <w:marLeft w:val="0"/>
                  <w:marRight w:val="0"/>
                  <w:marTop w:val="0"/>
                  <w:marBottom w:val="0"/>
                  <w:divBdr>
                    <w:top w:val="none" w:sz="0" w:space="0" w:color="auto"/>
                    <w:left w:val="none" w:sz="0" w:space="0" w:color="auto"/>
                    <w:bottom w:val="none" w:sz="0" w:space="0" w:color="auto"/>
                    <w:right w:val="none" w:sz="0" w:space="0" w:color="auto"/>
                  </w:divBdr>
                  <w:divsChild>
                    <w:div w:id="108549897">
                      <w:marLeft w:val="0"/>
                      <w:marRight w:val="0"/>
                      <w:marTop w:val="0"/>
                      <w:marBottom w:val="0"/>
                      <w:divBdr>
                        <w:top w:val="none" w:sz="0" w:space="0" w:color="auto"/>
                        <w:left w:val="none" w:sz="0" w:space="0" w:color="auto"/>
                        <w:bottom w:val="none" w:sz="0" w:space="0" w:color="auto"/>
                        <w:right w:val="none" w:sz="0" w:space="0" w:color="auto"/>
                      </w:divBdr>
                    </w:div>
                  </w:divsChild>
                </w:div>
                <w:div w:id="711928941">
                  <w:marLeft w:val="0"/>
                  <w:marRight w:val="0"/>
                  <w:marTop w:val="0"/>
                  <w:marBottom w:val="0"/>
                  <w:divBdr>
                    <w:top w:val="none" w:sz="0" w:space="0" w:color="auto"/>
                    <w:left w:val="none" w:sz="0" w:space="0" w:color="auto"/>
                    <w:bottom w:val="none" w:sz="0" w:space="0" w:color="auto"/>
                    <w:right w:val="none" w:sz="0" w:space="0" w:color="auto"/>
                  </w:divBdr>
                  <w:divsChild>
                    <w:div w:id="767889689">
                      <w:marLeft w:val="0"/>
                      <w:marRight w:val="0"/>
                      <w:marTop w:val="0"/>
                      <w:marBottom w:val="0"/>
                      <w:divBdr>
                        <w:top w:val="none" w:sz="0" w:space="0" w:color="auto"/>
                        <w:left w:val="none" w:sz="0" w:space="0" w:color="auto"/>
                        <w:bottom w:val="none" w:sz="0" w:space="0" w:color="auto"/>
                        <w:right w:val="none" w:sz="0" w:space="0" w:color="auto"/>
                      </w:divBdr>
                    </w:div>
                    <w:div w:id="1967734707">
                      <w:marLeft w:val="0"/>
                      <w:marRight w:val="0"/>
                      <w:marTop w:val="0"/>
                      <w:marBottom w:val="0"/>
                      <w:divBdr>
                        <w:top w:val="none" w:sz="0" w:space="0" w:color="auto"/>
                        <w:left w:val="none" w:sz="0" w:space="0" w:color="auto"/>
                        <w:bottom w:val="none" w:sz="0" w:space="0" w:color="auto"/>
                        <w:right w:val="none" w:sz="0" w:space="0" w:color="auto"/>
                      </w:divBdr>
                    </w:div>
                    <w:div w:id="1992708850">
                      <w:marLeft w:val="0"/>
                      <w:marRight w:val="0"/>
                      <w:marTop w:val="0"/>
                      <w:marBottom w:val="0"/>
                      <w:divBdr>
                        <w:top w:val="none" w:sz="0" w:space="0" w:color="auto"/>
                        <w:left w:val="none" w:sz="0" w:space="0" w:color="auto"/>
                        <w:bottom w:val="none" w:sz="0" w:space="0" w:color="auto"/>
                        <w:right w:val="none" w:sz="0" w:space="0" w:color="auto"/>
                      </w:divBdr>
                    </w:div>
                    <w:div w:id="1021316543">
                      <w:marLeft w:val="0"/>
                      <w:marRight w:val="0"/>
                      <w:marTop w:val="0"/>
                      <w:marBottom w:val="0"/>
                      <w:divBdr>
                        <w:top w:val="none" w:sz="0" w:space="0" w:color="auto"/>
                        <w:left w:val="none" w:sz="0" w:space="0" w:color="auto"/>
                        <w:bottom w:val="none" w:sz="0" w:space="0" w:color="auto"/>
                        <w:right w:val="none" w:sz="0" w:space="0" w:color="auto"/>
                      </w:divBdr>
                    </w:div>
                    <w:div w:id="630526197">
                      <w:marLeft w:val="0"/>
                      <w:marRight w:val="0"/>
                      <w:marTop w:val="0"/>
                      <w:marBottom w:val="0"/>
                      <w:divBdr>
                        <w:top w:val="none" w:sz="0" w:space="0" w:color="auto"/>
                        <w:left w:val="none" w:sz="0" w:space="0" w:color="auto"/>
                        <w:bottom w:val="none" w:sz="0" w:space="0" w:color="auto"/>
                        <w:right w:val="none" w:sz="0" w:space="0" w:color="auto"/>
                      </w:divBdr>
                    </w:div>
                    <w:div w:id="298540453">
                      <w:marLeft w:val="0"/>
                      <w:marRight w:val="0"/>
                      <w:marTop w:val="0"/>
                      <w:marBottom w:val="0"/>
                      <w:divBdr>
                        <w:top w:val="none" w:sz="0" w:space="0" w:color="auto"/>
                        <w:left w:val="none" w:sz="0" w:space="0" w:color="auto"/>
                        <w:bottom w:val="none" w:sz="0" w:space="0" w:color="auto"/>
                        <w:right w:val="none" w:sz="0" w:space="0" w:color="auto"/>
                      </w:divBdr>
                    </w:div>
                    <w:div w:id="453989857">
                      <w:marLeft w:val="0"/>
                      <w:marRight w:val="0"/>
                      <w:marTop w:val="0"/>
                      <w:marBottom w:val="0"/>
                      <w:divBdr>
                        <w:top w:val="none" w:sz="0" w:space="0" w:color="auto"/>
                        <w:left w:val="none" w:sz="0" w:space="0" w:color="auto"/>
                        <w:bottom w:val="none" w:sz="0" w:space="0" w:color="auto"/>
                        <w:right w:val="none" w:sz="0" w:space="0" w:color="auto"/>
                      </w:divBdr>
                    </w:div>
                    <w:div w:id="1214462117">
                      <w:marLeft w:val="0"/>
                      <w:marRight w:val="0"/>
                      <w:marTop w:val="0"/>
                      <w:marBottom w:val="0"/>
                      <w:divBdr>
                        <w:top w:val="none" w:sz="0" w:space="0" w:color="auto"/>
                        <w:left w:val="none" w:sz="0" w:space="0" w:color="auto"/>
                        <w:bottom w:val="none" w:sz="0" w:space="0" w:color="auto"/>
                        <w:right w:val="none" w:sz="0" w:space="0" w:color="auto"/>
                      </w:divBdr>
                    </w:div>
                    <w:div w:id="954824771">
                      <w:marLeft w:val="0"/>
                      <w:marRight w:val="0"/>
                      <w:marTop w:val="0"/>
                      <w:marBottom w:val="0"/>
                      <w:divBdr>
                        <w:top w:val="none" w:sz="0" w:space="0" w:color="auto"/>
                        <w:left w:val="none" w:sz="0" w:space="0" w:color="auto"/>
                        <w:bottom w:val="none" w:sz="0" w:space="0" w:color="auto"/>
                        <w:right w:val="none" w:sz="0" w:space="0" w:color="auto"/>
                      </w:divBdr>
                    </w:div>
                    <w:div w:id="1049839548">
                      <w:marLeft w:val="0"/>
                      <w:marRight w:val="0"/>
                      <w:marTop w:val="0"/>
                      <w:marBottom w:val="0"/>
                      <w:divBdr>
                        <w:top w:val="none" w:sz="0" w:space="0" w:color="auto"/>
                        <w:left w:val="none" w:sz="0" w:space="0" w:color="auto"/>
                        <w:bottom w:val="none" w:sz="0" w:space="0" w:color="auto"/>
                        <w:right w:val="none" w:sz="0" w:space="0" w:color="auto"/>
                      </w:divBdr>
                    </w:div>
                    <w:div w:id="52965779">
                      <w:marLeft w:val="0"/>
                      <w:marRight w:val="0"/>
                      <w:marTop w:val="0"/>
                      <w:marBottom w:val="0"/>
                      <w:divBdr>
                        <w:top w:val="none" w:sz="0" w:space="0" w:color="auto"/>
                        <w:left w:val="none" w:sz="0" w:space="0" w:color="auto"/>
                        <w:bottom w:val="none" w:sz="0" w:space="0" w:color="auto"/>
                        <w:right w:val="none" w:sz="0" w:space="0" w:color="auto"/>
                      </w:divBdr>
                    </w:div>
                    <w:div w:id="1927107956">
                      <w:marLeft w:val="0"/>
                      <w:marRight w:val="0"/>
                      <w:marTop w:val="0"/>
                      <w:marBottom w:val="0"/>
                      <w:divBdr>
                        <w:top w:val="none" w:sz="0" w:space="0" w:color="auto"/>
                        <w:left w:val="none" w:sz="0" w:space="0" w:color="auto"/>
                        <w:bottom w:val="none" w:sz="0" w:space="0" w:color="auto"/>
                        <w:right w:val="none" w:sz="0" w:space="0" w:color="auto"/>
                      </w:divBdr>
                    </w:div>
                    <w:div w:id="1920602788">
                      <w:marLeft w:val="0"/>
                      <w:marRight w:val="0"/>
                      <w:marTop w:val="0"/>
                      <w:marBottom w:val="0"/>
                      <w:divBdr>
                        <w:top w:val="none" w:sz="0" w:space="0" w:color="auto"/>
                        <w:left w:val="none" w:sz="0" w:space="0" w:color="auto"/>
                        <w:bottom w:val="none" w:sz="0" w:space="0" w:color="auto"/>
                        <w:right w:val="none" w:sz="0" w:space="0" w:color="auto"/>
                      </w:divBdr>
                    </w:div>
                    <w:div w:id="887451683">
                      <w:marLeft w:val="0"/>
                      <w:marRight w:val="0"/>
                      <w:marTop w:val="0"/>
                      <w:marBottom w:val="0"/>
                      <w:divBdr>
                        <w:top w:val="none" w:sz="0" w:space="0" w:color="auto"/>
                        <w:left w:val="none" w:sz="0" w:space="0" w:color="auto"/>
                        <w:bottom w:val="none" w:sz="0" w:space="0" w:color="auto"/>
                        <w:right w:val="none" w:sz="0" w:space="0" w:color="auto"/>
                      </w:divBdr>
                    </w:div>
                    <w:div w:id="769619772">
                      <w:marLeft w:val="0"/>
                      <w:marRight w:val="0"/>
                      <w:marTop w:val="0"/>
                      <w:marBottom w:val="0"/>
                      <w:divBdr>
                        <w:top w:val="none" w:sz="0" w:space="0" w:color="auto"/>
                        <w:left w:val="none" w:sz="0" w:space="0" w:color="auto"/>
                        <w:bottom w:val="none" w:sz="0" w:space="0" w:color="auto"/>
                        <w:right w:val="none" w:sz="0" w:space="0" w:color="auto"/>
                      </w:divBdr>
                    </w:div>
                    <w:div w:id="1527526147">
                      <w:marLeft w:val="0"/>
                      <w:marRight w:val="0"/>
                      <w:marTop w:val="0"/>
                      <w:marBottom w:val="0"/>
                      <w:divBdr>
                        <w:top w:val="none" w:sz="0" w:space="0" w:color="auto"/>
                        <w:left w:val="none" w:sz="0" w:space="0" w:color="auto"/>
                        <w:bottom w:val="none" w:sz="0" w:space="0" w:color="auto"/>
                        <w:right w:val="none" w:sz="0" w:space="0" w:color="auto"/>
                      </w:divBdr>
                    </w:div>
                    <w:div w:id="516847204">
                      <w:marLeft w:val="0"/>
                      <w:marRight w:val="0"/>
                      <w:marTop w:val="0"/>
                      <w:marBottom w:val="0"/>
                      <w:divBdr>
                        <w:top w:val="none" w:sz="0" w:space="0" w:color="auto"/>
                        <w:left w:val="none" w:sz="0" w:space="0" w:color="auto"/>
                        <w:bottom w:val="none" w:sz="0" w:space="0" w:color="auto"/>
                        <w:right w:val="none" w:sz="0" w:space="0" w:color="auto"/>
                      </w:divBdr>
                    </w:div>
                    <w:div w:id="216280871">
                      <w:marLeft w:val="0"/>
                      <w:marRight w:val="0"/>
                      <w:marTop w:val="0"/>
                      <w:marBottom w:val="0"/>
                      <w:divBdr>
                        <w:top w:val="none" w:sz="0" w:space="0" w:color="auto"/>
                        <w:left w:val="none" w:sz="0" w:space="0" w:color="auto"/>
                        <w:bottom w:val="none" w:sz="0" w:space="0" w:color="auto"/>
                        <w:right w:val="none" w:sz="0" w:space="0" w:color="auto"/>
                      </w:divBdr>
                    </w:div>
                    <w:div w:id="184711328">
                      <w:marLeft w:val="0"/>
                      <w:marRight w:val="0"/>
                      <w:marTop w:val="0"/>
                      <w:marBottom w:val="0"/>
                      <w:divBdr>
                        <w:top w:val="none" w:sz="0" w:space="0" w:color="auto"/>
                        <w:left w:val="none" w:sz="0" w:space="0" w:color="auto"/>
                        <w:bottom w:val="none" w:sz="0" w:space="0" w:color="auto"/>
                        <w:right w:val="none" w:sz="0" w:space="0" w:color="auto"/>
                      </w:divBdr>
                    </w:div>
                    <w:div w:id="200752102">
                      <w:marLeft w:val="0"/>
                      <w:marRight w:val="0"/>
                      <w:marTop w:val="0"/>
                      <w:marBottom w:val="0"/>
                      <w:divBdr>
                        <w:top w:val="none" w:sz="0" w:space="0" w:color="auto"/>
                        <w:left w:val="none" w:sz="0" w:space="0" w:color="auto"/>
                        <w:bottom w:val="none" w:sz="0" w:space="0" w:color="auto"/>
                        <w:right w:val="none" w:sz="0" w:space="0" w:color="auto"/>
                      </w:divBdr>
                    </w:div>
                    <w:div w:id="549251">
                      <w:marLeft w:val="0"/>
                      <w:marRight w:val="0"/>
                      <w:marTop w:val="0"/>
                      <w:marBottom w:val="0"/>
                      <w:divBdr>
                        <w:top w:val="none" w:sz="0" w:space="0" w:color="auto"/>
                        <w:left w:val="none" w:sz="0" w:space="0" w:color="auto"/>
                        <w:bottom w:val="none" w:sz="0" w:space="0" w:color="auto"/>
                        <w:right w:val="none" w:sz="0" w:space="0" w:color="auto"/>
                      </w:divBdr>
                    </w:div>
                    <w:div w:id="11811165">
                      <w:marLeft w:val="0"/>
                      <w:marRight w:val="0"/>
                      <w:marTop w:val="0"/>
                      <w:marBottom w:val="0"/>
                      <w:divBdr>
                        <w:top w:val="none" w:sz="0" w:space="0" w:color="auto"/>
                        <w:left w:val="none" w:sz="0" w:space="0" w:color="auto"/>
                        <w:bottom w:val="none" w:sz="0" w:space="0" w:color="auto"/>
                        <w:right w:val="none" w:sz="0" w:space="0" w:color="auto"/>
                      </w:divBdr>
                    </w:div>
                    <w:div w:id="1090547654">
                      <w:marLeft w:val="0"/>
                      <w:marRight w:val="0"/>
                      <w:marTop w:val="0"/>
                      <w:marBottom w:val="0"/>
                      <w:divBdr>
                        <w:top w:val="none" w:sz="0" w:space="0" w:color="auto"/>
                        <w:left w:val="none" w:sz="0" w:space="0" w:color="auto"/>
                        <w:bottom w:val="none" w:sz="0" w:space="0" w:color="auto"/>
                        <w:right w:val="none" w:sz="0" w:space="0" w:color="auto"/>
                      </w:divBdr>
                    </w:div>
                  </w:divsChild>
                </w:div>
                <w:div w:id="2119711956">
                  <w:marLeft w:val="0"/>
                  <w:marRight w:val="0"/>
                  <w:marTop w:val="0"/>
                  <w:marBottom w:val="0"/>
                  <w:divBdr>
                    <w:top w:val="none" w:sz="0" w:space="0" w:color="auto"/>
                    <w:left w:val="none" w:sz="0" w:space="0" w:color="auto"/>
                    <w:bottom w:val="none" w:sz="0" w:space="0" w:color="auto"/>
                    <w:right w:val="none" w:sz="0" w:space="0" w:color="auto"/>
                  </w:divBdr>
                  <w:divsChild>
                    <w:div w:id="1465000722">
                      <w:marLeft w:val="0"/>
                      <w:marRight w:val="0"/>
                      <w:marTop w:val="0"/>
                      <w:marBottom w:val="0"/>
                      <w:divBdr>
                        <w:top w:val="none" w:sz="0" w:space="0" w:color="auto"/>
                        <w:left w:val="none" w:sz="0" w:space="0" w:color="auto"/>
                        <w:bottom w:val="none" w:sz="0" w:space="0" w:color="auto"/>
                        <w:right w:val="none" w:sz="0" w:space="0" w:color="auto"/>
                      </w:divBdr>
                    </w:div>
                  </w:divsChild>
                </w:div>
                <w:div w:id="818425500">
                  <w:marLeft w:val="0"/>
                  <w:marRight w:val="0"/>
                  <w:marTop w:val="0"/>
                  <w:marBottom w:val="0"/>
                  <w:divBdr>
                    <w:top w:val="none" w:sz="0" w:space="0" w:color="auto"/>
                    <w:left w:val="none" w:sz="0" w:space="0" w:color="auto"/>
                    <w:bottom w:val="none" w:sz="0" w:space="0" w:color="auto"/>
                    <w:right w:val="none" w:sz="0" w:space="0" w:color="auto"/>
                  </w:divBdr>
                  <w:divsChild>
                    <w:div w:id="825128649">
                      <w:marLeft w:val="0"/>
                      <w:marRight w:val="0"/>
                      <w:marTop w:val="0"/>
                      <w:marBottom w:val="0"/>
                      <w:divBdr>
                        <w:top w:val="none" w:sz="0" w:space="0" w:color="auto"/>
                        <w:left w:val="none" w:sz="0" w:space="0" w:color="auto"/>
                        <w:bottom w:val="none" w:sz="0" w:space="0" w:color="auto"/>
                        <w:right w:val="none" w:sz="0" w:space="0" w:color="auto"/>
                      </w:divBdr>
                    </w:div>
                  </w:divsChild>
                </w:div>
                <w:div w:id="1526164811">
                  <w:marLeft w:val="0"/>
                  <w:marRight w:val="0"/>
                  <w:marTop w:val="0"/>
                  <w:marBottom w:val="0"/>
                  <w:divBdr>
                    <w:top w:val="none" w:sz="0" w:space="0" w:color="auto"/>
                    <w:left w:val="none" w:sz="0" w:space="0" w:color="auto"/>
                    <w:bottom w:val="none" w:sz="0" w:space="0" w:color="auto"/>
                    <w:right w:val="none" w:sz="0" w:space="0" w:color="auto"/>
                  </w:divBdr>
                  <w:divsChild>
                    <w:div w:id="857767597">
                      <w:marLeft w:val="0"/>
                      <w:marRight w:val="0"/>
                      <w:marTop w:val="0"/>
                      <w:marBottom w:val="0"/>
                      <w:divBdr>
                        <w:top w:val="none" w:sz="0" w:space="0" w:color="auto"/>
                        <w:left w:val="none" w:sz="0" w:space="0" w:color="auto"/>
                        <w:bottom w:val="none" w:sz="0" w:space="0" w:color="auto"/>
                        <w:right w:val="none" w:sz="0" w:space="0" w:color="auto"/>
                      </w:divBdr>
                    </w:div>
                  </w:divsChild>
                </w:div>
                <w:div w:id="2438696">
                  <w:marLeft w:val="0"/>
                  <w:marRight w:val="0"/>
                  <w:marTop w:val="0"/>
                  <w:marBottom w:val="0"/>
                  <w:divBdr>
                    <w:top w:val="none" w:sz="0" w:space="0" w:color="auto"/>
                    <w:left w:val="none" w:sz="0" w:space="0" w:color="auto"/>
                    <w:bottom w:val="none" w:sz="0" w:space="0" w:color="auto"/>
                    <w:right w:val="none" w:sz="0" w:space="0" w:color="auto"/>
                  </w:divBdr>
                  <w:divsChild>
                    <w:div w:id="610743572">
                      <w:marLeft w:val="0"/>
                      <w:marRight w:val="0"/>
                      <w:marTop w:val="0"/>
                      <w:marBottom w:val="0"/>
                      <w:divBdr>
                        <w:top w:val="none" w:sz="0" w:space="0" w:color="auto"/>
                        <w:left w:val="none" w:sz="0" w:space="0" w:color="auto"/>
                        <w:bottom w:val="none" w:sz="0" w:space="0" w:color="auto"/>
                        <w:right w:val="none" w:sz="0" w:space="0" w:color="auto"/>
                      </w:divBdr>
                    </w:div>
                    <w:div w:id="1246695389">
                      <w:marLeft w:val="0"/>
                      <w:marRight w:val="0"/>
                      <w:marTop w:val="0"/>
                      <w:marBottom w:val="0"/>
                      <w:divBdr>
                        <w:top w:val="none" w:sz="0" w:space="0" w:color="auto"/>
                        <w:left w:val="none" w:sz="0" w:space="0" w:color="auto"/>
                        <w:bottom w:val="none" w:sz="0" w:space="0" w:color="auto"/>
                        <w:right w:val="none" w:sz="0" w:space="0" w:color="auto"/>
                      </w:divBdr>
                    </w:div>
                    <w:div w:id="2079404640">
                      <w:marLeft w:val="0"/>
                      <w:marRight w:val="0"/>
                      <w:marTop w:val="0"/>
                      <w:marBottom w:val="0"/>
                      <w:divBdr>
                        <w:top w:val="none" w:sz="0" w:space="0" w:color="auto"/>
                        <w:left w:val="none" w:sz="0" w:space="0" w:color="auto"/>
                        <w:bottom w:val="none" w:sz="0" w:space="0" w:color="auto"/>
                        <w:right w:val="none" w:sz="0" w:space="0" w:color="auto"/>
                      </w:divBdr>
                    </w:div>
                    <w:div w:id="470288678">
                      <w:marLeft w:val="0"/>
                      <w:marRight w:val="0"/>
                      <w:marTop w:val="0"/>
                      <w:marBottom w:val="0"/>
                      <w:divBdr>
                        <w:top w:val="none" w:sz="0" w:space="0" w:color="auto"/>
                        <w:left w:val="none" w:sz="0" w:space="0" w:color="auto"/>
                        <w:bottom w:val="none" w:sz="0" w:space="0" w:color="auto"/>
                        <w:right w:val="none" w:sz="0" w:space="0" w:color="auto"/>
                      </w:divBdr>
                    </w:div>
                    <w:div w:id="2019118109">
                      <w:marLeft w:val="0"/>
                      <w:marRight w:val="0"/>
                      <w:marTop w:val="0"/>
                      <w:marBottom w:val="0"/>
                      <w:divBdr>
                        <w:top w:val="none" w:sz="0" w:space="0" w:color="auto"/>
                        <w:left w:val="none" w:sz="0" w:space="0" w:color="auto"/>
                        <w:bottom w:val="none" w:sz="0" w:space="0" w:color="auto"/>
                        <w:right w:val="none" w:sz="0" w:space="0" w:color="auto"/>
                      </w:divBdr>
                    </w:div>
                    <w:div w:id="822814292">
                      <w:marLeft w:val="0"/>
                      <w:marRight w:val="0"/>
                      <w:marTop w:val="0"/>
                      <w:marBottom w:val="0"/>
                      <w:divBdr>
                        <w:top w:val="none" w:sz="0" w:space="0" w:color="auto"/>
                        <w:left w:val="none" w:sz="0" w:space="0" w:color="auto"/>
                        <w:bottom w:val="none" w:sz="0" w:space="0" w:color="auto"/>
                        <w:right w:val="none" w:sz="0" w:space="0" w:color="auto"/>
                      </w:divBdr>
                    </w:div>
                    <w:div w:id="1924220428">
                      <w:marLeft w:val="0"/>
                      <w:marRight w:val="0"/>
                      <w:marTop w:val="0"/>
                      <w:marBottom w:val="0"/>
                      <w:divBdr>
                        <w:top w:val="none" w:sz="0" w:space="0" w:color="auto"/>
                        <w:left w:val="none" w:sz="0" w:space="0" w:color="auto"/>
                        <w:bottom w:val="none" w:sz="0" w:space="0" w:color="auto"/>
                        <w:right w:val="none" w:sz="0" w:space="0" w:color="auto"/>
                      </w:divBdr>
                    </w:div>
                    <w:div w:id="1498962370">
                      <w:marLeft w:val="0"/>
                      <w:marRight w:val="0"/>
                      <w:marTop w:val="0"/>
                      <w:marBottom w:val="0"/>
                      <w:divBdr>
                        <w:top w:val="none" w:sz="0" w:space="0" w:color="auto"/>
                        <w:left w:val="none" w:sz="0" w:space="0" w:color="auto"/>
                        <w:bottom w:val="none" w:sz="0" w:space="0" w:color="auto"/>
                        <w:right w:val="none" w:sz="0" w:space="0" w:color="auto"/>
                      </w:divBdr>
                    </w:div>
                  </w:divsChild>
                </w:div>
                <w:div w:id="1729763080">
                  <w:marLeft w:val="0"/>
                  <w:marRight w:val="0"/>
                  <w:marTop w:val="0"/>
                  <w:marBottom w:val="0"/>
                  <w:divBdr>
                    <w:top w:val="none" w:sz="0" w:space="0" w:color="auto"/>
                    <w:left w:val="none" w:sz="0" w:space="0" w:color="auto"/>
                    <w:bottom w:val="none" w:sz="0" w:space="0" w:color="auto"/>
                    <w:right w:val="none" w:sz="0" w:space="0" w:color="auto"/>
                  </w:divBdr>
                  <w:divsChild>
                    <w:div w:id="620572501">
                      <w:marLeft w:val="0"/>
                      <w:marRight w:val="0"/>
                      <w:marTop w:val="0"/>
                      <w:marBottom w:val="0"/>
                      <w:divBdr>
                        <w:top w:val="none" w:sz="0" w:space="0" w:color="auto"/>
                        <w:left w:val="none" w:sz="0" w:space="0" w:color="auto"/>
                        <w:bottom w:val="none" w:sz="0" w:space="0" w:color="auto"/>
                        <w:right w:val="none" w:sz="0" w:space="0" w:color="auto"/>
                      </w:divBdr>
                    </w:div>
                  </w:divsChild>
                </w:div>
                <w:div w:id="2120294624">
                  <w:marLeft w:val="0"/>
                  <w:marRight w:val="0"/>
                  <w:marTop w:val="0"/>
                  <w:marBottom w:val="0"/>
                  <w:divBdr>
                    <w:top w:val="none" w:sz="0" w:space="0" w:color="auto"/>
                    <w:left w:val="none" w:sz="0" w:space="0" w:color="auto"/>
                    <w:bottom w:val="none" w:sz="0" w:space="0" w:color="auto"/>
                    <w:right w:val="none" w:sz="0" w:space="0" w:color="auto"/>
                  </w:divBdr>
                  <w:divsChild>
                    <w:div w:id="28793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940785">
          <w:marLeft w:val="0"/>
          <w:marRight w:val="0"/>
          <w:marTop w:val="0"/>
          <w:marBottom w:val="0"/>
          <w:divBdr>
            <w:top w:val="none" w:sz="0" w:space="0" w:color="auto"/>
            <w:left w:val="none" w:sz="0" w:space="0" w:color="auto"/>
            <w:bottom w:val="none" w:sz="0" w:space="0" w:color="auto"/>
            <w:right w:val="none" w:sz="0" w:space="0" w:color="auto"/>
          </w:divBdr>
          <w:divsChild>
            <w:div w:id="92626567">
              <w:marLeft w:val="0"/>
              <w:marRight w:val="0"/>
              <w:marTop w:val="0"/>
              <w:marBottom w:val="0"/>
              <w:divBdr>
                <w:top w:val="none" w:sz="0" w:space="0" w:color="auto"/>
                <w:left w:val="none" w:sz="0" w:space="0" w:color="auto"/>
                <w:bottom w:val="none" w:sz="0" w:space="0" w:color="auto"/>
                <w:right w:val="none" w:sz="0" w:space="0" w:color="auto"/>
              </w:divBdr>
            </w:div>
            <w:div w:id="340788699">
              <w:marLeft w:val="0"/>
              <w:marRight w:val="0"/>
              <w:marTop w:val="0"/>
              <w:marBottom w:val="0"/>
              <w:divBdr>
                <w:top w:val="none" w:sz="0" w:space="0" w:color="auto"/>
                <w:left w:val="none" w:sz="0" w:space="0" w:color="auto"/>
                <w:bottom w:val="none" w:sz="0" w:space="0" w:color="auto"/>
                <w:right w:val="none" w:sz="0" w:space="0" w:color="auto"/>
              </w:divBdr>
            </w:div>
            <w:div w:id="994263979">
              <w:marLeft w:val="0"/>
              <w:marRight w:val="0"/>
              <w:marTop w:val="0"/>
              <w:marBottom w:val="0"/>
              <w:divBdr>
                <w:top w:val="none" w:sz="0" w:space="0" w:color="auto"/>
                <w:left w:val="none" w:sz="0" w:space="0" w:color="auto"/>
                <w:bottom w:val="none" w:sz="0" w:space="0" w:color="auto"/>
                <w:right w:val="none" w:sz="0" w:space="0" w:color="auto"/>
              </w:divBdr>
            </w:div>
            <w:div w:id="262417262">
              <w:marLeft w:val="0"/>
              <w:marRight w:val="0"/>
              <w:marTop w:val="0"/>
              <w:marBottom w:val="0"/>
              <w:divBdr>
                <w:top w:val="none" w:sz="0" w:space="0" w:color="auto"/>
                <w:left w:val="none" w:sz="0" w:space="0" w:color="auto"/>
                <w:bottom w:val="none" w:sz="0" w:space="0" w:color="auto"/>
                <w:right w:val="none" w:sz="0" w:space="0" w:color="auto"/>
              </w:divBdr>
            </w:div>
            <w:div w:id="579143804">
              <w:marLeft w:val="0"/>
              <w:marRight w:val="0"/>
              <w:marTop w:val="0"/>
              <w:marBottom w:val="0"/>
              <w:divBdr>
                <w:top w:val="none" w:sz="0" w:space="0" w:color="auto"/>
                <w:left w:val="none" w:sz="0" w:space="0" w:color="auto"/>
                <w:bottom w:val="none" w:sz="0" w:space="0" w:color="auto"/>
                <w:right w:val="none" w:sz="0" w:space="0" w:color="auto"/>
              </w:divBdr>
            </w:div>
            <w:div w:id="1342901645">
              <w:marLeft w:val="0"/>
              <w:marRight w:val="0"/>
              <w:marTop w:val="0"/>
              <w:marBottom w:val="0"/>
              <w:divBdr>
                <w:top w:val="none" w:sz="0" w:space="0" w:color="auto"/>
                <w:left w:val="none" w:sz="0" w:space="0" w:color="auto"/>
                <w:bottom w:val="none" w:sz="0" w:space="0" w:color="auto"/>
                <w:right w:val="none" w:sz="0" w:space="0" w:color="auto"/>
              </w:divBdr>
            </w:div>
            <w:div w:id="2001536170">
              <w:marLeft w:val="0"/>
              <w:marRight w:val="0"/>
              <w:marTop w:val="0"/>
              <w:marBottom w:val="0"/>
              <w:divBdr>
                <w:top w:val="none" w:sz="0" w:space="0" w:color="auto"/>
                <w:left w:val="none" w:sz="0" w:space="0" w:color="auto"/>
                <w:bottom w:val="none" w:sz="0" w:space="0" w:color="auto"/>
                <w:right w:val="none" w:sz="0" w:space="0" w:color="auto"/>
              </w:divBdr>
            </w:div>
            <w:div w:id="2084642034">
              <w:marLeft w:val="0"/>
              <w:marRight w:val="0"/>
              <w:marTop w:val="0"/>
              <w:marBottom w:val="0"/>
              <w:divBdr>
                <w:top w:val="none" w:sz="0" w:space="0" w:color="auto"/>
                <w:left w:val="none" w:sz="0" w:space="0" w:color="auto"/>
                <w:bottom w:val="none" w:sz="0" w:space="0" w:color="auto"/>
                <w:right w:val="none" w:sz="0" w:space="0" w:color="auto"/>
              </w:divBdr>
            </w:div>
            <w:div w:id="1964380559">
              <w:marLeft w:val="0"/>
              <w:marRight w:val="0"/>
              <w:marTop w:val="0"/>
              <w:marBottom w:val="0"/>
              <w:divBdr>
                <w:top w:val="none" w:sz="0" w:space="0" w:color="auto"/>
                <w:left w:val="none" w:sz="0" w:space="0" w:color="auto"/>
                <w:bottom w:val="none" w:sz="0" w:space="0" w:color="auto"/>
                <w:right w:val="none" w:sz="0" w:space="0" w:color="auto"/>
              </w:divBdr>
            </w:div>
            <w:div w:id="613053940">
              <w:marLeft w:val="0"/>
              <w:marRight w:val="0"/>
              <w:marTop w:val="0"/>
              <w:marBottom w:val="0"/>
              <w:divBdr>
                <w:top w:val="none" w:sz="0" w:space="0" w:color="auto"/>
                <w:left w:val="none" w:sz="0" w:space="0" w:color="auto"/>
                <w:bottom w:val="none" w:sz="0" w:space="0" w:color="auto"/>
                <w:right w:val="none" w:sz="0" w:space="0" w:color="auto"/>
              </w:divBdr>
            </w:div>
            <w:div w:id="1198591633">
              <w:marLeft w:val="0"/>
              <w:marRight w:val="0"/>
              <w:marTop w:val="0"/>
              <w:marBottom w:val="0"/>
              <w:divBdr>
                <w:top w:val="none" w:sz="0" w:space="0" w:color="auto"/>
                <w:left w:val="none" w:sz="0" w:space="0" w:color="auto"/>
                <w:bottom w:val="none" w:sz="0" w:space="0" w:color="auto"/>
                <w:right w:val="none" w:sz="0" w:space="0" w:color="auto"/>
              </w:divBdr>
            </w:div>
            <w:div w:id="1267928880">
              <w:marLeft w:val="0"/>
              <w:marRight w:val="0"/>
              <w:marTop w:val="0"/>
              <w:marBottom w:val="0"/>
              <w:divBdr>
                <w:top w:val="none" w:sz="0" w:space="0" w:color="auto"/>
                <w:left w:val="none" w:sz="0" w:space="0" w:color="auto"/>
                <w:bottom w:val="none" w:sz="0" w:space="0" w:color="auto"/>
                <w:right w:val="none" w:sz="0" w:space="0" w:color="auto"/>
              </w:divBdr>
            </w:div>
          </w:divsChild>
        </w:div>
        <w:div w:id="586966977">
          <w:marLeft w:val="0"/>
          <w:marRight w:val="0"/>
          <w:marTop w:val="0"/>
          <w:marBottom w:val="0"/>
          <w:divBdr>
            <w:top w:val="none" w:sz="0" w:space="0" w:color="auto"/>
            <w:left w:val="none" w:sz="0" w:space="0" w:color="auto"/>
            <w:bottom w:val="none" w:sz="0" w:space="0" w:color="auto"/>
            <w:right w:val="none" w:sz="0" w:space="0" w:color="auto"/>
          </w:divBdr>
          <w:divsChild>
            <w:div w:id="1957058564">
              <w:marLeft w:val="-75"/>
              <w:marRight w:val="0"/>
              <w:marTop w:val="30"/>
              <w:marBottom w:val="30"/>
              <w:divBdr>
                <w:top w:val="none" w:sz="0" w:space="0" w:color="auto"/>
                <w:left w:val="none" w:sz="0" w:space="0" w:color="auto"/>
                <w:bottom w:val="none" w:sz="0" w:space="0" w:color="auto"/>
                <w:right w:val="none" w:sz="0" w:space="0" w:color="auto"/>
              </w:divBdr>
              <w:divsChild>
                <w:div w:id="1876844951">
                  <w:marLeft w:val="0"/>
                  <w:marRight w:val="0"/>
                  <w:marTop w:val="0"/>
                  <w:marBottom w:val="0"/>
                  <w:divBdr>
                    <w:top w:val="none" w:sz="0" w:space="0" w:color="auto"/>
                    <w:left w:val="none" w:sz="0" w:space="0" w:color="auto"/>
                    <w:bottom w:val="none" w:sz="0" w:space="0" w:color="auto"/>
                    <w:right w:val="none" w:sz="0" w:space="0" w:color="auto"/>
                  </w:divBdr>
                  <w:divsChild>
                    <w:div w:id="992442783">
                      <w:marLeft w:val="0"/>
                      <w:marRight w:val="0"/>
                      <w:marTop w:val="0"/>
                      <w:marBottom w:val="0"/>
                      <w:divBdr>
                        <w:top w:val="none" w:sz="0" w:space="0" w:color="auto"/>
                        <w:left w:val="none" w:sz="0" w:space="0" w:color="auto"/>
                        <w:bottom w:val="none" w:sz="0" w:space="0" w:color="auto"/>
                        <w:right w:val="none" w:sz="0" w:space="0" w:color="auto"/>
                      </w:divBdr>
                    </w:div>
                  </w:divsChild>
                </w:div>
                <w:div w:id="980965010">
                  <w:marLeft w:val="0"/>
                  <w:marRight w:val="0"/>
                  <w:marTop w:val="0"/>
                  <w:marBottom w:val="0"/>
                  <w:divBdr>
                    <w:top w:val="none" w:sz="0" w:space="0" w:color="auto"/>
                    <w:left w:val="none" w:sz="0" w:space="0" w:color="auto"/>
                    <w:bottom w:val="none" w:sz="0" w:space="0" w:color="auto"/>
                    <w:right w:val="none" w:sz="0" w:space="0" w:color="auto"/>
                  </w:divBdr>
                  <w:divsChild>
                    <w:div w:id="1920286626">
                      <w:marLeft w:val="0"/>
                      <w:marRight w:val="0"/>
                      <w:marTop w:val="0"/>
                      <w:marBottom w:val="0"/>
                      <w:divBdr>
                        <w:top w:val="none" w:sz="0" w:space="0" w:color="auto"/>
                        <w:left w:val="none" w:sz="0" w:space="0" w:color="auto"/>
                        <w:bottom w:val="none" w:sz="0" w:space="0" w:color="auto"/>
                        <w:right w:val="none" w:sz="0" w:space="0" w:color="auto"/>
                      </w:divBdr>
                    </w:div>
                  </w:divsChild>
                </w:div>
                <w:div w:id="1506359832">
                  <w:marLeft w:val="0"/>
                  <w:marRight w:val="0"/>
                  <w:marTop w:val="0"/>
                  <w:marBottom w:val="0"/>
                  <w:divBdr>
                    <w:top w:val="none" w:sz="0" w:space="0" w:color="auto"/>
                    <w:left w:val="none" w:sz="0" w:space="0" w:color="auto"/>
                    <w:bottom w:val="none" w:sz="0" w:space="0" w:color="auto"/>
                    <w:right w:val="none" w:sz="0" w:space="0" w:color="auto"/>
                  </w:divBdr>
                  <w:divsChild>
                    <w:div w:id="1090466872">
                      <w:marLeft w:val="0"/>
                      <w:marRight w:val="0"/>
                      <w:marTop w:val="0"/>
                      <w:marBottom w:val="0"/>
                      <w:divBdr>
                        <w:top w:val="none" w:sz="0" w:space="0" w:color="auto"/>
                        <w:left w:val="none" w:sz="0" w:space="0" w:color="auto"/>
                        <w:bottom w:val="none" w:sz="0" w:space="0" w:color="auto"/>
                        <w:right w:val="none" w:sz="0" w:space="0" w:color="auto"/>
                      </w:divBdr>
                    </w:div>
                  </w:divsChild>
                </w:div>
                <w:div w:id="727848973">
                  <w:marLeft w:val="0"/>
                  <w:marRight w:val="0"/>
                  <w:marTop w:val="0"/>
                  <w:marBottom w:val="0"/>
                  <w:divBdr>
                    <w:top w:val="none" w:sz="0" w:space="0" w:color="auto"/>
                    <w:left w:val="none" w:sz="0" w:space="0" w:color="auto"/>
                    <w:bottom w:val="none" w:sz="0" w:space="0" w:color="auto"/>
                    <w:right w:val="none" w:sz="0" w:space="0" w:color="auto"/>
                  </w:divBdr>
                  <w:divsChild>
                    <w:div w:id="929656777">
                      <w:marLeft w:val="0"/>
                      <w:marRight w:val="0"/>
                      <w:marTop w:val="0"/>
                      <w:marBottom w:val="0"/>
                      <w:divBdr>
                        <w:top w:val="none" w:sz="0" w:space="0" w:color="auto"/>
                        <w:left w:val="none" w:sz="0" w:space="0" w:color="auto"/>
                        <w:bottom w:val="none" w:sz="0" w:space="0" w:color="auto"/>
                        <w:right w:val="none" w:sz="0" w:space="0" w:color="auto"/>
                      </w:divBdr>
                    </w:div>
                  </w:divsChild>
                </w:div>
                <w:div w:id="272715537">
                  <w:marLeft w:val="0"/>
                  <w:marRight w:val="0"/>
                  <w:marTop w:val="0"/>
                  <w:marBottom w:val="0"/>
                  <w:divBdr>
                    <w:top w:val="none" w:sz="0" w:space="0" w:color="auto"/>
                    <w:left w:val="none" w:sz="0" w:space="0" w:color="auto"/>
                    <w:bottom w:val="none" w:sz="0" w:space="0" w:color="auto"/>
                    <w:right w:val="none" w:sz="0" w:space="0" w:color="auto"/>
                  </w:divBdr>
                  <w:divsChild>
                    <w:div w:id="721439519">
                      <w:marLeft w:val="0"/>
                      <w:marRight w:val="0"/>
                      <w:marTop w:val="0"/>
                      <w:marBottom w:val="0"/>
                      <w:divBdr>
                        <w:top w:val="none" w:sz="0" w:space="0" w:color="auto"/>
                        <w:left w:val="none" w:sz="0" w:space="0" w:color="auto"/>
                        <w:bottom w:val="none" w:sz="0" w:space="0" w:color="auto"/>
                        <w:right w:val="none" w:sz="0" w:space="0" w:color="auto"/>
                      </w:divBdr>
                    </w:div>
                  </w:divsChild>
                </w:div>
                <w:div w:id="82799442">
                  <w:marLeft w:val="0"/>
                  <w:marRight w:val="0"/>
                  <w:marTop w:val="0"/>
                  <w:marBottom w:val="0"/>
                  <w:divBdr>
                    <w:top w:val="none" w:sz="0" w:space="0" w:color="auto"/>
                    <w:left w:val="none" w:sz="0" w:space="0" w:color="auto"/>
                    <w:bottom w:val="none" w:sz="0" w:space="0" w:color="auto"/>
                    <w:right w:val="none" w:sz="0" w:space="0" w:color="auto"/>
                  </w:divBdr>
                  <w:divsChild>
                    <w:div w:id="1268125319">
                      <w:marLeft w:val="0"/>
                      <w:marRight w:val="0"/>
                      <w:marTop w:val="0"/>
                      <w:marBottom w:val="0"/>
                      <w:divBdr>
                        <w:top w:val="none" w:sz="0" w:space="0" w:color="auto"/>
                        <w:left w:val="none" w:sz="0" w:space="0" w:color="auto"/>
                        <w:bottom w:val="none" w:sz="0" w:space="0" w:color="auto"/>
                        <w:right w:val="none" w:sz="0" w:space="0" w:color="auto"/>
                      </w:divBdr>
                    </w:div>
                    <w:div w:id="1272661021">
                      <w:marLeft w:val="0"/>
                      <w:marRight w:val="0"/>
                      <w:marTop w:val="0"/>
                      <w:marBottom w:val="0"/>
                      <w:divBdr>
                        <w:top w:val="none" w:sz="0" w:space="0" w:color="auto"/>
                        <w:left w:val="none" w:sz="0" w:space="0" w:color="auto"/>
                        <w:bottom w:val="none" w:sz="0" w:space="0" w:color="auto"/>
                        <w:right w:val="none" w:sz="0" w:space="0" w:color="auto"/>
                      </w:divBdr>
                    </w:div>
                    <w:div w:id="680081977">
                      <w:marLeft w:val="0"/>
                      <w:marRight w:val="0"/>
                      <w:marTop w:val="0"/>
                      <w:marBottom w:val="0"/>
                      <w:divBdr>
                        <w:top w:val="none" w:sz="0" w:space="0" w:color="auto"/>
                        <w:left w:val="none" w:sz="0" w:space="0" w:color="auto"/>
                        <w:bottom w:val="none" w:sz="0" w:space="0" w:color="auto"/>
                        <w:right w:val="none" w:sz="0" w:space="0" w:color="auto"/>
                      </w:divBdr>
                    </w:div>
                    <w:div w:id="1017846779">
                      <w:marLeft w:val="0"/>
                      <w:marRight w:val="0"/>
                      <w:marTop w:val="0"/>
                      <w:marBottom w:val="0"/>
                      <w:divBdr>
                        <w:top w:val="none" w:sz="0" w:space="0" w:color="auto"/>
                        <w:left w:val="none" w:sz="0" w:space="0" w:color="auto"/>
                        <w:bottom w:val="none" w:sz="0" w:space="0" w:color="auto"/>
                        <w:right w:val="none" w:sz="0" w:space="0" w:color="auto"/>
                      </w:divBdr>
                    </w:div>
                    <w:div w:id="1931311496">
                      <w:marLeft w:val="0"/>
                      <w:marRight w:val="0"/>
                      <w:marTop w:val="0"/>
                      <w:marBottom w:val="0"/>
                      <w:divBdr>
                        <w:top w:val="none" w:sz="0" w:space="0" w:color="auto"/>
                        <w:left w:val="none" w:sz="0" w:space="0" w:color="auto"/>
                        <w:bottom w:val="none" w:sz="0" w:space="0" w:color="auto"/>
                        <w:right w:val="none" w:sz="0" w:space="0" w:color="auto"/>
                      </w:divBdr>
                    </w:div>
                  </w:divsChild>
                </w:div>
                <w:div w:id="1219897430">
                  <w:marLeft w:val="0"/>
                  <w:marRight w:val="0"/>
                  <w:marTop w:val="0"/>
                  <w:marBottom w:val="0"/>
                  <w:divBdr>
                    <w:top w:val="none" w:sz="0" w:space="0" w:color="auto"/>
                    <w:left w:val="none" w:sz="0" w:space="0" w:color="auto"/>
                    <w:bottom w:val="none" w:sz="0" w:space="0" w:color="auto"/>
                    <w:right w:val="none" w:sz="0" w:space="0" w:color="auto"/>
                  </w:divBdr>
                  <w:divsChild>
                    <w:div w:id="1161039695">
                      <w:marLeft w:val="0"/>
                      <w:marRight w:val="0"/>
                      <w:marTop w:val="0"/>
                      <w:marBottom w:val="0"/>
                      <w:divBdr>
                        <w:top w:val="none" w:sz="0" w:space="0" w:color="auto"/>
                        <w:left w:val="none" w:sz="0" w:space="0" w:color="auto"/>
                        <w:bottom w:val="none" w:sz="0" w:space="0" w:color="auto"/>
                        <w:right w:val="none" w:sz="0" w:space="0" w:color="auto"/>
                      </w:divBdr>
                    </w:div>
                    <w:div w:id="1702625432">
                      <w:marLeft w:val="0"/>
                      <w:marRight w:val="0"/>
                      <w:marTop w:val="0"/>
                      <w:marBottom w:val="0"/>
                      <w:divBdr>
                        <w:top w:val="none" w:sz="0" w:space="0" w:color="auto"/>
                        <w:left w:val="none" w:sz="0" w:space="0" w:color="auto"/>
                        <w:bottom w:val="none" w:sz="0" w:space="0" w:color="auto"/>
                        <w:right w:val="none" w:sz="0" w:space="0" w:color="auto"/>
                      </w:divBdr>
                    </w:div>
                  </w:divsChild>
                </w:div>
                <w:div w:id="714699719">
                  <w:marLeft w:val="0"/>
                  <w:marRight w:val="0"/>
                  <w:marTop w:val="0"/>
                  <w:marBottom w:val="0"/>
                  <w:divBdr>
                    <w:top w:val="none" w:sz="0" w:space="0" w:color="auto"/>
                    <w:left w:val="none" w:sz="0" w:space="0" w:color="auto"/>
                    <w:bottom w:val="none" w:sz="0" w:space="0" w:color="auto"/>
                    <w:right w:val="none" w:sz="0" w:space="0" w:color="auto"/>
                  </w:divBdr>
                  <w:divsChild>
                    <w:div w:id="2106882081">
                      <w:marLeft w:val="0"/>
                      <w:marRight w:val="0"/>
                      <w:marTop w:val="0"/>
                      <w:marBottom w:val="0"/>
                      <w:divBdr>
                        <w:top w:val="none" w:sz="0" w:space="0" w:color="auto"/>
                        <w:left w:val="none" w:sz="0" w:space="0" w:color="auto"/>
                        <w:bottom w:val="none" w:sz="0" w:space="0" w:color="auto"/>
                        <w:right w:val="none" w:sz="0" w:space="0" w:color="auto"/>
                      </w:divBdr>
                    </w:div>
                  </w:divsChild>
                </w:div>
                <w:div w:id="1147360826">
                  <w:marLeft w:val="0"/>
                  <w:marRight w:val="0"/>
                  <w:marTop w:val="0"/>
                  <w:marBottom w:val="0"/>
                  <w:divBdr>
                    <w:top w:val="none" w:sz="0" w:space="0" w:color="auto"/>
                    <w:left w:val="none" w:sz="0" w:space="0" w:color="auto"/>
                    <w:bottom w:val="none" w:sz="0" w:space="0" w:color="auto"/>
                    <w:right w:val="none" w:sz="0" w:space="0" w:color="auto"/>
                  </w:divBdr>
                  <w:divsChild>
                    <w:div w:id="987981719">
                      <w:marLeft w:val="0"/>
                      <w:marRight w:val="0"/>
                      <w:marTop w:val="0"/>
                      <w:marBottom w:val="0"/>
                      <w:divBdr>
                        <w:top w:val="none" w:sz="0" w:space="0" w:color="auto"/>
                        <w:left w:val="none" w:sz="0" w:space="0" w:color="auto"/>
                        <w:bottom w:val="none" w:sz="0" w:space="0" w:color="auto"/>
                        <w:right w:val="none" w:sz="0" w:space="0" w:color="auto"/>
                      </w:divBdr>
                    </w:div>
                    <w:div w:id="1144004812">
                      <w:marLeft w:val="0"/>
                      <w:marRight w:val="0"/>
                      <w:marTop w:val="0"/>
                      <w:marBottom w:val="0"/>
                      <w:divBdr>
                        <w:top w:val="none" w:sz="0" w:space="0" w:color="auto"/>
                        <w:left w:val="none" w:sz="0" w:space="0" w:color="auto"/>
                        <w:bottom w:val="none" w:sz="0" w:space="0" w:color="auto"/>
                        <w:right w:val="none" w:sz="0" w:space="0" w:color="auto"/>
                      </w:divBdr>
                    </w:div>
                    <w:div w:id="1438284074">
                      <w:marLeft w:val="0"/>
                      <w:marRight w:val="0"/>
                      <w:marTop w:val="0"/>
                      <w:marBottom w:val="0"/>
                      <w:divBdr>
                        <w:top w:val="none" w:sz="0" w:space="0" w:color="auto"/>
                        <w:left w:val="none" w:sz="0" w:space="0" w:color="auto"/>
                        <w:bottom w:val="none" w:sz="0" w:space="0" w:color="auto"/>
                        <w:right w:val="none" w:sz="0" w:space="0" w:color="auto"/>
                      </w:divBdr>
                    </w:div>
                    <w:div w:id="1564675568">
                      <w:marLeft w:val="0"/>
                      <w:marRight w:val="0"/>
                      <w:marTop w:val="0"/>
                      <w:marBottom w:val="0"/>
                      <w:divBdr>
                        <w:top w:val="none" w:sz="0" w:space="0" w:color="auto"/>
                        <w:left w:val="none" w:sz="0" w:space="0" w:color="auto"/>
                        <w:bottom w:val="none" w:sz="0" w:space="0" w:color="auto"/>
                        <w:right w:val="none" w:sz="0" w:space="0" w:color="auto"/>
                      </w:divBdr>
                    </w:div>
                  </w:divsChild>
                </w:div>
                <w:div w:id="1074811923">
                  <w:marLeft w:val="0"/>
                  <w:marRight w:val="0"/>
                  <w:marTop w:val="0"/>
                  <w:marBottom w:val="0"/>
                  <w:divBdr>
                    <w:top w:val="none" w:sz="0" w:space="0" w:color="auto"/>
                    <w:left w:val="none" w:sz="0" w:space="0" w:color="auto"/>
                    <w:bottom w:val="none" w:sz="0" w:space="0" w:color="auto"/>
                    <w:right w:val="none" w:sz="0" w:space="0" w:color="auto"/>
                  </w:divBdr>
                  <w:divsChild>
                    <w:div w:id="118039125">
                      <w:marLeft w:val="0"/>
                      <w:marRight w:val="0"/>
                      <w:marTop w:val="0"/>
                      <w:marBottom w:val="0"/>
                      <w:divBdr>
                        <w:top w:val="none" w:sz="0" w:space="0" w:color="auto"/>
                        <w:left w:val="none" w:sz="0" w:space="0" w:color="auto"/>
                        <w:bottom w:val="none" w:sz="0" w:space="0" w:color="auto"/>
                        <w:right w:val="none" w:sz="0" w:space="0" w:color="auto"/>
                      </w:divBdr>
                    </w:div>
                    <w:div w:id="483083454">
                      <w:marLeft w:val="0"/>
                      <w:marRight w:val="0"/>
                      <w:marTop w:val="0"/>
                      <w:marBottom w:val="0"/>
                      <w:divBdr>
                        <w:top w:val="none" w:sz="0" w:space="0" w:color="auto"/>
                        <w:left w:val="none" w:sz="0" w:space="0" w:color="auto"/>
                        <w:bottom w:val="none" w:sz="0" w:space="0" w:color="auto"/>
                        <w:right w:val="none" w:sz="0" w:space="0" w:color="auto"/>
                      </w:divBdr>
                    </w:div>
                  </w:divsChild>
                </w:div>
                <w:div w:id="1372267798">
                  <w:marLeft w:val="0"/>
                  <w:marRight w:val="0"/>
                  <w:marTop w:val="0"/>
                  <w:marBottom w:val="0"/>
                  <w:divBdr>
                    <w:top w:val="none" w:sz="0" w:space="0" w:color="auto"/>
                    <w:left w:val="none" w:sz="0" w:space="0" w:color="auto"/>
                    <w:bottom w:val="none" w:sz="0" w:space="0" w:color="auto"/>
                    <w:right w:val="none" w:sz="0" w:space="0" w:color="auto"/>
                  </w:divBdr>
                  <w:divsChild>
                    <w:div w:id="2102484530">
                      <w:marLeft w:val="0"/>
                      <w:marRight w:val="0"/>
                      <w:marTop w:val="0"/>
                      <w:marBottom w:val="0"/>
                      <w:divBdr>
                        <w:top w:val="none" w:sz="0" w:space="0" w:color="auto"/>
                        <w:left w:val="none" w:sz="0" w:space="0" w:color="auto"/>
                        <w:bottom w:val="none" w:sz="0" w:space="0" w:color="auto"/>
                        <w:right w:val="none" w:sz="0" w:space="0" w:color="auto"/>
                      </w:divBdr>
                    </w:div>
                  </w:divsChild>
                </w:div>
                <w:div w:id="150414161">
                  <w:marLeft w:val="0"/>
                  <w:marRight w:val="0"/>
                  <w:marTop w:val="0"/>
                  <w:marBottom w:val="0"/>
                  <w:divBdr>
                    <w:top w:val="none" w:sz="0" w:space="0" w:color="auto"/>
                    <w:left w:val="none" w:sz="0" w:space="0" w:color="auto"/>
                    <w:bottom w:val="none" w:sz="0" w:space="0" w:color="auto"/>
                    <w:right w:val="none" w:sz="0" w:space="0" w:color="auto"/>
                  </w:divBdr>
                  <w:divsChild>
                    <w:div w:id="1034110724">
                      <w:marLeft w:val="0"/>
                      <w:marRight w:val="0"/>
                      <w:marTop w:val="0"/>
                      <w:marBottom w:val="0"/>
                      <w:divBdr>
                        <w:top w:val="none" w:sz="0" w:space="0" w:color="auto"/>
                        <w:left w:val="none" w:sz="0" w:space="0" w:color="auto"/>
                        <w:bottom w:val="none" w:sz="0" w:space="0" w:color="auto"/>
                        <w:right w:val="none" w:sz="0" w:space="0" w:color="auto"/>
                      </w:divBdr>
                    </w:div>
                    <w:div w:id="2050687778">
                      <w:marLeft w:val="0"/>
                      <w:marRight w:val="0"/>
                      <w:marTop w:val="0"/>
                      <w:marBottom w:val="0"/>
                      <w:divBdr>
                        <w:top w:val="none" w:sz="0" w:space="0" w:color="auto"/>
                        <w:left w:val="none" w:sz="0" w:space="0" w:color="auto"/>
                        <w:bottom w:val="none" w:sz="0" w:space="0" w:color="auto"/>
                        <w:right w:val="none" w:sz="0" w:space="0" w:color="auto"/>
                      </w:divBdr>
                    </w:div>
                    <w:div w:id="693531914">
                      <w:marLeft w:val="0"/>
                      <w:marRight w:val="0"/>
                      <w:marTop w:val="0"/>
                      <w:marBottom w:val="0"/>
                      <w:divBdr>
                        <w:top w:val="none" w:sz="0" w:space="0" w:color="auto"/>
                        <w:left w:val="none" w:sz="0" w:space="0" w:color="auto"/>
                        <w:bottom w:val="none" w:sz="0" w:space="0" w:color="auto"/>
                        <w:right w:val="none" w:sz="0" w:space="0" w:color="auto"/>
                      </w:divBdr>
                    </w:div>
                    <w:div w:id="699203619">
                      <w:marLeft w:val="0"/>
                      <w:marRight w:val="0"/>
                      <w:marTop w:val="0"/>
                      <w:marBottom w:val="0"/>
                      <w:divBdr>
                        <w:top w:val="none" w:sz="0" w:space="0" w:color="auto"/>
                        <w:left w:val="none" w:sz="0" w:space="0" w:color="auto"/>
                        <w:bottom w:val="none" w:sz="0" w:space="0" w:color="auto"/>
                        <w:right w:val="none" w:sz="0" w:space="0" w:color="auto"/>
                      </w:divBdr>
                    </w:div>
                    <w:div w:id="1253127127">
                      <w:marLeft w:val="0"/>
                      <w:marRight w:val="0"/>
                      <w:marTop w:val="0"/>
                      <w:marBottom w:val="0"/>
                      <w:divBdr>
                        <w:top w:val="none" w:sz="0" w:space="0" w:color="auto"/>
                        <w:left w:val="none" w:sz="0" w:space="0" w:color="auto"/>
                        <w:bottom w:val="none" w:sz="0" w:space="0" w:color="auto"/>
                        <w:right w:val="none" w:sz="0" w:space="0" w:color="auto"/>
                      </w:divBdr>
                    </w:div>
                    <w:div w:id="1623413808">
                      <w:marLeft w:val="0"/>
                      <w:marRight w:val="0"/>
                      <w:marTop w:val="0"/>
                      <w:marBottom w:val="0"/>
                      <w:divBdr>
                        <w:top w:val="none" w:sz="0" w:space="0" w:color="auto"/>
                        <w:left w:val="none" w:sz="0" w:space="0" w:color="auto"/>
                        <w:bottom w:val="none" w:sz="0" w:space="0" w:color="auto"/>
                        <w:right w:val="none" w:sz="0" w:space="0" w:color="auto"/>
                      </w:divBdr>
                    </w:div>
                    <w:div w:id="159274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857164">
          <w:marLeft w:val="0"/>
          <w:marRight w:val="0"/>
          <w:marTop w:val="0"/>
          <w:marBottom w:val="0"/>
          <w:divBdr>
            <w:top w:val="none" w:sz="0" w:space="0" w:color="auto"/>
            <w:left w:val="none" w:sz="0" w:space="0" w:color="auto"/>
            <w:bottom w:val="none" w:sz="0" w:space="0" w:color="auto"/>
            <w:right w:val="none" w:sz="0" w:space="0" w:color="auto"/>
          </w:divBdr>
          <w:divsChild>
            <w:div w:id="1910070844">
              <w:marLeft w:val="0"/>
              <w:marRight w:val="0"/>
              <w:marTop w:val="0"/>
              <w:marBottom w:val="0"/>
              <w:divBdr>
                <w:top w:val="none" w:sz="0" w:space="0" w:color="auto"/>
                <w:left w:val="none" w:sz="0" w:space="0" w:color="auto"/>
                <w:bottom w:val="none" w:sz="0" w:space="0" w:color="auto"/>
                <w:right w:val="none" w:sz="0" w:space="0" w:color="auto"/>
              </w:divBdr>
            </w:div>
            <w:div w:id="1181890620">
              <w:marLeft w:val="0"/>
              <w:marRight w:val="0"/>
              <w:marTop w:val="0"/>
              <w:marBottom w:val="0"/>
              <w:divBdr>
                <w:top w:val="none" w:sz="0" w:space="0" w:color="auto"/>
                <w:left w:val="none" w:sz="0" w:space="0" w:color="auto"/>
                <w:bottom w:val="none" w:sz="0" w:space="0" w:color="auto"/>
                <w:right w:val="none" w:sz="0" w:space="0" w:color="auto"/>
              </w:divBdr>
            </w:div>
            <w:div w:id="1824082697">
              <w:marLeft w:val="0"/>
              <w:marRight w:val="0"/>
              <w:marTop w:val="0"/>
              <w:marBottom w:val="0"/>
              <w:divBdr>
                <w:top w:val="none" w:sz="0" w:space="0" w:color="auto"/>
                <w:left w:val="none" w:sz="0" w:space="0" w:color="auto"/>
                <w:bottom w:val="none" w:sz="0" w:space="0" w:color="auto"/>
                <w:right w:val="none" w:sz="0" w:space="0" w:color="auto"/>
              </w:divBdr>
            </w:div>
            <w:div w:id="777021310">
              <w:marLeft w:val="0"/>
              <w:marRight w:val="0"/>
              <w:marTop w:val="0"/>
              <w:marBottom w:val="0"/>
              <w:divBdr>
                <w:top w:val="none" w:sz="0" w:space="0" w:color="auto"/>
                <w:left w:val="none" w:sz="0" w:space="0" w:color="auto"/>
                <w:bottom w:val="none" w:sz="0" w:space="0" w:color="auto"/>
                <w:right w:val="none" w:sz="0" w:space="0" w:color="auto"/>
              </w:divBdr>
            </w:div>
            <w:div w:id="1868636603">
              <w:marLeft w:val="0"/>
              <w:marRight w:val="0"/>
              <w:marTop w:val="0"/>
              <w:marBottom w:val="0"/>
              <w:divBdr>
                <w:top w:val="none" w:sz="0" w:space="0" w:color="auto"/>
                <w:left w:val="none" w:sz="0" w:space="0" w:color="auto"/>
                <w:bottom w:val="none" w:sz="0" w:space="0" w:color="auto"/>
                <w:right w:val="none" w:sz="0" w:space="0" w:color="auto"/>
              </w:divBdr>
            </w:div>
            <w:div w:id="103110949">
              <w:marLeft w:val="0"/>
              <w:marRight w:val="0"/>
              <w:marTop w:val="0"/>
              <w:marBottom w:val="0"/>
              <w:divBdr>
                <w:top w:val="none" w:sz="0" w:space="0" w:color="auto"/>
                <w:left w:val="none" w:sz="0" w:space="0" w:color="auto"/>
                <w:bottom w:val="none" w:sz="0" w:space="0" w:color="auto"/>
                <w:right w:val="none" w:sz="0" w:space="0" w:color="auto"/>
              </w:divBdr>
            </w:div>
            <w:div w:id="344525642">
              <w:marLeft w:val="0"/>
              <w:marRight w:val="0"/>
              <w:marTop w:val="0"/>
              <w:marBottom w:val="0"/>
              <w:divBdr>
                <w:top w:val="none" w:sz="0" w:space="0" w:color="auto"/>
                <w:left w:val="none" w:sz="0" w:space="0" w:color="auto"/>
                <w:bottom w:val="none" w:sz="0" w:space="0" w:color="auto"/>
                <w:right w:val="none" w:sz="0" w:space="0" w:color="auto"/>
              </w:divBdr>
            </w:div>
            <w:div w:id="734817247">
              <w:marLeft w:val="0"/>
              <w:marRight w:val="0"/>
              <w:marTop w:val="0"/>
              <w:marBottom w:val="0"/>
              <w:divBdr>
                <w:top w:val="none" w:sz="0" w:space="0" w:color="auto"/>
                <w:left w:val="none" w:sz="0" w:space="0" w:color="auto"/>
                <w:bottom w:val="none" w:sz="0" w:space="0" w:color="auto"/>
                <w:right w:val="none" w:sz="0" w:space="0" w:color="auto"/>
              </w:divBdr>
            </w:div>
            <w:div w:id="2128352642">
              <w:marLeft w:val="0"/>
              <w:marRight w:val="0"/>
              <w:marTop w:val="0"/>
              <w:marBottom w:val="0"/>
              <w:divBdr>
                <w:top w:val="none" w:sz="0" w:space="0" w:color="auto"/>
                <w:left w:val="none" w:sz="0" w:space="0" w:color="auto"/>
                <w:bottom w:val="none" w:sz="0" w:space="0" w:color="auto"/>
                <w:right w:val="none" w:sz="0" w:space="0" w:color="auto"/>
              </w:divBdr>
            </w:div>
            <w:div w:id="645008563">
              <w:marLeft w:val="0"/>
              <w:marRight w:val="0"/>
              <w:marTop w:val="0"/>
              <w:marBottom w:val="0"/>
              <w:divBdr>
                <w:top w:val="none" w:sz="0" w:space="0" w:color="auto"/>
                <w:left w:val="none" w:sz="0" w:space="0" w:color="auto"/>
                <w:bottom w:val="none" w:sz="0" w:space="0" w:color="auto"/>
                <w:right w:val="none" w:sz="0" w:space="0" w:color="auto"/>
              </w:divBdr>
            </w:div>
            <w:div w:id="944383779">
              <w:marLeft w:val="0"/>
              <w:marRight w:val="0"/>
              <w:marTop w:val="0"/>
              <w:marBottom w:val="0"/>
              <w:divBdr>
                <w:top w:val="none" w:sz="0" w:space="0" w:color="auto"/>
                <w:left w:val="none" w:sz="0" w:space="0" w:color="auto"/>
                <w:bottom w:val="none" w:sz="0" w:space="0" w:color="auto"/>
                <w:right w:val="none" w:sz="0" w:space="0" w:color="auto"/>
              </w:divBdr>
            </w:div>
            <w:div w:id="1893810135">
              <w:marLeft w:val="0"/>
              <w:marRight w:val="0"/>
              <w:marTop w:val="0"/>
              <w:marBottom w:val="0"/>
              <w:divBdr>
                <w:top w:val="none" w:sz="0" w:space="0" w:color="auto"/>
                <w:left w:val="none" w:sz="0" w:space="0" w:color="auto"/>
                <w:bottom w:val="none" w:sz="0" w:space="0" w:color="auto"/>
                <w:right w:val="none" w:sz="0" w:space="0" w:color="auto"/>
              </w:divBdr>
            </w:div>
            <w:div w:id="1904560904">
              <w:marLeft w:val="0"/>
              <w:marRight w:val="0"/>
              <w:marTop w:val="0"/>
              <w:marBottom w:val="0"/>
              <w:divBdr>
                <w:top w:val="none" w:sz="0" w:space="0" w:color="auto"/>
                <w:left w:val="none" w:sz="0" w:space="0" w:color="auto"/>
                <w:bottom w:val="none" w:sz="0" w:space="0" w:color="auto"/>
                <w:right w:val="none" w:sz="0" w:space="0" w:color="auto"/>
              </w:divBdr>
            </w:div>
            <w:div w:id="698554951">
              <w:marLeft w:val="0"/>
              <w:marRight w:val="0"/>
              <w:marTop w:val="0"/>
              <w:marBottom w:val="0"/>
              <w:divBdr>
                <w:top w:val="none" w:sz="0" w:space="0" w:color="auto"/>
                <w:left w:val="none" w:sz="0" w:space="0" w:color="auto"/>
                <w:bottom w:val="none" w:sz="0" w:space="0" w:color="auto"/>
                <w:right w:val="none" w:sz="0" w:space="0" w:color="auto"/>
              </w:divBdr>
            </w:div>
            <w:div w:id="881941826">
              <w:marLeft w:val="0"/>
              <w:marRight w:val="0"/>
              <w:marTop w:val="0"/>
              <w:marBottom w:val="0"/>
              <w:divBdr>
                <w:top w:val="none" w:sz="0" w:space="0" w:color="auto"/>
                <w:left w:val="none" w:sz="0" w:space="0" w:color="auto"/>
                <w:bottom w:val="none" w:sz="0" w:space="0" w:color="auto"/>
                <w:right w:val="none" w:sz="0" w:space="0" w:color="auto"/>
              </w:divBdr>
            </w:div>
            <w:div w:id="163740437">
              <w:marLeft w:val="0"/>
              <w:marRight w:val="0"/>
              <w:marTop w:val="0"/>
              <w:marBottom w:val="0"/>
              <w:divBdr>
                <w:top w:val="none" w:sz="0" w:space="0" w:color="auto"/>
                <w:left w:val="none" w:sz="0" w:space="0" w:color="auto"/>
                <w:bottom w:val="none" w:sz="0" w:space="0" w:color="auto"/>
                <w:right w:val="none" w:sz="0" w:space="0" w:color="auto"/>
              </w:divBdr>
            </w:div>
            <w:div w:id="2093426713">
              <w:marLeft w:val="0"/>
              <w:marRight w:val="0"/>
              <w:marTop w:val="0"/>
              <w:marBottom w:val="0"/>
              <w:divBdr>
                <w:top w:val="none" w:sz="0" w:space="0" w:color="auto"/>
                <w:left w:val="none" w:sz="0" w:space="0" w:color="auto"/>
                <w:bottom w:val="none" w:sz="0" w:space="0" w:color="auto"/>
                <w:right w:val="none" w:sz="0" w:space="0" w:color="auto"/>
              </w:divBdr>
            </w:div>
            <w:div w:id="1401443533">
              <w:marLeft w:val="0"/>
              <w:marRight w:val="0"/>
              <w:marTop w:val="0"/>
              <w:marBottom w:val="0"/>
              <w:divBdr>
                <w:top w:val="none" w:sz="0" w:space="0" w:color="auto"/>
                <w:left w:val="none" w:sz="0" w:space="0" w:color="auto"/>
                <w:bottom w:val="none" w:sz="0" w:space="0" w:color="auto"/>
                <w:right w:val="none" w:sz="0" w:space="0" w:color="auto"/>
              </w:divBdr>
            </w:div>
            <w:div w:id="2043051947">
              <w:marLeft w:val="0"/>
              <w:marRight w:val="0"/>
              <w:marTop w:val="0"/>
              <w:marBottom w:val="0"/>
              <w:divBdr>
                <w:top w:val="none" w:sz="0" w:space="0" w:color="auto"/>
                <w:left w:val="none" w:sz="0" w:space="0" w:color="auto"/>
                <w:bottom w:val="none" w:sz="0" w:space="0" w:color="auto"/>
                <w:right w:val="none" w:sz="0" w:space="0" w:color="auto"/>
              </w:divBdr>
            </w:div>
            <w:div w:id="1875772038">
              <w:marLeft w:val="0"/>
              <w:marRight w:val="0"/>
              <w:marTop w:val="0"/>
              <w:marBottom w:val="0"/>
              <w:divBdr>
                <w:top w:val="none" w:sz="0" w:space="0" w:color="auto"/>
                <w:left w:val="none" w:sz="0" w:space="0" w:color="auto"/>
                <w:bottom w:val="none" w:sz="0" w:space="0" w:color="auto"/>
                <w:right w:val="none" w:sz="0" w:space="0" w:color="auto"/>
              </w:divBdr>
            </w:div>
          </w:divsChild>
        </w:div>
        <w:div w:id="555238727">
          <w:marLeft w:val="0"/>
          <w:marRight w:val="0"/>
          <w:marTop w:val="0"/>
          <w:marBottom w:val="0"/>
          <w:divBdr>
            <w:top w:val="none" w:sz="0" w:space="0" w:color="auto"/>
            <w:left w:val="none" w:sz="0" w:space="0" w:color="auto"/>
            <w:bottom w:val="none" w:sz="0" w:space="0" w:color="auto"/>
            <w:right w:val="none" w:sz="0" w:space="0" w:color="auto"/>
          </w:divBdr>
          <w:divsChild>
            <w:div w:id="238364904">
              <w:marLeft w:val="0"/>
              <w:marRight w:val="0"/>
              <w:marTop w:val="0"/>
              <w:marBottom w:val="0"/>
              <w:divBdr>
                <w:top w:val="none" w:sz="0" w:space="0" w:color="auto"/>
                <w:left w:val="none" w:sz="0" w:space="0" w:color="auto"/>
                <w:bottom w:val="none" w:sz="0" w:space="0" w:color="auto"/>
                <w:right w:val="none" w:sz="0" w:space="0" w:color="auto"/>
              </w:divBdr>
            </w:div>
            <w:div w:id="790172819">
              <w:marLeft w:val="0"/>
              <w:marRight w:val="0"/>
              <w:marTop w:val="0"/>
              <w:marBottom w:val="0"/>
              <w:divBdr>
                <w:top w:val="none" w:sz="0" w:space="0" w:color="auto"/>
                <w:left w:val="none" w:sz="0" w:space="0" w:color="auto"/>
                <w:bottom w:val="none" w:sz="0" w:space="0" w:color="auto"/>
                <w:right w:val="none" w:sz="0" w:space="0" w:color="auto"/>
              </w:divBdr>
            </w:div>
            <w:div w:id="1187403781">
              <w:marLeft w:val="0"/>
              <w:marRight w:val="0"/>
              <w:marTop w:val="0"/>
              <w:marBottom w:val="0"/>
              <w:divBdr>
                <w:top w:val="none" w:sz="0" w:space="0" w:color="auto"/>
                <w:left w:val="none" w:sz="0" w:space="0" w:color="auto"/>
                <w:bottom w:val="none" w:sz="0" w:space="0" w:color="auto"/>
                <w:right w:val="none" w:sz="0" w:space="0" w:color="auto"/>
              </w:divBdr>
            </w:div>
            <w:div w:id="1218738421">
              <w:marLeft w:val="0"/>
              <w:marRight w:val="0"/>
              <w:marTop w:val="0"/>
              <w:marBottom w:val="0"/>
              <w:divBdr>
                <w:top w:val="none" w:sz="0" w:space="0" w:color="auto"/>
                <w:left w:val="none" w:sz="0" w:space="0" w:color="auto"/>
                <w:bottom w:val="none" w:sz="0" w:space="0" w:color="auto"/>
                <w:right w:val="none" w:sz="0" w:space="0" w:color="auto"/>
              </w:divBdr>
            </w:div>
            <w:div w:id="702678797">
              <w:marLeft w:val="0"/>
              <w:marRight w:val="0"/>
              <w:marTop w:val="0"/>
              <w:marBottom w:val="0"/>
              <w:divBdr>
                <w:top w:val="none" w:sz="0" w:space="0" w:color="auto"/>
                <w:left w:val="none" w:sz="0" w:space="0" w:color="auto"/>
                <w:bottom w:val="none" w:sz="0" w:space="0" w:color="auto"/>
                <w:right w:val="none" w:sz="0" w:space="0" w:color="auto"/>
              </w:divBdr>
            </w:div>
            <w:div w:id="34668900">
              <w:marLeft w:val="0"/>
              <w:marRight w:val="0"/>
              <w:marTop w:val="0"/>
              <w:marBottom w:val="0"/>
              <w:divBdr>
                <w:top w:val="none" w:sz="0" w:space="0" w:color="auto"/>
                <w:left w:val="none" w:sz="0" w:space="0" w:color="auto"/>
                <w:bottom w:val="none" w:sz="0" w:space="0" w:color="auto"/>
                <w:right w:val="none" w:sz="0" w:space="0" w:color="auto"/>
              </w:divBdr>
            </w:div>
            <w:div w:id="1873030154">
              <w:marLeft w:val="0"/>
              <w:marRight w:val="0"/>
              <w:marTop w:val="0"/>
              <w:marBottom w:val="0"/>
              <w:divBdr>
                <w:top w:val="none" w:sz="0" w:space="0" w:color="auto"/>
                <w:left w:val="none" w:sz="0" w:space="0" w:color="auto"/>
                <w:bottom w:val="none" w:sz="0" w:space="0" w:color="auto"/>
                <w:right w:val="none" w:sz="0" w:space="0" w:color="auto"/>
              </w:divBdr>
            </w:div>
            <w:div w:id="172688990">
              <w:marLeft w:val="0"/>
              <w:marRight w:val="0"/>
              <w:marTop w:val="0"/>
              <w:marBottom w:val="0"/>
              <w:divBdr>
                <w:top w:val="none" w:sz="0" w:space="0" w:color="auto"/>
                <w:left w:val="none" w:sz="0" w:space="0" w:color="auto"/>
                <w:bottom w:val="none" w:sz="0" w:space="0" w:color="auto"/>
                <w:right w:val="none" w:sz="0" w:space="0" w:color="auto"/>
              </w:divBdr>
            </w:div>
            <w:div w:id="1550143892">
              <w:marLeft w:val="0"/>
              <w:marRight w:val="0"/>
              <w:marTop w:val="0"/>
              <w:marBottom w:val="0"/>
              <w:divBdr>
                <w:top w:val="none" w:sz="0" w:space="0" w:color="auto"/>
                <w:left w:val="none" w:sz="0" w:space="0" w:color="auto"/>
                <w:bottom w:val="none" w:sz="0" w:space="0" w:color="auto"/>
                <w:right w:val="none" w:sz="0" w:space="0" w:color="auto"/>
              </w:divBdr>
            </w:div>
            <w:div w:id="796871713">
              <w:marLeft w:val="0"/>
              <w:marRight w:val="0"/>
              <w:marTop w:val="0"/>
              <w:marBottom w:val="0"/>
              <w:divBdr>
                <w:top w:val="none" w:sz="0" w:space="0" w:color="auto"/>
                <w:left w:val="none" w:sz="0" w:space="0" w:color="auto"/>
                <w:bottom w:val="none" w:sz="0" w:space="0" w:color="auto"/>
                <w:right w:val="none" w:sz="0" w:space="0" w:color="auto"/>
              </w:divBdr>
            </w:div>
            <w:div w:id="550851617">
              <w:marLeft w:val="0"/>
              <w:marRight w:val="0"/>
              <w:marTop w:val="0"/>
              <w:marBottom w:val="0"/>
              <w:divBdr>
                <w:top w:val="none" w:sz="0" w:space="0" w:color="auto"/>
                <w:left w:val="none" w:sz="0" w:space="0" w:color="auto"/>
                <w:bottom w:val="none" w:sz="0" w:space="0" w:color="auto"/>
                <w:right w:val="none" w:sz="0" w:space="0" w:color="auto"/>
              </w:divBdr>
            </w:div>
            <w:div w:id="364988677">
              <w:marLeft w:val="0"/>
              <w:marRight w:val="0"/>
              <w:marTop w:val="0"/>
              <w:marBottom w:val="0"/>
              <w:divBdr>
                <w:top w:val="none" w:sz="0" w:space="0" w:color="auto"/>
                <w:left w:val="none" w:sz="0" w:space="0" w:color="auto"/>
                <w:bottom w:val="none" w:sz="0" w:space="0" w:color="auto"/>
                <w:right w:val="none" w:sz="0" w:space="0" w:color="auto"/>
              </w:divBdr>
            </w:div>
            <w:div w:id="1517188245">
              <w:marLeft w:val="0"/>
              <w:marRight w:val="0"/>
              <w:marTop w:val="0"/>
              <w:marBottom w:val="0"/>
              <w:divBdr>
                <w:top w:val="none" w:sz="0" w:space="0" w:color="auto"/>
                <w:left w:val="none" w:sz="0" w:space="0" w:color="auto"/>
                <w:bottom w:val="none" w:sz="0" w:space="0" w:color="auto"/>
                <w:right w:val="none" w:sz="0" w:space="0" w:color="auto"/>
              </w:divBdr>
            </w:div>
            <w:div w:id="314140698">
              <w:marLeft w:val="0"/>
              <w:marRight w:val="0"/>
              <w:marTop w:val="0"/>
              <w:marBottom w:val="0"/>
              <w:divBdr>
                <w:top w:val="none" w:sz="0" w:space="0" w:color="auto"/>
                <w:left w:val="none" w:sz="0" w:space="0" w:color="auto"/>
                <w:bottom w:val="none" w:sz="0" w:space="0" w:color="auto"/>
                <w:right w:val="none" w:sz="0" w:space="0" w:color="auto"/>
              </w:divBdr>
            </w:div>
            <w:div w:id="1609923916">
              <w:marLeft w:val="0"/>
              <w:marRight w:val="0"/>
              <w:marTop w:val="0"/>
              <w:marBottom w:val="0"/>
              <w:divBdr>
                <w:top w:val="none" w:sz="0" w:space="0" w:color="auto"/>
                <w:left w:val="none" w:sz="0" w:space="0" w:color="auto"/>
                <w:bottom w:val="none" w:sz="0" w:space="0" w:color="auto"/>
                <w:right w:val="none" w:sz="0" w:space="0" w:color="auto"/>
              </w:divBdr>
            </w:div>
            <w:div w:id="532887808">
              <w:marLeft w:val="0"/>
              <w:marRight w:val="0"/>
              <w:marTop w:val="0"/>
              <w:marBottom w:val="0"/>
              <w:divBdr>
                <w:top w:val="none" w:sz="0" w:space="0" w:color="auto"/>
                <w:left w:val="none" w:sz="0" w:space="0" w:color="auto"/>
                <w:bottom w:val="none" w:sz="0" w:space="0" w:color="auto"/>
                <w:right w:val="none" w:sz="0" w:space="0" w:color="auto"/>
              </w:divBdr>
            </w:div>
            <w:div w:id="1247569711">
              <w:marLeft w:val="0"/>
              <w:marRight w:val="0"/>
              <w:marTop w:val="0"/>
              <w:marBottom w:val="0"/>
              <w:divBdr>
                <w:top w:val="none" w:sz="0" w:space="0" w:color="auto"/>
                <w:left w:val="none" w:sz="0" w:space="0" w:color="auto"/>
                <w:bottom w:val="none" w:sz="0" w:space="0" w:color="auto"/>
                <w:right w:val="none" w:sz="0" w:space="0" w:color="auto"/>
              </w:divBdr>
            </w:div>
          </w:divsChild>
        </w:div>
        <w:div w:id="1104768366">
          <w:marLeft w:val="0"/>
          <w:marRight w:val="0"/>
          <w:marTop w:val="0"/>
          <w:marBottom w:val="0"/>
          <w:divBdr>
            <w:top w:val="none" w:sz="0" w:space="0" w:color="auto"/>
            <w:left w:val="none" w:sz="0" w:space="0" w:color="auto"/>
            <w:bottom w:val="none" w:sz="0" w:space="0" w:color="auto"/>
            <w:right w:val="none" w:sz="0" w:space="0" w:color="auto"/>
          </w:divBdr>
          <w:divsChild>
            <w:div w:id="1385444591">
              <w:marLeft w:val="0"/>
              <w:marRight w:val="0"/>
              <w:marTop w:val="0"/>
              <w:marBottom w:val="0"/>
              <w:divBdr>
                <w:top w:val="none" w:sz="0" w:space="0" w:color="auto"/>
                <w:left w:val="none" w:sz="0" w:space="0" w:color="auto"/>
                <w:bottom w:val="none" w:sz="0" w:space="0" w:color="auto"/>
                <w:right w:val="none" w:sz="0" w:space="0" w:color="auto"/>
              </w:divBdr>
            </w:div>
            <w:div w:id="1263604861">
              <w:marLeft w:val="0"/>
              <w:marRight w:val="0"/>
              <w:marTop w:val="0"/>
              <w:marBottom w:val="0"/>
              <w:divBdr>
                <w:top w:val="none" w:sz="0" w:space="0" w:color="auto"/>
                <w:left w:val="none" w:sz="0" w:space="0" w:color="auto"/>
                <w:bottom w:val="none" w:sz="0" w:space="0" w:color="auto"/>
                <w:right w:val="none" w:sz="0" w:space="0" w:color="auto"/>
              </w:divBdr>
            </w:div>
            <w:div w:id="163403085">
              <w:marLeft w:val="0"/>
              <w:marRight w:val="0"/>
              <w:marTop w:val="0"/>
              <w:marBottom w:val="0"/>
              <w:divBdr>
                <w:top w:val="none" w:sz="0" w:space="0" w:color="auto"/>
                <w:left w:val="none" w:sz="0" w:space="0" w:color="auto"/>
                <w:bottom w:val="none" w:sz="0" w:space="0" w:color="auto"/>
                <w:right w:val="none" w:sz="0" w:space="0" w:color="auto"/>
              </w:divBdr>
            </w:div>
            <w:div w:id="450175777">
              <w:marLeft w:val="0"/>
              <w:marRight w:val="0"/>
              <w:marTop w:val="0"/>
              <w:marBottom w:val="0"/>
              <w:divBdr>
                <w:top w:val="none" w:sz="0" w:space="0" w:color="auto"/>
                <w:left w:val="none" w:sz="0" w:space="0" w:color="auto"/>
                <w:bottom w:val="none" w:sz="0" w:space="0" w:color="auto"/>
                <w:right w:val="none" w:sz="0" w:space="0" w:color="auto"/>
              </w:divBdr>
            </w:div>
            <w:div w:id="861364418">
              <w:marLeft w:val="0"/>
              <w:marRight w:val="0"/>
              <w:marTop w:val="0"/>
              <w:marBottom w:val="0"/>
              <w:divBdr>
                <w:top w:val="none" w:sz="0" w:space="0" w:color="auto"/>
                <w:left w:val="none" w:sz="0" w:space="0" w:color="auto"/>
                <w:bottom w:val="none" w:sz="0" w:space="0" w:color="auto"/>
                <w:right w:val="none" w:sz="0" w:space="0" w:color="auto"/>
              </w:divBdr>
            </w:div>
            <w:div w:id="132868431">
              <w:marLeft w:val="0"/>
              <w:marRight w:val="0"/>
              <w:marTop w:val="0"/>
              <w:marBottom w:val="0"/>
              <w:divBdr>
                <w:top w:val="none" w:sz="0" w:space="0" w:color="auto"/>
                <w:left w:val="none" w:sz="0" w:space="0" w:color="auto"/>
                <w:bottom w:val="none" w:sz="0" w:space="0" w:color="auto"/>
                <w:right w:val="none" w:sz="0" w:space="0" w:color="auto"/>
              </w:divBdr>
            </w:div>
            <w:div w:id="611597818">
              <w:marLeft w:val="0"/>
              <w:marRight w:val="0"/>
              <w:marTop w:val="0"/>
              <w:marBottom w:val="0"/>
              <w:divBdr>
                <w:top w:val="none" w:sz="0" w:space="0" w:color="auto"/>
                <w:left w:val="none" w:sz="0" w:space="0" w:color="auto"/>
                <w:bottom w:val="none" w:sz="0" w:space="0" w:color="auto"/>
                <w:right w:val="none" w:sz="0" w:space="0" w:color="auto"/>
              </w:divBdr>
            </w:div>
            <w:div w:id="1186362461">
              <w:marLeft w:val="0"/>
              <w:marRight w:val="0"/>
              <w:marTop w:val="0"/>
              <w:marBottom w:val="0"/>
              <w:divBdr>
                <w:top w:val="none" w:sz="0" w:space="0" w:color="auto"/>
                <w:left w:val="none" w:sz="0" w:space="0" w:color="auto"/>
                <w:bottom w:val="none" w:sz="0" w:space="0" w:color="auto"/>
                <w:right w:val="none" w:sz="0" w:space="0" w:color="auto"/>
              </w:divBdr>
            </w:div>
            <w:div w:id="1049719512">
              <w:marLeft w:val="0"/>
              <w:marRight w:val="0"/>
              <w:marTop w:val="0"/>
              <w:marBottom w:val="0"/>
              <w:divBdr>
                <w:top w:val="none" w:sz="0" w:space="0" w:color="auto"/>
                <w:left w:val="none" w:sz="0" w:space="0" w:color="auto"/>
                <w:bottom w:val="none" w:sz="0" w:space="0" w:color="auto"/>
                <w:right w:val="none" w:sz="0" w:space="0" w:color="auto"/>
              </w:divBdr>
            </w:div>
            <w:div w:id="2145804686">
              <w:marLeft w:val="0"/>
              <w:marRight w:val="0"/>
              <w:marTop w:val="0"/>
              <w:marBottom w:val="0"/>
              <w:divBdr>
                <w:top w:val="none" w:sz="0" w:space="0" w:color="auto"/>
                <w:left w:val="none" w:sz="0" w:space="0" w:color="auto"/>
                <w:bottom w:val="none" w:sz="0" w:space="0" w:color="auto"/>
                <w:right w:val="none" w:sz="0" w:space="0" w:color="auto"/>
              </w:divBdr>
            </w:div>
            <w:div w:id="630213982">
              <w:marLeft w:val="0"/>
              <w:marRight w:val="0"/>
              <w:marTop w:val="0"/>
              <w:marBottom w:val="0"/>
              <w:divBdr>
                <w:top w:val="none" w:sz="0" w:space="0" w:color="auto"/>
                <w:left w:val="none" w:sz="0" w:space="0" w:color="auto"/>
                <w:bottom w:val="none" w:sz="0" w:space="0" w:color="auto"/>
                <w:right w:val="none" w:sz="0" w:space="0" w:color="auto"/>
              </w:divBdr>
            </w:div>
            <w:div w:id="1003896018">
              <w:marLeft w:val="0"/>
              <w:marRight w:val="0"/>
              <w:marTop w:val="0"/>
              <w:marBottom w:val="0"/>
              <w:divBdr>
                <w:top w:val="none" w:sz="0" w:space="0" w:color="auto"/>
                <w:left w:val="none" w:sz="0" w:space="0" w:color="auto"/>
                <w:bottom w:val="none" w:sz="0" w:space="0" w:color="auto"/>
                <w:right w:val="none" w:sz="0" w:space="0" w:color="auto"/>
              </w:divBdr>
            </w:div>
            <w:div w:id="1869945818">
              <w:marLeft w:val="0"/>
              <w:marRight w:val="0"/>
              <w:marTop w:val="0"/>
              <w:marBottom w:val="0"/>
              <w:divBdr>
                <w:top w:val="none" w:sz="0" w:space="0" w:color="auto"/>
                <w:left w:val="none" w:sz="0" w:space="0" w:color="auto"/>
                <w:bottom w:val="none" w:sz="0" w:space="0" w:color="auto"/>
                <w:right w:val="none" w:sz="0" w:space="0" w:color="auto"/>
              </w:divBdr>
            </w:div>
            <w:div w:id="155458820">
              <w:marLeft w:val="0"/>
              <w:marRight w:val="0"/>
              <w:marTop w:val="0"/>
              <w:marBottom w:val="0"/>
              <w:divBdr>
                <w:top w:val="none" w:sz="0" w:space="0" w:color="auto"/>
                <w:left w:val="none" w:sz="0" w:space="0" w:color="auto"/>
                <w:bottom w:val="none" w:sz="0" w:space="0" w:color="auto"/>
                <w:right w:val="none" w:sz="0" w:space="0" w:color="auto"/>
              </w:divBdr>
            </w:div>
            <w:div w:id="559562531">
              <w:marLeft w:val="0"/>
              <w:marRight w:val="0"/>
              <w:marTop w:val="0"/>
              <w:marBottom w:val="0"/>
              <w:divBdr>
                <w:top w:val="none" w:sz="0" w:space="0" w:color="auto"/>
                <w:left w:val="none" w:sz="0" w:space="0" w:color="auto"/>
                <w:bottom w:val="none" w:sz="0" w:space="0" w:color="auto"/>
                <w:right w:val="none" w:sz="0" w:space="0" w:color="auto"/>
              </w:divBdr>
            </w:div>
            <w:div w:id="356392102">
              <w:marLeft w:val="0"/>
              <w:marRight w:val="0"/>
              <w:marTop w:val="0"/>
              <w:marBottom w:val="0"/>
              <w:divBdr>
                <w:top w:val="none" w:sz="0" w:space="0" w:color="auto"/>
                <w:left w:val="none" w:sz="0" w:space="0" w:color="auto"/>
                <w:bottom w:val="none" w:sz="0" w:space="0" w:color="auto"/>
                <w:right w:val="none" w:sz="0" w:space="0" w:color="auto"/>
              </w:divBdr>
            </w:div>
            <w:div w:id="514268172">
              <w:marLeft w:val="0"/>
              <w:marRight w:val="0"/>
              <w:marTop w:val="0"/>
              <w:marBottom w:val="0"/>
              <w:divBdr>
                <w:top w:val="none" w:sz="0" w:space="0" w:color="auto"/>
                <w:left w:val="none" w:sz="0" w:space="0" w:color="auto"/>
                <w:bottom w:val="none" w:sz="0" w:space="0" w:color="auto"/>
                <w:right w:val="none" w:sz="0" w:space="0" w:color="auto"/>
              </w:divBdr>
            </w:div>
            <w:div w:id="2129349490">
              <w:marLeft w:val="0"/>
              <w:marRight w:val="0"/>
              <w:marTop w:val="0"/>
              <w:marBottom w:val="0"/>
              <w:divBdr>
                <w:top w:val="none" w:sz="0" w:space="0" w:color="auto"/>
                <w:left w:val="none" w:sz="0" w:space="0" w:color="auto"/>
                <w:bottom w:val="none" w:sz="0" w:space="0" w:color="auto"/>
                <w:right w:val="none" w:sz="0" w:space="0" w:color="auto"/>
              </w:divBdr>
            </w:div>
            <w:div w:id="225262339">
              <w:marLeft w:val="0"/>
              <w:marRight w:val="0"/>
              <w:marTop w:val="0"/>
              <w:marBottom w:val="0"/>
              <w:divBdr>
                <w:top w:val="none" w:sz="0" w:space="0" w:color="auto"/>
                <w:left w:val="none" w:sz="0" w:space="0" w:color="auto"/>
                <w:bottom w:val="none" w:sz="0" w:space="0" w:color="auto"/>
                <w:right w:val="none" w:sz="0" w:space="0" w:color="auto"/>
              </w:divBdr>
            </w:div>
            <w:div w:id="1754929175">
              <w:marLeft w:val="0"/>
              <w:marRight w:val="0"/>
              <w:marTop w:val="0"/>
              <w:marBottom w:val="0"/>
              <w:divBdr>
                <w:top w:val="none" w:sz="0" w:space="0" w:color="auto"/>
                <w:left w:val="none" w:sz="0" w:space="0" w:color="auto"/>
                <w:bottom w:val="none" w:sz="0" w:space="0" w:color="auto"/>
                <w:right w:val="none" w:sz="0" w:space="0" w:color="auto"/>
              </w:divBdr>
            </w:div>
          </w:divsChild>
        </w:div>
        <w:div w:id="186022128">
          <w:marLeft w:val="0"/>
          <w:marRight w:val="0"/>
          <w:marTop w:val="0"/>
          <w:marBottom w:val="0"/>
          <w:divBdr>
            <w:top w:val="none" w:sz="0" w:space="0" w:color="auto"/>
            <w:left w:val="none" w:sz="0" w:space="0" w:color="auto"/>
            <w:bottom w:val="none" w:sz="0" w:space="0" w:color="auto"/>
            <w:right w:val="none" w:sz="0" w:space="0" w:color="auto"/>
          </w:divBdr>
          <w:divsChild>
            <w:div w:id="844396274">
              <w:marLeft w:val="0"/>
              <w:marRight w:val="0"/>
              <w:marTop w:val="0"/>
              <w:marBottom w:val="0"/>
              <w:divBdr>
                <w:top w:val="none" w:sz="0" w:space="0" w:color="auto"/>
                <w:left w:val="none" w:sz="0" w:space="0" w:color="auto"/>
                <w:bottom w:val="none" w:sz="0" w:space="0" w:color="auto"/>
                <w:right w:val="none" w:sz="0" w:space="0" w:color="auto"/>
              </w:divBdr>
            </w:div>
            <w:div w:id="753433276">
              <w:marLeft w:val="0"/>
              <w:marRight w:val="0"/>
              <w:marTop w:val="0"/>
              <w:marBottom w:val="0"/>
              <w:divBdr>
                <w:top w:val="none" w:sz="0" w:space="0" w:color="auto"/>
                <w:left w:val="none" w:sz="0" w:space="0" w:color="auto"/>
                <w:bottom w:val="none" w:sz="0" w:space="0" w:color="auto"/>
                <w:right w:val="none" w:sz="0" w:space="0" w:color="auto"/>
              </w:divBdr>
            </w:div>
            <w:div w:id="950481023">
              <w:marLeft w:val="0"/>
              <w:marRight w:val="0"/>
              <w:marTop w:val="0"/>
              <w:marBottom w:val="0"/>
              <w:divBdr>
                <w:top w:val="none" w:sz="0" w:space="0" w:color="auto"/>
                <w:left w:val="none" w:sz="0" w:space="0" w:color="auto"/>
                <w:bottom w:val="none" w:sz="0" w:space="0" w:color="auto"/>
                <w:right w:val="none" w:sz="0" w:space="0" w:color="auto"/>
              </w:divBdr>
            </w:div>
            <w:div w:id="416828767">
              <w:marLeft w:val="0"/>
              <w:marRight w:val="0"/>
              <w:marTop w:val="0"/>
              <w:marBottom w:val="0"/>
              <w:divBdr>
                <w:top w:val="none" w:sz="0" w:space="0" w:color="auto"/>
                <w:left w:val="none" w:sz="0" w:space="0" w:color="auto"/>
                <w:bottom w:val="none" w:sz="0" w:space="0" w:color="auto"/>
                <w:right w:val="none" w:sz="0" w:space="0" w:color="auto"/>
              </w:divBdr>
            </w:div>
            <w:div w:id="821773096">
              <w:marLeft w:val="0"/>
              <w:marRight w:val="0"/>
              <w:marTop w:val="0"/>
              <w:marBottom w:val="0"/>
              <w:divBdr>
                <w:top w:val="none" w:sz="0" w:space="0" w:color="auto"/>
                <w:left w:val="none" w:sz="0" w:space="0" w:color="auto"/>
                <w:bottom w:val="none" w:sz="0" w:space="0" w:color="auto"/>
                <w:right w:val="none" w:sz="0" w:space="0" w:color="auto"/>
              </w:divBdr>
            </w:div>
            <w:div w:id="1807964676">
              <w:marLeft w:val="0"/>
              <w:marRight w:val="0"/>
              <w:marTop w:val="0"/>
              <w:marBottom w:val="0"/>
              <w:divBdr>
                <w:top w:val="none" w:sz="0" w:space="0" w:color="auto"/>
                <w:left w:val="none" w:sz="0" w:space="0" w:color="auto"/>
                <w:bottom w:val="none" w:sz="0" w:space="0" w:color="auto"/>
                <w:right w:val="none" w:sz="0" w:space="0" w:color="auto"/>
              </w:divBdr>
            </w:div>
            <w:div w:id="1787772731">
              <w:marLeft w:val="0"/>
              <w:marRight w:val="0"/>
              <w:marTop w:val="0"/>
              <w:marBottom w:val="0"/>
              <w:divBdr>
                <w:top w:val="none" w:sz="0" w:space="0" w:color="auto"/>
                <w:left w:val="none" w:sz="0" w:space="0" w:color="auto"/>
                <w:bottom w:val="none" w:sz="0" w:space="0" w:color="auto"/>
                <w:right w:val="none" w:sz="0" w:space="0" w:color="auto"/>
              </w:divBdr>
            </w:div>
            <w:div w:id="1638418130">
              <w:marLeft w:val="0"/>
              <w:marRight w:val="0"/>
              <w:marTop w:val="0"/>
              <w:marBottom w:val="0"/>
              <w:divBdr>
                <w:top w:val="none" w:sz="0" w:space="0" w:color="auto"/>
                <w:left w:val="none" w:sz="0" w:space="0" w:color="auto"/>
                <w:bottom w:val="none" w:sz="0" w:space="0" w:color="auto"/>
                <w:right w:val="none" w:sz="0" w:space="0" w:color="auto"/>
              </w:divBdr>
            </w:div>
            <w:div w:id="196813977">
              <w:marLeft w:val="0"/>
              <w:marRight w:val="0"/>
              <w:marTop w:val="0"/>
              <w:marBottom w:val="0"/>
              <w:divBdr>
                <w:top w:val="none" w:sz="0" w:space="0" w:color="auto"/>
                <w:left w:val="none" w:sz="0" w:space="0" w:color="auto"/>
                <w:bottom w:val="none" w:sz="0" w:space="0" w:color="auto"/>
                <w:right w:val="none" w:sz="0" w:space="0" w:color="auto"/>
              </w:divBdr>
            </w:div>
            <w:div w:id="244070704">
              <w:marLeft w:val="0"/>
              <w:marRight w:val="0"/>
              <w:marTop w:val="0"/>
              <w:marBottom w:val="0"/>
              <w:divBdr>
                <w:top w:val="none" w:sz="0" w:space="0" w:color="auto"/>
                <w:left w:val="none" w:sz="0" w:space="0" w:color="auto"/>
                <w:bottom w:val="none" w:sz="0" w:space="0" w:color="auto"/>
                <w:right w:val="none" w:sz="0" w:space="0" w:color="auto"/>
              </w:divBdr>
            </w:div>
            <w:div w:id="76244513">
              <w:marLeft w:val="0"/>
              <w:marRight w:val="0"/>
              <w:marTop w:val="0"/>
              <w:marBottom w:val="0"/>
              <w:divBdr>
                <w:top w:val="none" w:sz="0" w:space="0" w:color="auto"/>
                <w:left w:val="none" w:sz="0" w:space="0" w:color="auto"/>
                <w:bottom w:val="none" w:sz="0" w:space="0" w:color="auto"/>
                <w:right w:val="none" w:sz="0" w:space="0" w:color="auto"/>
              </w:divBdr>
            </w:div>
            <w:div w:id="1214003875">
              <w:marLeft w:val="0"/>
              <w:marRight w:val="0"/>
              <w:marTop w:val="0"/>
              <w:marBottom w:val="0"/>
              <w:divBdr>
                <w:top w:val="none" w:sz="0" w:space="0" w:color="auto"/>
                <w:left w:val="none" w:sz="0" w:space="0" w:color="auto"/>
                <w:bottom w:val="none" w:sz="0" w:space="0" w:color="auto"/>
                <w:right w:val="none" w:sz="0" w:space="0" w:color="auto"/>
              </w:divBdr>
            </w:div>
            <w:div w:id="693654125">
              <w:marLeft w:val="0"/>
              <w:marRight w:val="0"/>
              <w:marTop w:val="0"/>
              <w:marBottom w:val="0"/>
              <w:divBdr>
                <w:top w:val="none" w:sz="0" w:space="0" w:color="auto"/>
                <w:left w:val="none" w:sz="0" w:space="0" w:color="auto"/>
                <w:bottom w:val="none" w:sz="0" w:space="0" w:color="auto"/>
                <w:right w:val="none" w:sz="0" w:space="0" w:color="auto"/>
              </w:divBdr>
            </w:div>
            <w:div w:id="1937788166">
              <w:marLeft w:val="0"/>
              <w:marRight w:val="0"/>
              <w:marTop w:val="0"/>
              <w:marBottom w:val="0"/>
              <w:divBdr>
                <w:top w:val="none" w:sz="0" w:space="0" w:color="auto"/>
                <w:left w:val="none" w:sz="0" w:space="0" w:color="auto"/>
                <w:bottom w:val="none" w:sz="0" w:space="0" w:color="auto"/>
                <w:right w:val="none" w:sz="0" w:space="0" w:color="auto"/>
              </w:divBdr>
            </w:div>
            <w:div w:id="1923025753">
              <w:marLeft w:val="0"/>
              <w:marRight w:val="0"/>
              <w:marTop w:val="0"/>
              <w:marBottom w:val="0"/>
              <w:divBdr>
                <w:top w:val="none" w:sz="0" w:space="0" w:color="auto"/>
                <w:left w:val="none" w:sz="0" w:space="0" w:color="auto"/>
                <w:bottom w:val="none" w:sz="0" w:space="0" w:color="auto"/>
                <w:right w:val="none" w:sz="0" w:space="0" w:color="auto"/>
              </w:divBdr>
            </w:div>
            <w:div w:id="1043795475">
              <w:marLeft w:val="0"/>
              <w:marRight w:val="0"/>
              <w:marTop w:val="0"/>
              <w:marBottom w:val="0"/>
              <w:divBdr>
                <w:top w:val="none" w:sz="0" w:space="0" w:color="auto"/>
                <w:left w:val="none" w:sz="0" w:space="0" w:color="auto"/>
                <w:bottom w:val="none" w:sz="0" w:space="0" w:color="auto"/>
                <w:right w:val="none" w:sz="0" w:space="0" w:color="auto"/>
              </w:divBdr>
            </w:div>
            <w:div w:id="96800497">
              <w:marLeft w:val="0"/>
              <w:marRight w:val="0"/>
              <w:marTop w:val="0"/>
              <w:marBottom w:val="0"/>
              <w:divBdr>
                <w:top w:val="none" w:sz="0" w:space="0" w:color="auto"/>
                <w:left w:val="none" w:sz="0" w:space="0" w:color="auto"/>
                <w:bottom w:val="none" w:sz="0" w:space="0" w:color="auto"/>
                <w:right w:val="none" w:sz="0" w:space="0" w:color="auto"/>
              </w:divBdr>
            </w:div>
            <w:div w:id="1373073879">
              <w:marLeft w:val="0"/>
              <w:marRight w:val="0"/>
              <w:marTop w:val="0"/>
              <w:marBottom w:val="0"/>
              <w:divBdr>
                <w:top w:val="none" w:sz="0" w:space="0" w:color="auto"/>
                <w:left w:val="none" w:sz="0" w:space="0" w:color="auto"/>
                <w:bottom w:val="none" w:sz="0" w:space="0" w:color="auto"/>
                <w:right w:val="none" w:sz="0" w:space="0" w:color="auto"/>
              </w:divBdr>
            </w:div>
            <w:div w:id="1952588826">
              <w:marLeft w:val="0"/>
              <w:marRight w:val="0"/>
              <w:marTop w:val="0"/>
              <w:marBottom w:val="0"/>
              <w:divBdr>
                <w:top w:val="none" w:sz="0" w:space="0" w:color="auto"/>
                <w:left w:val="none" w:sz="0" w:space="0" w:color="auto"/>
                <w:bottom w:val="none" w:sz="0" w:space="0" w:color="auto"/>
                <w:right w:val="none" w:sz="0" w:space="0" w:color="auto"/>
              </w:divBdr>
            </w:div>
          </w:divsChild>
        </w:div>
        <w:div w:id="988897664">
          <w:marLeft w:val="0"/>
          <w:marRight w:val="0"/>
          <w:marTop w:val="0"/>
          <w:marBottom w:val="0"/>
          <w:divBdr>
            <w:top w:val="none" w:sz="0" w:space="0" w:color="auto"/>
            <w:left w:val="none" w:sz="0" w:space="0" w:color="auto"/>
            <w:bottom w:val="none" w:sz="0" w:space="0" w:color="auto"/>
            <w:right w:val="none" w:sz="0" w:space="0" w:color="auto"/>
          </w:divBdr>
        </w:div>
        <w:div w:id="577711459">
          <w:marLeft w:val="0"/>
          <w:marRight w:val="0"/>
          <w:marTop w:val="0"/>
          <w:marBottom w:val="0"/>
          <w:divBdr>
            <w:top w:val="none" w:sz="0" w:space="0" w:color="auto"/>
            <w:left w:val="none" w:sz="0" w:space="0" w:color="auto"/>
            <w:bottom w:val="none" w:sz="0" w:space="0" w:color="auto"/>
            <w:right w:val="none" w:sz="0" w:space="0" w:color="auto"/>
          </w:divBdr>
        </w:div>
        <w:div w:id="1301573778">
          <w:marLeft w:val="0"/>
          <w:marRight w:val="0"/>
          <w:marTop w:val="0"/>
          <w:marBottom w:val="0"/>
          <w:divBdr>
            <w:top w:val="none" w:sz="0" w:space="0" w:color="auto"/>
            <w:left w:val="none" w:sz="0" w:space="0" w:color="auto"/>
            <w:bottom w:val="none" w:sz="0" w:space="0" w:color="auto"/>
            <w:right w:val="none" w:sz="0" w:space="0" w:color="auto"/>
          </w:divBdr>
        </w:div>
        <w:div w:id="16778507">
          <w:marLeft w:val="0"/>
          <w:marRight w:val="0"/>
          <w:marTop w:val="0"/>
          <w:marBottom w:val="0"/>
          <w:divBdr>
            <w:top w:val="none" w:sz="0" w:space="0" w:color="auto"/>
            <w:left w:val="none" w:sz="0" w:space="0" w:color="auto"/>
            <w:bottom w:val="none" w:sz="0" w:space="0" w:color="auto"/>
            <w:right w:val="none" w:sz="0" w:space="0" w:color="auto"/>
          </w:divBdr>
          <w:divsChild>
            <w:div w:id="1093746906">
              <w:marLeft w:val="-75"/>
              <w:marRight w:val="0"/>
              <w:marTop w:val="30"/>
              <w:marBottom w:val="30"/>
              <w:divBdr>
                <w:top w:val="none" w:sz="0" w:space="0" w:color="auto"/>
                <w:left w:val="none" w:sz="0" w:space="0" w:color="auto"/>
                <w:bottom w:val="none" w:sz="0" w:space="0" w:color="auto"/>
                <w:right w:val="none" w:sz="0" w:space="0" w:color="auto"/>
              </w:divBdr>
              <w:divsChild>
                <w:div w:id="80838065">
                  <w:marLeft w:val="0"/>
                  <w:marRight w:val="0"/>
                  <w:marTop w:val="0"/>
                  <w:marBottom w:val="0"/>
                  <w:divBdr>
                    <w:top w:val="none" w:sz="0" w:space="0" w:color="auto"/>
                    <w:left w:val="none" w:sz="0" w:space="0" w:color="auto"/>
                    <w:bottom w:val="none" w:sz="0" w:space="0" w:color="auto"/>
                    <w:right w:val="none" w:sz="0" w:space="0" w:color="auto"/>
                  </w:divBdr>
                  <w:divsChild>
                    <w:div w:id="1239442592">
                      <w:marLeft w:val="0"/>
                      <w:marRight w:val="0"/>
                      <w:marTop w:val="0"/>
                      <w:marBottom w:val="0"/>
                      <w:divBdr>
                        <w:top w:val="none" w:sz="0" w:space="0" w:color="auto"/>
                        <w:left w:val="none" w:sz="0" w:space="0" w:color="auto"/>
                        <w:bottom w:val="none" w:sz="0" w:space="0" w:color="auto"/>
                        <w:right w:val="none" w:sz="0" w:space="0" w:color="auto"/>
                      </w:divBdr>
                    </w:div>
                  </w:divsChild>
                </w:div>
                <w:div w:id="72751195">
                  <w:marLeft w:val="0"/>
                  <w:marRight w:val="0"/>
                  <w:marTop w:val="0"/>
                  <w:marBottom w:val="0"/>
                  <w:divBdr>
                    <w:top w:val="none" w:sz="0" w:space="0" w:color="auto"/>
                    <w:left w:val="none" w:sz="0" w:space="0" w:color="auto"/>
                    <w:bottom w:val="none" w:sz="0" w:space="0" w:color="auto"/>
                    <w:right w:val="none" w:sz="0" w:space="0" w:color="auto"/>
                  </w:divBdr>
                  <w:divsChild>
                    <w:div w:id="690423218">
                      <w:marLeft w:val="0"/>
                      <w:marRight w:val="0"/>
                      <w:marTop w:val="0"/>
                      <w:marBottom w:val="0"/>
                      <w:divBdr>
                        <w:top w:val="none" w:sz="0" w:space="0" w:color="auto"/>
                        <w:left w:val="none" w:sz="0" w:space="0" w:color="auto"/>
                        <w:bottom w:val="none" w:sz="0" w:space="0" w:color="auto"/>
                        <w:right w:val="none" w:sz="0" w:space="0" w:color="auto"/>
                      </w:divBdr>
                    </w:div>
                  </w:divsChild>
                </w:div>
                <w:div w:id="1023627042">
                  <w:marLeft w:val="0"/>
                  <w:marRight w:val="0"/>
                  <w:marTop w:val="0"/>
                  <w:marBottom w:val="0"/>
                  <w:divBdr>
                    <w:top w:val="none" w:sz="0" w:space="0" w:color="auto"/>
                    <w:left w:val="none" w:sz="0" w:space="0" w:color="auto"/>
                    <w:bottom w:val="none" w:sz="0" w:space="0" w:color="auto"/>
                    <w:right w:val="none" w:sz="0" w:space="0" w:color="auto"/>
                  </w:divBdr>
                  <w:divsChild>
                    <w:div w:id="1687368202">
                      <w:marLeft w:val="0"/>
                      <w:marRight w:val="0"/>
                      <w:marTop w:val="0"/>
                      <w:marBottom w:val="0"/>
                      <w:divBdr>
                        <w:top w:val="none" w:sz="0" w:space="0" w:color="auto"/>
                        <w:left w:val="none" w:sz="0" w:space="0" w:color="auto"/>
                        <w:bottom w:val="none" w:sz="0" w:space="0" w:color="auto"/>
                        <w:right w:val="none" w:sz="0" w:space="0" w:color="auto"/>
                      </w:divBdr>
                    </w:div>
                  </w:divsChild>
                </w:div>
                <w:div w:id="879559919">
                  <w:marLeft w:val="0"/>
                  <w:marRight w:val="0"/>
                  <w:marTop w:val="0"/>
                  <w:marBottom w:val="0"/>
                  <w:divBdr>
                    <w:top w:val="none" w:sz="0" w:space="0" w:color="auto"/>
                    <w:left w:val="none" w:sz="0" w:space="0" w:color="auto"/>
                    <w:bottom w:val="none" w:sz="0" w:space="0" w:color="auto"/>
                    <w:right w:val="none" w:sz="0" w:space="0" w:color="auto"/>
                  </w:divBdr>
                  <w:divsChild>
                    <w:div w:id="484005260">
                      <w:marLeft w:val="0"/>
                      <w:marRight w:val="0"/>
                      <w:marTop w:val="0"/>
                      <w:marBottom w:val="0"/>
                      <w:divBdr>
                        <w:top w:val="none" w:sz="0" w:space="0" w:color="auto"/>
                        <w:left w:val="none" w:sz="0" w:space="0" w:color="auto"/>
                        <w:bottom w:val="none" w:sz="0" w:space="0" w:color="auto"/>
                        <w:right w:val="none" w:sz="0" w:space="0" w:color="auto"/>
                      </w:divBdr>
                    </w:div>
                    <w:div w:id="1468888501">
                      <w:marLeft w:val="0"/>
                      <w:marRight w:val="0"/>
                      <w:marTop w:val="0"/>
                      <w:marBottom w:val="0"/>
                      <w:divBdr>
                        <w:top w:val="none" w:sz="0" w:space="0" w:color="auto"/>
                        <w:left w:val="none" w:sz="0" w:space="0" w:color="auto"/>
                        <w:bottom w:val="none" w:sz="0" w:space="0" w:color="auto"/>
                        <w:right w:val="none" w:sz="0" w:space="0" w:color="auto"/>
                      </w:divBdr>
                    </w:div>
                    <w:div w:id="1800109332">
                      <w:marLeft w:val="0"/>
                      <w:marRight w:val="0"/>
                      <w:marTop w:val="0"/>
                      <w:marBottom w:val="0"/>
                      <w:divBdr>
                        <w:top w:val="none" w:sz="0" w:space="0" w:color="auto"/>
                        <w:left w:val="none" w:sz="0" w:space="0" w:color="auto"/>
                        <w:bottom w:val="none" w:sz="0" w:space="0" w:color="auto"/>
                        <w:right w:val="none" w:sz="0" w:space="0" w:color="auto"/>
                      </w:divBdr>
                    </w:div>
                    <w:div w:id="1777017184">
                      <w:marLeft w:val="0"/>
                      <w:marRight w:val="0"/>
                      <w:marTop w:val="0"/>
                      <w:marBottom w:val="0"/>
                      <w:divBdr>
                        <w:top w:val="none" w:sz="0" w:space="0" w:color="auto"/>
                        <w:left w:val="none" w:sz="0" w:space="0" w:color="auto"/>
                        <w:bottom w:val="none" w:sz="0" w:space="0" w:color="auto"/>
                        <w:right w:val="none" w:sz="0" w:space="0" w:color="auto"/>
                      </w:divBdr>
                    </w:div>
                    <w:div w:id="803079452">
                      <w:marLeft w:val="0"/>
                      <w:marRight w:val="0"/>
                      <w:marTop w:val="0"/>
                      <w:marBottom w:val="0"/>
                      <w:divBdr>
                        <w:top w:val="none" w:sz="0" w:space="0" w:color="auto"/>
                        <w:left w:val="none" w:sz="0" w:space="0" w:color="auto"/>
                        <w:bottom w:val="none" w:sz="0" w:space="0" w:color="auto"/>
                        <w:right w:val="none" w:sz="0" w:space="0" w:color="auto"/>
                      </w:divBdr>
                    </w:div>
                    <w:div w:id="1811291641">
                      <w:marLeft w:val="0"/>
                      <w:marRight w:val="0"/>
                      <w:marTop w:val="0"/>
                      <w:marBottom w:val="0"/>
                      <w:divBdr>
                        <w:top w:val="none" w:sz="0" w:space="0" w:color="auto"/>
                        <w:left w:val="none" w:sz="0" w:space="0" w:color="auto"/>
                        <w:bottom w:val="none" w:sz="0" w:space="0" w:color="auto"/>
                        <w:right w:val="none" w:sz="0" w:space="0" w:color="auto"/>
                      </w:divBdr>
                    </w:div>
                    <w:div w:id="1623685330">
                      <w:marLeft w:val="0"/>
                      <w:marRight w:val="0"/>
                      <w:marTop w:val="0"/>
                      <w:marBottom w:val="0"/>
                      <w:divBdr>
                        <w:top w:val="none" w:sz="0" w:space="0" w:color="auto"/>
                        <w:left w:val="none" w:sz="0" w:space="0" w:color="auto"/>
                        <w:bottom w:val="none" w:sz="0" w:space="0" w:color="auto"/>
                        <w:right w:val="none" w:sz="0" w:space="0" w:color="auto"/>
                      </w:divBdr>
                    </w:div>
                    <w:div w:id="642661837">
                      <w:marLeft w:val="0"/>
                      <w:marRight w:val="0"/>
                      <w:marTop w:val="0"/>
                      <w:marBottom w:val="0"/>
                      <w:divBdr>
                        <w:top w:val="none" w:sz="0" w:space="0" w:color="auto"/>
                        <w:left w:val="none" w:sz="0" w:space="0" w:color="auto"/>
                        <w:bottom w:val="none" w:sz="0" w:space="0" w:color="auto"/>
                        <w:right w:val="none" w:sz="0" w:space="0" w:color="auto"/>
                      </w:divBdr>
                    </w:div>
                    <w:div w:id="669329977">
                      <w:marLeft w:val="0"/>
                      <w:marRight w:val="0"/>
                      <w:marTop w:val="0"/>
                      <w:marBottom w:val="0"/>
                      <w:divBdr>
                        <w:top w:val="none" w:sz="0" w:space="0" w:color="auto"/>
                        <w:left w:val="none" w:sz="0" w:space="0" w:color="auto"/>
                        <w:bottom w:val="none" w:sz="0" w:space="0" w:color="auto"/>
                        <w:right w:val="none" w:sz="0" w:space="0" w:color="auto"/>
                      </w:divBdr>
                    </w:div>
                    <w:div w:id="1822578874">
                      <w:marLeft w:val="0"/>
                      <w:marRight w:val="0"/>
                      <w:marTop w:val="0"/>
                      <w:marBottom w:val="0"/>
                      <w:divBdr>
                        <w:top w:val="none" w:sz="0" w:space="0" w:color="auto"/>
                        <w:left w:val="none" w:sz="0" w:space="0" w:color="auto"/>
                        <w:bottom w:val="none" w:sz="0" w:space="0" w:color="auto"/>
                        <w:right w:val="none" w:sz="0" w:space="0" w:color="auto"/>
                      </w:divBdr>
                    </w:div>
                    <w:div w:id="1881287127">
                      <w:marLeft w:val="0"/>
                      <w:marRight w:val="0"/>
                      <w:marTop w:val="0"/>
                      <w:marBottom w:val="0"/>
                      <w:divBdr>
                        <w:top w:val="none" w:sz="0" w:space="0" w:color="auto"/>
                        <w:left w:val="none" w:sz="0" w:space="0" w:color="auto"/>
                        <w:bottom w:val="none" w:sz="0" w:space="0" w:color="auto"/>
                        <w:right w:val="none" w:sz="0" w:space="0" w:color="auto"/>
                      </w:divBdr>
                    </w:div>
                  </w:divsChild>
                </w:div>
                <w:div w:id="503201344">
                  <w:marLeft w:val="0"/>
                  <w:marRight w:val="0"/>
                  <w:marTop w:val="0"/>
                  <w:marBottom w:val="0"/>
                  <w:divBdr>
                    <w:top w:val="none" w:sz="0" w:space="0" w:color="auto"/>
                    <w:left w:val="none" w:sz="0" w:space="0" w:color="auto"/>
                    <w:bottom w:val="none" w:sz="0" w:space="0" w:color="auto"/>
                    <w:right w:val="none" w:sz="0" w:space="0" w:color="auto"/>
                  </w:divBdr>
                  <w:divsChild>
                    <w:div w:id="1136142938">
                      <w:marLeft w:val="0"/>
                      <w:marRight w:val="0"/>
                      <w:marTop w:val="0"/>
                      <w:marBottom w:val="0"/>
                      <w:divBdr>
                        <w:top w:val="none" w:sz="0" w:space="0" w:color="auto"/>
                        <w:left w:val="none" w:sz="0" w:space="0" w:color="auto"/>
                        <w:bottom w:val="none" w:sz="0" w:space="0" w:color="auto"/>
                        <w:right w:val="none" w:sz="0" w:space="0" w:color="auto"/>
                      </w:divBdr>
                    </w:div>
                    <w:div w:id="1603344456">
                      <w:marLeft w:val="0"/>
                      <w:marRight w:val="0"/>
                      <w:marTop w:val="0"/>
                      <w:marBottom w:val="0"/>
                      <w:divBdr>
                        <w:top w:val="none" w:sz="0" w:space="0" w:color="auto"/>
                        <w:left w:val="none" w:sz="0" w:space="0" w:color="auto"/>
                        <w:bottom w:val="none" w:sz="0" w:space="0" w:color="auto"/>
                        <w:right w:val="none" w:sz="0" w:space="0" w:color="auto"/>
                      </w:divBdr>
                    </w:div>
                  </w:divsChild>
                </w:div>
                <w:div w:id="2142578618">
                  <w:marLeft w:val="0"/>
                  <w:marRight w:val="0"/>
                  <w:marTop w:val="0"/>
                  <w:marBottom w:val="0"/>
                  <w:divBdr>
                    <w:top w:val="none" w:sz="0" w:space="0" w:color="auto"/>
                    <w:left w:val="none" w:sz="0" w:space="0" w:color="auto"/>
                    <w:bottom w:val="none" w:sz="0" w:space="0" w:color="auto"/>
                    <w:right w:val="none" w:sz="0" w:space="0" w:color="auto"/>
                  </w:divBdr>
                  <w:divsChild>
                    <w:div w:id="938877780">
                      <w:marLeft w:val="0"/>
                      <w:marRight w:val="0"/>
                      <w:marTop w:val="0"/>
                      <w:marBottom w:val="0"/>
                      <w:divBdr>
                        <w:top w:val="none" w:sz="0" w:space="0" w:color="auto"/>
                        <w:left w:val="none" w:sz="0" w:space="0" w:color="auto"/>
                        <w:bottom w:val="none" w:sz="0" w:space="0" w:color="auto"/>
                        <w:right w:val="none" w:sz="0" w:space="0" w:color="auto"/>
                      </w:divBdr>
                    </w:div>
                    <w:div w:id="1830825399">
                      <w:marLeft w:val="0"/>
                      <w:marRight w:val="0"/>
                      <w:marTop w:val="0"/>
                      <w:marBottom w:val="0"/>
                      <w:divBdr>
                        <w:top w:val="none" w:sz="0" w:space="0" w:color="auto"/>
                        <w:left w:val="none" w:sz="0" w:space="0" w:color="auto"/>
                        <w:bottom w:val="none" w:sz="0" w:space="0" w:color="auto"/>
                        <w:right w:val="none" w:sz="0" w:space="0" w:color="auto"/>
                      </w:divBdr>
                    </w:div>
                    <w:div w:id="1333139152">
                      <w:marLeft w:val="0"/>
                      <w:marRight w:val="0"/>
                      <w:marTop w:val="0"/>
                      <w:marBottom w:val="0"/>
                      <w:divBdr>
                        <w:top w:val="none" w:sz="0" w:space="0" w:color="auto"/>
                        <w:left w:val="none" w:sz="0" w:space="0" w:color="auto"/>
                        <w:bottom w:val="none" w:sz="0" w:space="0" w:color="auto"/>
                        <w:right w:val="none" w:sz="0" w:space="0" w:color="auto"/>
                      </w:divBdr>
                    </w:div>
                    <w:div w:id="11815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915404">
          <w:marLeft w:val="0"/>
          <w:marRight w:val="0"/>
          <w:marTop w:val="0"/>
          <w:marBottom w:val="0"/>
          <w:divBdr>
            <w:top w:val="none" w:sz="0" w:space="0" w:color="auto"/>
            <w:left w:val="none" w:sz="0" w:space="0" w:color="auto"/>
            <w:bottom w:val="none" w:sz="0" w:space="0" w:color="auto"/>
            <w:right w:val="none" w:sz="0" w:space="0" w:color="auto"/>
          </w:divBdr>
          <w:divsChild>
            <w:div w:id="6761444">
              <w:marLeft w:val="0"/>
              <w:marRight w:val="0"/>
              <w:marTop w:val="0"/>
              <w:marBottom w:val="0"/>
              <w:divBdr>
                <w:top w:val="none" w:sz="0" w:space="0" w:color="auto"/>
                <w:left w:val="none" w:sz="0" w:space="0" w:color="auto"/>
                <w:bottom w:val="none" w:sz="0" w:space="0" w:color="auto"/>
                <w:right w:val="none" w:sz="0" w:space="0" w:color="auto"/>
              </w:divBdr>
            </w:div>
            <w:div w:id="1515419125">
              <w:marLeft w:val="0"/>
              <w:marRight w:val="0"/>
              <w:marTop w:val="0"/>
              <w:marBottom w:val="0"/>
              <w:divBdr>
                <w:top w:val="none" w:sz="0" w:space="0" w:color="auto"/>
                <w:left w:val="none" w:sz="0" w:space="0" w:color="auto"/>
                <w:bottom w:val="none" w:sz="0" w:space="0" w:color="auto"/>
                <w:right w:val="none" w:sz="0" w:space="0" w:color="auto"/>
              </w:divBdr>
            </w:div>
            <w:div w:id="1461993294">
              <w:marLeft w:val="0"/>
              <w:marRight w:val="0"/>
              <w:marTop w:val="0"/>
              <w:marBottom w:val="0"/>
              <w:divBdr>
                <w:top w:val="none" w:sz="0" w:space="0" w:color="auto"/>
                <w:left w:val="none" w:sz="0" w:space="0" w:color="auto"/>
                <w:bottom w:val="none" w:sz="0" w:space="0" w:color="auto"/>
                <w:right w:val="none" w:sz="0" w:space="0" w:color="auto"/>
              </w:divBdr>
            </w:div>
            <w:div w:id="1691758691">
              <w:marLeft w:val="0"/>
              <w:marRight w:val="0"/>
              <w:marTop w:val="0"/>
              <w:marBottom w:val="0"/>
              <w:divBdr>
                <w:top w:val="none" w:sz="0" w:space="0" w:color="auto"/>
                <w:left w:val="none" w:sz="0" w:space="0" w:color="auto"/>
                <w:bottom w:val="none" w:sz="0" w:space="0" w:color="auto"/>
                <w:right w:val="none" w:sz="0" w:space="0" w:color="auto"/>
              </w:divBdr>
            </w:div>
            <w:div w:id="1765300189">
              <w:marLeft w:val="0"/>
              <w:marRight w:val="0"/>
              <w:marTop w:val="0"/>
              <w:marBottom w:val="0"/>
              <w:divBdr>
                <w:top w:val="none" w:sz="0" w:space="0" w:color="auto"/>
                <w:left w:val="none" w:sz="0" w:space="0" w:color="auto"/>
                <w:bottom w:val="none" w:sz="0" w:space="0" w:color="auto"/>
                <w:right w:val="none" w:sz="0" w:space="0" w:color="auto"/>
              </w:divBdr>
            </w:div>
            <w:div w:id="1708991308">
              <w:marLeft w:val="0"/>
              <w:marRight w:val="0"/>
              <w:marTop w:val="0"/>
              <w:marBottom w:val="0"/>
              <w:divBdr>
                <w:top w:val="none" w:sz="0" w:space="0" w:color="auto"/>
                <w:left w:val="none" w:sz="0" w:space="0" w:color="auto"/>
                <w:bottom w:val="none" w:sz="0" w:space="0" w:color="auto"/>
                <w:right w:val="none" w:sz="0" w:space="0" w:color="auto"/>
              </w:divBdr>
            </w:div>
            <w:div w:id="906114573">
              <w:marLeft w:val="0"/>
              <w:marRight w:val="0"/>
              <w:marTop w:val="0"/>
              <w:marBottom w:val="0"/>
              <w:divBdr>
                <w:top w:val="none" w:sz="0" w:space="0" w:color="auto"/>
                <w:left w:val="none" w:sz="0" w:space="0" w:color="auto"/>
                <w:bottom w:val="none" w:sz="0" w:space="0" w:color="auto"/>
                <w:right w:val="none" w:sz="0" w:space="0" w:color="auto"/>
              </w:divBdr>
            </w:div>
            <w:div w:id="784227690">
              <w:marLeft w:val="0"/>
              <w:marRight w:val="0"/>
              <w:marTop w:val="0"/>
              <w:marBottom w:val="0"/>
              <w:divBdr>
                <w:top w:val="none" w:sz="0" w:space="0" w:color="auto"/>
                <w:left w:val="none" w:sz="0" w:space="0" w:color="auto"/>
                <w:bottom w:val="none" w:sz="0" w:space="0" w:color="auto"/>
                <w:right w:val="none" w:sz="0" w:space="0" w:color="auto"/>
              </w:divBdr>
            </w:div>
            <w:div w:id="1174953190">
              <w:marLeft w:val="0"/>
              <w:marRight w:val="0"/>
              <w:marTop w:val="0"/>
              <w:marBottom w:val="0"/>
              <w:divBdr>
                <w:top w:val="none" w:sz="0" w:space="0" w:color="auto"/>
                <w:left w:val="none" w:sz="0" w:space="0" w:color="auto"/>
                <w:bottom w:val="none" w:sz="0" w:space="0" w:color="auto"/>
                <w:right w:val="none" w:sz="0" w:space="0" w:color="auto"/>
              </w:divBdr>
            </w:div>
            <w:div w:id="2053311060">
              <w:marLeft w:val="0"/>
              <w:marRight w:val="0"/>
              <w:marTop w:val="0"/>
              <w:marBottom w:val="0"/>
              <w:divBdr>
                <w:top w:val="none" w:sz="0" w:space="0" w:color="auto"/>
                <w:left w:val="none" w:sz="0" w:space="0" w:color="auto"/>
                <w:bottom w:val="none" w:sz="0" w:space="0" w:color="auto"/>
                <w:right w:val="none" w:sz="0" w:space="0" w:color="auto"/>
              </w:divBdr>
            </w:div>
            <w:div w:id="1388722042">
              <w:marLeft w:val="0"/>
              <w:marRight w:val="0"/>
              <w:marTop w:val="0"/>
              <w:marBottom w:val="0"/>
              <w:divBdr>
                <w:top w:val="none" w:sz="0" w:space="0" w:color="auto"/>
                <w:left w:val="none" w:sz="0" w:space="0" w:color="auto"/>
                <w:bottom w:val="none" w:sz="0" w:space="0" w:color="auto"/>
                <w:right w:val="none" w:sz="0" w:space="0" w:color="auto"/>
              </w:divBdr>
            </w:div>
            <w:div w:id="876507364">
              <w:marLeft w:val="0"/>
              <w:marRight w:val="0"/>
              <w:marTop w:val="0"/>
              <w:marBottom w:val="0"/>
              <w:divBdr>
                <w:top w:val="none" w:sz="0" w:space="0" w:color="auto"/>
                <w:left w:val="none" w:sz="0" w:space="0" w:color="auto"/>
                <w:bottom w:val="none" w:sz="0" w:space="0" w:color="auto"/>
                <w:right w:val="none" w:sz="0" w:space="0" w:color="auto"/>
              </w:divBdr>
              <w:divsChild>
                <w:div w:id="1140154242">
                  <w:marLeft w:val="-75"/>
                  <w:marRight w:val="0"/>
                  <w:marTop w:val="30"/>
                  <w:marBottom w:val="30"/>
                  <w:divBdr>
                    <w:top w:val="none" w:sz="0" w:space="0" w:color="auto"/>
                    <w:left w:val="none" w:sz="0" w:space="0" w:color="auto"/>
                    <w:bottom w:val="none" w:sz="0" w:space="0" w:color="auto"/>
                    <w:right w:val="none" w:sz="0" w:space="0" w:color="auto"/>
                  </w:divBdr>
                  <w:divsChild>
                    <w:div w:id="692726340">
                      <w:marLeft w:val="0"/>
                      <w:marRight w:val="0"/>
                      <w:marTop w:val="0"/>
                      <w:marBottom w:val="0"/>
                      <w:divBdr>
                        <w:top w:val="none" w:sz="0" w:space="0" w:color="auto"/>
                        <w:left w:val="none" w:sz="0" w:space="0" w:color="auto"/>
                        <w:bottom w:val="none" w:sz="0" w:space="0" w:color="auto"/>
                        <w:right w:val="none" w:sz="0" w:space="0" w:color="auto"/>
                      </w:divBdr>
                      <w:divsChild>
                        <w:div w:id="1749227503">
                          <w:marLeft w:val="0"/>
                          <w:marRight w:val="0"/>
                          <w:marTop w:val="0"/>
                          <w:marBottom w:val="0"/>
                          <w:divBdr>
                            <w:top w:val="none" w:sz="0" w:space="0" w:color="auto"/>
                            <w:left w:val="none" w:sz="0" w:space="0" w:color="auto"/>
                            <w:bottom w:val="none" w:sz="0" w:space="0" w:color="auto"/>
                            <w:right w:val="none" w:sz="0" w:space="0" w:color="auto"/>
                          </w:divBdr>
                        </w:div>
                      </w:divsChild>
                    </w:div>
                    <w:div w:id="1778912095">
                      <w:marLeft w:val="0"/>
                      <w:marRight w:val="0"/>
                      <w:marTop w:val="0"/>
                      <w:marBottom w:val="0"/>
                      <w:divBdr>
                        <w:top w:val="none" w:sz="0" w:space="0" w:color="auto"/>
                        <w:left w:val="none" w:sz="0" w:space="0" w:color="auto"/>
                        <w:bottom w:val="none" w:sz="0" w:space="0" w:color="auto"/>
                        <w:right w:val="none" w:sz="0" w:space="0" w:color="auto"/>
                      </w:divBdr>
                      <w:divsChild>
                        <w:div w:id="186724034">
                          <w:marLeft w:val="0"/>
                          <w:marRight w:val="0"/>
                          <w:marTop w:val="0"/>
                          <w:marBottom w:val="0"/>
                          <w:divBdr>
                            <w:top w:val="none" w:sz="0" w:space="0" w:color="auto"/>
                            <w:left w:val="none" w:sz="0" w:space="0" w:color="auto"/>
                            <w:bottom w:val="none" w:sz="0" w:space="0" w:color="auto"/>
                            <w:right w:val="none" w:sz="0" w:space="0" w:color="auto"/>
                          </w:divBdr>
                        </w:div>
                      </w:divsChild>
                    </w:div>
                    <w:div w:id="1810396228">
                      <w:marLeft w:val="0"/>
                      <w:marRight w:val="0"/>
                      <w:marTop w:val="0"/>
                      <w:marBottom w:val="0"/>
                      <w:divBdr>
                        <w:top w:val="none" w:sz="0" w:space="0" w:color="auto"/>
                        <w:left w:val="none" w:sz="0" w:space="0" w:color="auto"/>
                        <w:bottom w:val="none" w:sz="0" w:space="0" w:color="auto"/>
                        <w:right w:val="none" w:sz="0" w:space="0" w:color="auto"/>
                      </w:divBdr>
                      <w:divsChild>
                        <w:div w:id="910121963">
                          <w:marLeft w:val="0"/>
                          <w:marRight w:val="0"/>
                          <w:marTop w:val="0"/>
                          <w:marBottom w:val="0"/>
                          <w:divBdr>
                            <w:top w:val="none" w:sz="0" w:space="0" w:color="auto"/>
                            <w:left w:val="none" w:sz="0" w:space="0" w:color="auto"/>
                            <w:bottom w:val="none" w:sz="0" w:space="0" w:color="auto"/>
                            <w:right w:val="none" w:sz="0" w:space="0" w:color="auto"/>
                          </w:divBdr>
                        </w:div>
                      </w:divsChild>
                    </w:div>
                    <w:div w:id="361168914">
                      <w:marLeft w:val="0"/>
                      <w:marRight w:val="0"/>
                      <w:marTop w:val="0"/>
                      <w:marBottom w:val="0"/>
                      <w:divBdr>
                        <w:top w:val="none" w:sz="0" w:space="0" w:color="auto"/>
                        <w:left w:val="none" w:sz="0" w:space="0" w:color="auto"/>
                        <w:bottom w:val="none" w:sz="0" w:space="0" w:color="auto"/>
                        <w:right w:val="none" w:sz="0" w:space="0" w:color="auto"/>
                      </w:divBdr>
                      <w:divsChild>
                        <w:div w:id="1948811180">
                          <w:marLeft w:val="0"/>
                          <w:marRight w:val="0"/>
                          <w:marTop w:val="0"/>
                          <w:marBottom w:val="0"/>
                          <w:divBdr>
                            <w:top w:val="none" w:sz="0" w:space="0" w:color="auto"/>
                            <w:left w:val="none" w:sz="0" w:space="0" w:color="auto"/>
                            <w:bottom w:val="none" w:sz="0" w:space="0" w:color="auto"/>
                            <w:right w:val="none" w:sz="0" w:space="0" w:color="auto"/>
                          </w:divBdr>
                        </w:div>
                      </w:divsChild>
                    </w:div>
                    <w:div w:id="652873196">
                      <w:marLeft w:val="0"/>
                      <w:marRight w:val="0"/>
                      <w:marTop w:val="0"/>
                      <w:marBottom w:val="0"/>
                      <w:divBdr>
                        <w:top w:val="none" w:sz="0" w:space="0" w:color="auto"/>
                        <w:left w:val="none" w:sz="0" w:space="0" w:color="auto"/>
                        <w:bottom w:val="none" w:sz="0" w:space="0" w:color="auto"/>
                        <w:right w:val="none" w:sz="0" w:space="0" w:color="auto"/>
                      </w:divBdr>
                      <w:divsChild>
                        <w:div w:id="741610228">
                          <w:marLeft w:val="0"/>
                          <w:marRight w:val="0"/>
                          <w:marTop w:val="0"/>
                          <w:marBottom w:val="0"/>
                          <w:divBdr>
                            <w:top w:val="none" w:sz="0" w:space="0" w:color="auto"/>
                            <w:left w:val="none" w:sz="0" w:space="0" w:color="auto"/>
                            <w:bottom w:val="none" w:sz="0" w:space="0" w:color="auto"/>
                            <w:right w:val="none" w:sz="0" w:space="0" w:color="auto"/>
                          </w:divBdr>
                        </w:div>
                      </w:divsChild>
                    </w:div>
                    <w:div w:id="630089624">
                      <w:marLeft w:val="0"/>
                      <w:marRight w:val="0"/>
                      <w:marTop w:val="0"/>
                      <w:marBottom w:val="0"/>
                      <w:divBdr>
                        <w:top w:val="none" w:sz="0" w:space="0" w:color="auto"/>
                        <w:left w:val="none" w:sz="0" w:space="0" w:color="auto"/>
                        <w:bottom w:val="none" w:sz="0" w:space="0" w:color="auto"/>
                        <w:right w:val="none" w:sz="0" w:space="0" w:color="auto"/>
                      </w:divBdr>
                      <w:divsChild>
                        <w:div w:id="374813297">
                          <w:marLeft w:val="0"/>
                          <w:marRight w:val="0"/>
                          <w:marTop w:val="0"/>
                          <w:marBottom w:val="0"/>
                          <w:divBdr>
                            <w:top w:val="none" w:sz="0" w:space="0" w:color="auto"/>
                            <w:left w:val="none" w:sz="0" w:space="0" w:color="auto"/>
                            <w:bottom w:val="none" w:sz="0" w:space="0" w:color="auto"/>
                            <w:right w:val="none" w:sz="0" w:space="0" w:color="auto"/>
                          </w:divBdr>
                        </w:div>
                      </w:divsChild>
                    </w:div>
                    <w:div w:id="1205026634">
                      <w:marLeft w:val="0"/>
                      <w:marRight w:val="0"/>
                      <w:marTop w:val="0"/>
                      <w:marBottom w:val="0"/>
                      <w:divBdr>
                        <w:top w:val="none" w:sz="0" w:space="0" w:color="auto"/>
                        <w:left w:val="none" w:sz="0" w:space="0" w:color="auto"/>
                        <w:bottom w:val="none" w:sz="0" w:space="0" w:color="auto"/>
                        <w:right w:val="none" w:sz="0" w:space="0" w:color="auto"/>
                      </w:divBdr>
                      <w:divsChild>
                        <w:div w:id="1261915041">
                          <w:marLeft w:val="0"/>
                          <w:marRight w:val="0"/>
                          <w:marTop w:val="0"/>
                          <w:marBottom w:val="0"/>
                          <w:divBdr>
                            <w:top w:val="none" w:sz="0" w:space="0" w:color="auto"/>
                            <w:left w:val="none" w:sz="0" w:space="0" w:color="auto"/>
                            <w:bottom w:val="none" w:sz="0" w:space="0" w:color="auto"/>
                            <w:right w:val="none" w:sz="0" w:space="0" w:color="auto"/>
                          </w:divBdr>
                        </w:div>
                        <w:div w:id="255867091">
                          <w:marLeft w:val="0"/>
                          <w:marRight w:val="0"/>
                          <w:marTop w:val="0"/>
                          <w:marBottom w:val="0"/>
                          <w:divBdr>
                            <w:top w:val="none" w:sz="0" w:space="0" w:color="auto"/>
                            <w:left w:val="none" w:sz="0" w:space="0" w:color="auto"/>
                            <w:bottom w:val="none" w:sz="0" w:space="0" w:color="auto"/>
                            <w:right w:val="none" w:sz="0" w:space="0" w:color="auto"/>
                          </w:divBdr>
                        </w:div>
                        <w:div w:id="60376307">
                          <w:marLeft w:val="0"/>
                          <w:marRight w:val="0"/>
                          <w:marTop w:val="0"/>
                          <w:marBottom w:val="0"/>
                          <w:divBdr>
                            <w:top w:val="none" w:sz="0" w:space="0" w:color="auto"/>
                            <w:left w:val="none" w:sz="0" w:space="0" w:color="auto"/>
                            <w:bottom w:val="none" w:sz="0" w:space="0" w:color="auto"/>
                            <w:right w:val="none" w:sz="0" w:space="0" w:color="auto"/>
                          </w:divBdr>
                        </w:div>
                      </w:divsChild>
                    </w:div>
                    <w:div w:id="1159811478">
                      <w:marLeft w:val="0"/>
                      <w:marRight w:val="0"/>
                      <w:marTop w:val="0"/>
                      <w:marBottom w:val="0"/>
                      <w:divBdr>
                        <w:top w:val="none" w:sz="0" w:space="0" w:color="auto"/>
                        <w:left w:val="none" w:sz="0" w:space="0" w:color="auto"/>
                        <w:bottom w:val="none" w:sz="0" w:space="0" w:color="auto"/>
                        <w:right w:val="none" w:sz="0" w:space="0" w:color="auto"/>
                      </w:divBdr>
                      <w:divsChild>
                        <w:div w:id="630095682">
                          <w:marLeft w:val="0"/>
                          <w:marRight w:val="0"/>
                          <w:marTop w:val="0"/>
                          <w:marBottom w:val="0"/>
                          <w:divBdr>
                            <w:top w:val="none" w:sz="0" w:space="0" w:color="auto"/>
                            <w:left w:val="none" w:sz="0" w:space="0" w:color="auto"/>
                            <w:bottom w:val="none" w:sz="0" w:space="0" w:color="auto"/>
                            <w:right w:val="none" w:sz="0" w:space="0" w:color="auto"/>
                          </w:divBdr>
                        </w:div>
                      </w:divsChild>
                    </w:div>
                    <w:div w:id="1072122557">
                      <w:marLeft w:val="0"/>
                      <w:marRight w:val="0"/>
                      <w:marTop w:val="0"/>
                      <w:marBottom w:val="0"/>
                      <w:divBdr>
                        <w:top w:val="none" w:sz="0" w:space="0" w:color="auto"/>
                        <w:left w:val="none" w:sz="0" w:space="0" w:color="auto"/>
                        <w:bottom w:val="none" w:sz="0" w:space="0" w:color="auto"/>
                        <w:right w:val="none" w:sz="0" w:space="0" w:color="auto"/>
                      </w:divBdr>
                      <w:divsChild>
                        <w:div w:id="445151729">
                          <w:marLeft w:val="0"/>
                          <w:marRight w:val="0"/>
                          <w:marTop w:val="0"/>
                          <w:marBottom w:val="0"/>
                          <w:divBdr>
                            <w:top w:val="none" w:sz="0" w:space="0" w:color="auto"/>
                            <w:left w:val="none" w:sz="0" w:space="0" w:color="auto"/>
                            <w:bottom w:val="none" w:sz="0" w:space="0" w:color="auto"/>
                            <w:right w:val="none" w:sz="0" w:space="0" w:color="auto"/>
                          </w:divBdr>
                        </w:div>
                        <w:div w:id="1012074517">
                          <w:marLeft w:val="0"/>
                          <w:marRight w:val="0"/>
                          <w:marTop w:val="0"/>
                          <w:marBottom w:val="0"/>
                          <w:divBdr>
                            <w:top w:val="none" w:sz="0" w:space="0" w:color="auto"/>
                            <w:left w:val="none" w:sz="0" w:space="0" w:color="auto"/>
                            <w:bottom w:val="none" w:sz="0" w:space="0" w:color="auto"/>
                            <w:right w:val="none" w:sz="0" w:space="0" w:color="auto"/>
                          </w:divBdr>
                        </w:div>
                        <w:div w:id="368724205">
                          <w:marLeft w:val="0"/>
                          <w:marRight w:val="0"/>
                          <w:marTop w:val="0"/>
                          <w:marBottom w:val="0"/>
                          <w:divBdr>
                            <w:top w:val="none" w:sz="0" w:space="0" w:color="auto"/>
                            <w:left w:val="none" w:sz="0" w:space="0" w:color="auto"/>
                            <w:bottom w:val="none" w:sz="0" w:space="0" w:color="auto"/>
                            <w:right w:val="none" w:sz="0" w:space="0" w:color="auto"/>
                          </w:divBdr>
                        </w:div>
                      </w:divsChild>
                    </w:div>
                    <w:div w:id="1099521243">
                      <w:marLeft w:val="0"/>
                      <w:marRight w:val="0"/>
                      <w:marTop w:val="0"/>
                      <w:marBottom w:val="0"/>
                      <w:divBdr>
                        <w:top w:val="none" w:sz="0" w:space="0" w:color="auto"/>
                        <w:left w:val="none" w:sz="0" w:space="0" w:color="auto"/>
                        <w:bottom w:val="none" w:sz="0" w:space="0" w:color="auto"/>
                        <w:right w:val="none" w:sz="0" w:space="0" w:color="auto"/>
                      </w:divBdr>
                      <w:divsChild>
                        <w:div w:id="1404835880">
                          <w:marLeft w:val="0"/>
                          <w:marRight w:val="0"/>
                          <w:marTop w:val="0"/>
                          <w:marBottom w:val="0"/>
                          <w:divBdr>
                            <w:top w:val="none" w:sz="0" w:space="0" w:color="auto"/>
                            <w:left w:val="none" w:sz="0" w:space="0" w:color="auto"/>
                            <w:bottom w:val="none" w:sz="0" w:space="0" w:color="auto"/>
                            <w:right w:val="none" w:sz="0" w:space="0" w:color="auto"/>
                          </w:divBdr>
                        </w:div>
                      </w:divsChild>
                    </w:div>
                    <w:div w:id="1263491060">
                      <w:marLeft w:val="0"/>
                      <w:marRight w:val="0"/>
                      <w:marTop w:val="0"/>
                      <w:marBottom w:val="0"/>
                      <w:divBdr>
                        <w:top w:val="none" w:sz="0" w:space="0" w:color="auto"/>
                        <w:left w:val="none" w:sz="0" w:space="0" w:color="auto"/>
                        <w:bottom w:val="none" w:sz="0" w:space="0" w:color="auto"/>
                        <w:right w:val="none" w:sz="0" w:space="0" w:color="auto"/>
                      </w:divBdr>
                      <w:divsChild>
                        <w:div w:id="1531802630">
                          <w:marLeft w:val="0"/>
                          <w:marRight w:val="0"/>
                          <w:marTop w:val="0"/>
                          <w:marBottom w:val="0"/>
                          <w:divBdr>
                            <w:top w:val="none" w:sz="0" w:space="0" w:color="auto"/>
                            <w:left w:val="none" w:sz="0" w:space="0" w:color="auto"/>
                            <w:bottom w:val="none" w:sz="0" w:space="0" w:color="auto"/>
                            <w:right w:val="none" w:sz="0" w:space="0" w:color="auto"/>
                          </w:divBdr>
                        </w:div>
                        <w:div w:id="1041398632">
                          <w:marLeft w:val="0"/>
                          <w:marRight w:val="0"/>
                          <w:marTop w:val="0"/>
                          <w:marBottom w:val="0"/>
                          <w:divBdr>
                            <w:top w:val="none" w:sz="0" w:space="0" w:color="auto"/>
                            <w:left w:val="none" w:sz="0" w:space="0" w:color="auto"/>
                            <w:bottom w:val="none" w:sz="0" w:space="0" w:color="auto"/>
                            <w:right w:val="none" w:sz="0" w:space="0" w:color="auto"/>
                          </w:divBdr>
                        </w:div>
                        <w:div w:id="1667128645">
                          <w:marLeft w:val="0"/>
                          <w:marRight w:val="0"/>
                          <w:marTop w:val="0"/>
                          <w:marBottom w:val="0"/>
                          <w:divBdr>
                            <w:top w:val="none" w:sz="0" w:space="0" w:color="auto"/>
                            <w:left w:val="none" w:sz="0" w:space="0" w:color="auto"/>
                            <w:bottom w:val="none" w:sz="0" w:space="0" w:color="auto"/>
                            <w:right w:val="none" w:sz="0" w:space="0" w:color="auto"/>
                          </w:divBdr>
                        </w:div>
                        <w:div w:id="879171190">
                          <w:marLeft w:val="0"/>
                          <w:marRight w:val="0"/>
                          <w:marTop w:val="0"/>
                          <w:marBottom w:val="0"/>
                          <w:divBdr>
                            <w:top w:val="none" w:sz="0" w:space="0" w:color="auto"/>
                            <w:left w:val="none" w:sz="0" w:space="0" w:color="auto"/>
                            <w:bottom w:val="none" w:sz="0" w:space="0" w:color="auto"/>
                            <w:right w:val="none" w:sz="0" w:space="0" w:color="auto"/>
                          </w:divBdr>
                        </w:div>
                        <w:div w:id="1157962736">
                          <w:marLeft w:val="0"/>
                          <w:marRight w:val="0"/>
                          <w:marTop w:val="0"/>
                          <w:marBottom w:val="0"/>
                          <w:divBdr>
                            <w:top w:val="none" w:sz="0" w:space="0" w:color="auto"/>
                            <w:left w:val="none" w:sz="0" w:space="0" w:color="auto"/>
                            <w:bottom w:val="none" w:sz="0" w:space="0" w:color="auto"/>
                            <w:right w:val="none" w:sz="0" w:space="0" w:color="auto"/>
                          </w:divBdr>
                        </w:div>
                        <w:div w:id="1640113081">
                          <w:marLeft w:val="0"/>
                          <w:marRight w:val="0"/>
                          <w:marTop w:val="0"/>
                          <w:marBottom w:val="0"/>
                          <w:divBdr>
                            <w:top w:val="none" w:sz="0" w:space="0" w:color="auto"/>
                            <w:left w:val="none" w:sz="0" w:space="0" w:color="auto"/>
                            <w:bottom w:val="none" w:sz="0" w:space="0" w:color="auto"/>
                            <w:right w:val="none" w:sz="0" w:space="0" w:color="auto"/>
                          </w:divBdr>
                        </w:div>
                        <w:div w:id="257904764">
                          <w:marLeft w:val="0"/>
                          <w:marRight w:val="0"/>
                          <w:marTop w:val="0"/>
                          <w:marBottom w:val="0"/>
                          <w:divBdr>
                            <w:top w:val="none" w:sz="0" w:space="0" w:color="auto"/>
                            <w:left w:val="none" w:sz="0" w:space="0" w:color="auto"/>
                            <w:bottom w:val="none" w:sz="0" w:space="0" w:color="auto"/>
                            <w:right w:val="none" w:sz="0" w:space="0" w:color="auto"/>
                          </w:divBdr>
                        </w:div>
                        <w:div w:id="1235164433">
                          <w:marLeft w:val="0"/>
                          <w:marRight w:val="0"/>
                          <w:marTop w:val="0"/>
                          <w:marBottom w:val="0"/>
                          <w:divBdr>
                            <w:top w:val="none" w:sz="0" w:space="0" w:color="auto"/>
                            <w:left w:val="none" w:sz="0" w:space="0" w:color="auto"/>
                            <w:bottom w:val="none" w:sz="0" w:space="0" w:color="auto"/>
                            <w:right w:val="none" w:sz="0" w:space="0" w:color="auto"/>
                          </w:divBdr>
                        </w:div>
                        <w:div w:id="748115509">
                          <w:marLeft w:val="0"/>
                          <w:marRight w:val="0"/>
                          <w:marTop w:val="0"/>
                          <w:marBottom w:val="0"/>
                          <w:divBdr>
                            <w:top w:val="none" w:sz="0" w:space="0" w:color="auto"/>
                            <w:left w:val="none" w:sz="0" w:space="0" w:color="auto"/>
                            <w:bottom w:val="none" w:sz="0" w:space="0" w:color="auto"/>
                            <w:right w:val="none" w:sz="0" w:space="0" w:color="auto"/>
                          </w:divBdr>
                        </w:div>
                      </w:divsChild>
                    </w:div>
                    <w:div w:id="729690016">
                      <w:marLeft w:val="0"/>
                      <w:marRight w:val="0"/>
                      <w:marTop w:val="0"/>
                      <w:marBottom w:val="0"/>
                      <w:divBdr>
                        <w:top w:val="none" w:sz="0" w:space="0" w:color="auto"/>
                        <w:left w:val="none" w:sz="0" w:space="0" w:color="auto"/>
                        <w:bottom w:val="none" w:sz="0" w:space="0" w:color="auto"/>
                        <w:right w:val="none" w:sz="0" w:space="0" w:color="auto"/>
                      </w:divBdr>
                      <w:divsChild>
                        <w:div w:id="1117262900">
                          <w:marLeft w:val="0"/>
                          <w:marRight w:val="0"/>
                          <w:marTop w:val="0"/>
                          <w:marBottom w:val="0"/>
                          <w:divBdr>
                            <w:top w:val="none" w:sz="0" w:space="0" w:color="auto"/>
                            <w:left w:val="none" w:sz="0" w:space="0" w:color="auto"/>
                            <w:bottom w:val="none" w:sz="0" w:space="0" w:color="auto"/>
                            <w:right w:val="none" w:sz="0" w:space="0" w:color="auto"/>
                          </w:divBdr>
                        </w:div>
                      </w:divsChild>
                    </w:div>
                    <w:div w:id="994720207">
                      <w:marLeft w:val="0"/>
                      <w:marRight w:val="0"/>
                      <w:marTop w:val="0"/>
                      <w:marBottom w:val="0"/>
                      <w:divBdr>
                        <w:top w:val="none" w:sz="0" w:space="0" w:color="auto"/>
                        <w:left w:val="none" w:sz="0" w:space="0" w:color="auto"/>
                        <w:bottom w:val="none" w:sz="0" w:space="0" w:color="auto"/>
                        <w:right w:val="none" w:sz="0" w:space="0" w:color="auto"/>
                      </w:divBdr>
                      <w:divsChild>
                        <w:div w:id="433938197">
                          <w:marLeft w:val="0"/>
                          <w:marRight w:val="0"/>
                          <w:marTop w:val="0"/>
                          <w:marBottom w:val="0"/>
                          <w:divBdr>
                            <w:top w:val="none" w:sz="0" w:space="0" w:color="auto"/>
                            <w:left w:val="none" w:sz="0" w:space="0" w:color="auto"/>
                            <w:bottom w:val="none" w:sz="0" w:space="0" w:color="auto"/>
                            <w:right w:val="none" w:sz="0" w:space="0" w:color="auto"/>
                          </w:divBdr>
                        </w:div>
                      </w:divsChild>
                    </w:div>
                    <w:div w:id="1554268258">
                      <w:marLeft w:val="0"/>
                      <w:marRight w:val="0"/>
                      <w:marTop w:val="0"/>
                      <w:marBottom w:val="0"/>
                      <w:divBdr>
                        <w:top w:val="none" w:sz="0" w:space="0" w:color="auto"/>
                        <w:left w:val="none" w:sz="0" w:space="0" w:color="auto"/>
                        <w:bottom w:val="none" w:sz="0" w:space="0" w:color="auto"/>
                        <w:right w:val="none" w:sz="0" w:space="0" w:color="auto"/>
                      </w:divBdr>
                      <w:divsChild>
                        <w:div w:id="1144930187">
                          <w:marLeft w:val="0"/>
                          <w:marRight w:val="0"/>
                          <w:marTop w:val="0"/>
                          <w:marBottom w:val="0"/>
                          <w:divBdr>
                            <w:top w:val="none" w:sz="0" w:space="0" w:color="auto"/>
                            <w:left w:val="none" w:sz="0" w:space="0" w:color="auto"/>
                            <w:bottom w:val="none" w:sz="0" w:space="0" w:color="auto"/>
                            <w:right w:val="none" w:sz="0" w:space="0" w:color="auto"/>
                          </w:divBdr>
                        </w:div>
                      </w:divsChild>
                    </w:div>
                    <w:div w:id="2020622139">
                      <w:marLeft w:val="0"/>
                      <w:marRight w:val="0"/>
                      <w:marTop w:val="0"/>
                      <w:marBottom w:val="0"/>
                      <w:divBdr>
                        <w:top w:val="none" w:sz="0" w:space="0" w:color="auto"/>
                        <w:left w:val="none" w:sz="0" w:space="0" w:color="auto"/>
                        <w:bottom w:val="none" w:sz="0" w:space="0" w:color="auto"/>
                        <w:right w:val="none" w:sz="0" w:space="0" w:color="auto"/>
                      </w:divBdr>
                      <w:divsChild>
                        <w:div w:id="222066759">
                          <w:marLeft w:val="0"/>
                          <w:marRight w:val="0"/>
                          <w:marTop w:val="0"/>
                          <w:marBottom w:val="0"/>
                          <w:divBdr>
                            <w:top w:val="none" w:sz="0" w:space="0" w:color="auto"/>
                            <w:left w:val="none" w:sz="0" w:space="0" w:color="auto"/>
                            <w:bottom w:val="none" w:sz="0" w:space="0" w:color="auto"/>
                            <w:right w:val="none" w:sz="0" w:space="0" w:color="auto"/>
                          </w:divBdr>
                        </w:div>
                      </w:divsChild>
                    </w:div>
                    <w:div w:id="1735355174">
                      <w:marLeft w:val="0"/>
                      <w:marRight w:val="0"/>
                      <w:marTop w:val="0"/>
                      <w:marBottom w:val="0"/>
                      <w:divBdr>
                        <w:top w:val="none" w:sz="0" w:space="0" w:color="auto"/>
                        <w:left w:val="none" w:sz="0" w:space="0" w:color="auto"/>
                        <w:bottom w:val="none" w:sz="0" w:space="0" w:color="auto"/>
                        <w:right w:val="none" w:sz="0" w:space="0" w:color="auto"/>
                      </w:divBdr>
                      <w:divsChild>
                        <w:div w:id="1203904066">
                          <w:marLeft w:val="0"/>
                          <w:marRight w:val="0"/>
                          <w:marTop w:val="0"/>
                          <w:marBottom w:val="0"/>
                          <w:divBdr>
                            <w:top w:val="none" w:sz="0" w:space="0" w:color="auto"/>
                            <w:left w:val="none" w:sz="0" w:space="0" w:color="auto"/>
                            <w:bottom w:val="none" w:sz="0" w:space="0" w:color="auto"/>
                            <w:right w:val="none" w:sz="0" w:space="0" w:color="auto"/>
                          </w:divBdr>
                        </w:div>
                      </w:divsChild>
                    </w:div>
                    <w:div w:id="1120496524">
                      <w:marLeft w:val="0"/>
                      <w:marRight w:val="0"/>
                      <w:marTop w:val="0"/>
                      <w:marBottom w:val="0"/>
                      <w:divBdr>
                        <w:top w:val="none" w:sz="0" w:space="0" w:color="auto"/>
                        <w:left w:val="none" w:sz="0" w:space="0" w:color="auto"/>
                        <w:bottom w:val="none" w:sz="0" w:space="0" w:color="auto"/>
                        <w:right w:val="none" w:sz="0" w:space="0" w:color="auto"/>
                      </w:divBdr>
                      <w:divsChild>
                        <w:div w:id="829441718">
                          <w:marLeft w:val="0"/>
                          <w:marRight w:val="0"/>
                          <w:marTop w:val="0"/>
                          <w:marBottom w:val="0"/>
                          <w:divBdr>
                            <w:top w:val="none" w:sz="0" w:space="0" w:color="auto"/>
                            <w:left w:val="none" w:sz="0" w:space="0" w:color="auto"/>
                            <w:bottom w:val="none" w:sz="0" w:space="0" w:color="auto"/>
                            <w:right w:val="none" w:sz="0" w:space="0" w:color="auto"/>
                          </w:divBdr>
                        </w:div>
                      </w:divsChild>
                    </w:div>
                    <w:div w:id="885289149">
                      <w:marLeft w:val="0"/>
                      <w:marRight w:val="0"/>
                      <w:marTop w:val="0"/>
                      <w:marBottom w:val="0"/>
                      <w:divBdr>
                        <w:top w:val="none" w:sz="0" w:space="0" w:color="auto"/>
                        <w:left w:val="none" w:sz="0" w:space="0" w:color="auto"/>
                        <w:bottom w:val="none" w:sz="0" w:space="0" w:color="auto"/>
                        <w:right w:val="none" w:sz="0" w:space="0" w:color="auto"/>
                      </w:divBdr>
                      <w:divsChild>
                        <w:div w:id="2056004188">
                          <w:marLeft w:val="0"/>
                          <w:marRight w:val="0"/>
                          <w:marTop w:val="0"/>
                          <w:marBottom w:val="0"/>
                          <w:divBdr>
                            <w:top w:val="none" w:sz="0" w:space="0" w:color="auto"/>
                            <w:left w:val="none" w:sz="0" w:space="0" w:color="auto"/>
                            <w:bottom w:val="none" w:sz="0" w:space="0" w:color="auto"/>
                            <w:right w:val="none" w:sz="0" w:space="0" w:color="auto"/>
                          </w:divBdr>
                        </w:div>
                      </w:divsChild>
                    </w:div>
                    <w:div w:id="1053508404">
                      <w:marLeft w:val="0"/>
                      <w:marRight w:val="0"/>
                      <w:marTop w:val="0"/>
                      <w:marBottom w:val="0"/>
                      <w:divBdr>
                        <w:top w:val="none" w:sz="0" w:space="0" w:color="auto"/>
                        <w:left w:val="none" w:sz="0" w:space="0" w:color="auto"/>
                        <w:bottom w:val="none" w:sz="0" w:space="0" w:color="auto"/>
                        <w:right w:val="none" w:sz="0" w:space="0" w:color="auto"/>
                      </w:divBdr>
                      <w:divsChild>
                        <w:div w:id="1064453561">
                          <w:marLeft w:val="0"/>
                          <w:marRight w:val="0"/>
                          <w:marTop w:val="0"/>
                          <w:marBottom w:val="0"/>
                          <w:divBdr>
                            <w:top w:val="none" w:sz="0" w:space="0" w:color="auto"/>
                            <w:left w:val="none" w:sz="0" w:space="0" w:color="auto"/>
                            <w:bottom w:val="none" w:sz="0" w:space="0" w:color="auto"/>
                            <w:right w:val="none" w:sz="0" w:space="0" w:color="auto"/>
                          </w:divBdr>
                        </w:div>
                        <w:div w:id="1960335176">
                          <w:marLeft w:val="0"/>
                          <w:marRight w:val="0"/>
                          <w:marTop w:val="0"/>
                          <w:marBottom w:val="0"/>
                          <w:divBdr>
                            <w:top w:val="none" w:sz="0" w:space="0" w:color="auto"/>
                            <w:left w:val="none" w:sz="0" w:space="0" w:color="auto"/>
                            <w:bottom w:val="none" w:sz="0" w:space="0" w:color="auto"/>
                            <w:right w:val="none" w:sz="0" w:space="0" w:color="auto"/>
                          </w:divBdr>
                        </w:div>
                        <w:div w:id="111412269">
                          <w:marLeft w:val="0"/>
                          <w:marRight w:val="0"/>
                          <w:marTop w:val="0"/>
                          <w:marBottom w:val="0"/>
                          <w:divBdr>
                            <w:top w:val="none" w:sz="0" w:space="0" w:color="auto"/>
                            <w:left w:val="none" w:sz="0" w:space="0" w:color="auto"/>
                            <w:bottom w:val="none" w:sz="0" w:space="0" w:color="auto"/>
                            <w:right w:val="none" w:sz="0" w:space="0" w:color="auto"/>
                          </w:divBdr>
                        </w:div>
                      </w:divsChild>
                    </w:div>
                    <w:div w:id="1289051616">
                      <w:marLeft w:val="0"/>
                      <w:marRight w:val="0"/>
                      <w:marTop w:val="0"/>
                      <w:marBottom w:val="0"/>
                      <w:divBdr>
                        <w:top w:val="none" w:sz="0" w:space="0" w:color="auto"/>
                        <w:left w:val="none" w:sz="0" w:space="0" w:color="auto"/>
                        <w:bottom w:val="none" w:sz="0" w:space="0" w:color="auto"/>
                        <w:right w:val="none" w:sz="0" w:space="0" w:color="auto"/>
                      </w:divBdr>
                      <w:divsChild>
                        <w:div w:id="965505130">
                          <w:marLeft w:val="0"/>
                          <w:marRight w:val="0"/>
                          <w:marTop w:val="0"/>
                          <w:marBottom w:val="0"/>
                          <w:divBdr>
                            <w:top w:val="none" w:sz="0" w:space="0" w:color="auto"/>
                            <w:left w:val="none" w:sz="0" w:space="0" w:color="auto"/>
                            <w:bottom w:val="none" w:sz="0" w:space="0" w:color="auto"/>
                            <w:right w:val="none" w:sz="0" w:space="0" w:color="auto"/>
                          </w:divBdr>
                        </w:div>
                      </w:divsChild>
                    </w:div>
                    <w:div w:id="1001548581">
                      <w:marLeft w:val="0"/>
                      <w:marRight w:val="0"/>
                      <w:marTop w:val="0"/>
                      <w:marBottom w:val="0"/>
                      <w:divBdr>
                        <w:top w:val="none" w:sz="0" w:space="0" w:color="auto"/>
                        <w:left w:val="none" w:sz="0" w:space="0" w:color="auto"/>
                        <w:bottom w:val="none" w:sz="0" w:space="0" w:color="auto"/>
                        <w:right w:val="none" w:sz="0" w:space="0" w:color="auto"/>
                      </w:divBdr>
                      <w:divsChild>
                        <w:div w:id="60763450">
                          <w:marLeft w:val="0"/>
                          <w:marRight w:val="0"/>
                          <w:marTop w:val="0"/>
                          <w:marBottom w:val="0"/>
                          <w:divBdr>
                            <w:top w:val="none" w:sz="0" w:space="0" w:color="auto"/>
                            <w:left w:val="none" w:sz="0" w:space="0" w:color="auto"/>
                            <w:bottom w:val="none" w:sz="0" w:space="0" w:color="auto"/>
                            <w:right w:val="none" w:sz="0" w:space="0" w:color="auto"/>
                          </w:divBdr>
                        </w:div>
                        <w:div w:id="267348316">
                          <w:marLeft w:val="0"/>
                          <w:marRight w:val="0"/>
                          <w:marTop w:val="0"/>
                          <w:marBottom w:val="0"/>
                          <w:divBdr>
                            <w:top w:val="none" w:sz="0" w:space="0" w:color="auto"/>
                            <w:left w:val="none" w:sz="0" w:space="0" w:color="auto"/>
                            <w:bottom w:val="none" w:sz="0" w:space="0" w:color="auto"/>
                            <w:right w:val="none" w:sz="0" w:space="0" w:color="auto"/>
                          </w:divBdr>
                        </w:div>
                        <w:div w:id="522327485">
                          <w:marLeft w:val="0"/>
                          <w:marRight w:val="0"/>
                          <w:marTop w:val="0"/>
                          <w:marBottom w:val="0"/>
                          <w:divBdr>
                            <w:top w:val="none" w:sz="0" w:space="0" w:color="auto"/>
                            <w:left w:val="none" w:sz="0" w:space="0" w:color="auto"/>
                            <w:bottom w:val="none" w:sz="0" w:space="0" w:color="auto"/>
                            <w:right w:val="none" w:sz="0" w:space="0" w:color="auto"/>
                          </w:divBdr>
                        </w:div>
                        <w:div w:id="204367609">
                          <w:marLeft w:val="0"/>
                          <w:marRight w:val="0"/>
                          <w:marTop w:val="0"/>
                          <w:marBottom w:val="0"/>
                          <w:divBdr>
                            <w:top w:val="none" w:sz="0" w:space="0" w:color="auto"/>
                            <w:left w:val="none" w:sz="0" w:space="0" w:color="auto"/>
                            <w:bottom w:val="none" w:sz="0" w:space="0" w:color="auto"/>
                            <w:right w:val="none" w:sz="0" w:space="0" w:color="auto"/>
                          </w:divBdr>
                        </w:div>
                        <w:div w:id="327640764">
                          <w:marLeft w:val="0"/>
                          <w:marRight w:val="0"/>
                          <w:marTop w:val="0"/>
                          <w:marBottom w:val="0"/>
                          <w:divBdr>
                            <w:top w:val="none" w:sz="0" w:space="0" w:color="auto"/>
                            <w:left w:val="none" w:sz="0" w:space="0" w:color="auto"/>
                            <w:bottom w:val="none" w:sz="0" w:space="0" w:color="auto"/>
                            <w:right w:val="none" w:sz="0" w:space="0" w:color="auto"/>
                          </w:divBdr>
                        </w:div>
                        <w:div w:id="1920672118">
                          <w:marLeft w:val="0"/>
                          <w:marRight w:val="0"/>
                          <w:marTop w:val="0"/>
                          <w:marBottom w:val="0"/>
                          <w:divBdr>
                            <w:top w:val="none" w:sz="0" w:space="0" w:color="auto"/>
                            <w:left w:val="none" w:sz="0" w:space="0" w:color="auto"/>
                            <w:bottom w:val="none" w:sz="0" w:space="0" w:color="auto"/>
                            <w:right w:val="none" w:sz="0" w:space="0" w:color="auto"/>
                          </w:divBdr>
                        </w:div>
                      </w:divsChild>
                    </w:div>
                    <w:div w:id="1429161456">
                      <w:marLeft w:val="0"/>
                      <w:marRight w:val="0"/>
                      <w:marTop w:val="0"/>
                      <w:marBottom w:val="0"/>
                      <w:divBdr>
                        <w:top w:val="none" w:sz="0" w:space="0" w:color="auto"/>
                        <w:left w:val="none" w:sz="0" w:space="0" w:color="auto"/>
                        <w:bottom w:val="none" w:sz="0" w:space="0" w:color="auto"/>
                        <w:right w:val="none" w:sz="0" w:space="0" w:color="auto"/>
                      </w:divBdr>
                      <w:divsChild>
                        <w:div w:id="277836573">
                          <w:marLeft w:val="0"/>
                          <w:marRight w:val="0"/>
                          <w:marTop w:val="0"/>
                          <w:marBottom w:val="0"/>
                          <w:divBdr>
                            <w:top w:val="none" w:sz="0" w:space="0" w:color="auto"/>
                            <w:left w:val="none" w:sz="0" w:space="0" w:color="auto"/>
                            <w:bottom w:val="none" w:sz="0" w:space="0" w:color="auto"/>
                            <w:right w:val="none" w:sz="0" w:space="0" w:color="auto"/>
                          </w:divBdr>
                        </w:div>
                      </w:divsChild>
                    </w:div>
                    <w:div w:id="357240276">
                      <w:marLeft w:val="0"/>
                      <w:marRight w:val="0"/>
                      <w:marTop w:val="0"/>
                      <w:marBottom w:val="0"/>
                      <w:divBdr>
                        <w:top w:val="none" w:sz="0" w:space="0" w:color="auto"/>
                        <w:left w:val="none" w:sz="0" w:space="0" w:color="auto"/>
                        <w:bottom w:val="none" w:sz="0" w:space="0" w:color="auto"/>
                        <w:right w:val="none" w:sz="0" w:space="0" w:color="auto"/>
                      </w:divBdr>
                      <w:divsChild>
                        <w:div w:id="340469520">
                          <w:marLeft w:val="0"/>
                          <w:marRight w:val="0"/>
                          <w:marTop w:val="0"/>
                          <w:marBottom w:val="0"/>
                          <w:divBdr>
                            <w:top w:val="none" w:sz="0" w:space="0" w:color="auto"/>
                            <w:left w:val="none" w:sz="0" w:space="0" w:color="auto"/>
                            <w:bottom w:val="none" w:sz="0" w:space="0" w:color="auto"/>
                            <w:right w:val="none" w:sz="0" w:space="0" w:color="auto"/>
                          </w:divBdr>
                        </w:div>
                      </w:divsChild>
                    </w:div>
                    <w:div w:id="869343905">
                      <w:marLeft w:val="0"/>
                      <w:marRight w:val="0"/>
                      <w:marTop w:val="0"/>
                      <w:marBottom w:val="0"/>
                      <w:divBdr>
                        <w:top w:val="none" w:sz="0" w:space="0" w:color="auto"/>
                        <w:left w:val="none" w:sz="0" w:space="0" w:color="auto"/>
                        <w:bottom w:val="none" w:sz="0" w:space="0" w:color="auto"/>
                        <w:right w:val="none" w:sz="0" w:space="0" w:color="auto"/>
                      </w:divBdr>
                      <w:divsChild>
                        <w:div w:id="333725852">
                          <w:marLeft w:val="0"/>
                          <w:marRight w:val="0"/>
                          <w:marTop w:val="0"/>
                          <w:marBottom w:val="0"/>
                          <w:divBdr>
                            <w:top w:val="none" w:sz="0" w:space="0" w:color="auto"/>
                            <w:left w:val="none" w:sz="0" w:space="0" w:color="auto"/>
                            <w:bottom w:val="none" w:sz="0" w:space="0" w:color="auto"/>
                            <w:right w:val="none" w:sz="0" w:space="0" w:color="auto"/>
                          </w:divBdr>
                        </w:div>
                      </w:divsChild>
                    </w:div>
                    <w:div w:id="1140883268">
                      <w:marLeft w:val="0"/>
                      <w:marRight w:val="0"/>
                      <w:marTop w:val="0"/>
                      <w:marBottom w:val="0"/>
                      <w:divBdr>
                        <w:top w:val="none" w:sz="0" w:space="0" w:color="auto"/>
                        <w:left w:val="none" w:sz="0" w:space="0" w:color="auto"/>
                        <w:bottom w:val="none" w:sz="0" w:space="0" w:color="auto"/>
                        <w:right w:val="none" w:sz="0" w:space="0" w:color="auto"/>
                      </w:divBdr>
                      <w:divsChild>
                        <w:div w:id="234897411">
                          <w:marLeft w:val="0"/>
                          <w:marRight w:val="0"/>
                          <w:marTop w:val="0"/>
                          <w:marBottom w:val="0"/>
                          <w:divBdr>
                            <w:top w:val="none" w:sz="0" w:space="0" w:color="auto"/>
                            <w:left w:val="none" w:sz="0" w:space="0" w:color="auto"/>
                            <w:bottom w:val="none" w:sz="0" w:space="0" w:color="auto"/>
                            <w:right w:val="none" w:sz="0" w:space="0" w:color="auto"/>
                          </w:divBdr>
                        </w:div>
                      </w:divsChild>
                    </w:div>
                    <w:div w:id="1493065939">
                      <w:marLeft w:val="0"/>
                      <w:marRight w:val="0"/>
                      <w:marTop w:val="0"/>
                      <w:marBottom w:val="0"/>
                      <w:divBdr>
                        <w:top w:val="none" w:sz="0" w:space="0" w:color="auto"/>
                        <w:left w:val="none" w:sz="0" w:space="0" w:color="auto"/>
                        <w:bottom w:val="none" w:sz="0" w:space="0" w:color="auto"/>
                        <w:right w:val="none" w:sz="0" w:space="0" w:color="auto"/>
                      </w:divBdr>
                      <w:divsChild>
                        <w:div w:id="34040972">
                          <w:marLeft w:val="0"/>
                          <w:marRight w:val="0"/>
                          <w:marTop w:val="0"/>
                          <w:marBottom w:val="0"/>
                          <w:divBdr>
                            <w:top w:val="none" w:sz="0" w:space="0" w:color="auto"/>
                            <w:left w:val="none" w:sz="0" w:space="0" w:color="auto"/>
                            <w:bottom w:val="none" w:sz="0" w:space="0" w:color="auto"/>
                            <w:right w:val="none" w:sz="0" w:space="0" w:color="auto"/>
                          </w:divBdr>
                        </w:div>
                      </w:divsChild>
                    </w:div>
                    <w:div w:id="401685951">
                      <w:marLeft w:val="0"/>
                      <w:marRight w:val="0"/>
                      <w:marTop w:val="0"/>
                      <w:marBottom w:val="0"/>
                      <w:divBdr>
                        <w:top w:val="none" w:sz="0" w:space="0" w:color="auto"/>
                        <w:left w:val="none" w:sz="0" w:space="0" w:color="auto"/>
                        <w:bottom w:val="none" w:sz="0" w:space="0" w:color="auto"/>
                        <w:right w:val="none" w:sz="0" w:space="0" w:color="auto"/>
                      </w:divBdr>
                      <w:divsChild>
                        <w:div w:id="644554942">
                          <w:marLeft w:val="0"/>
                          <w:marRight w:val="0"/>
                          <w:marTop w:val="0"/>
                          <w:marBottom w:val="0"/>
                          <w:divBdr>
                            <w:top w:val="none" w:sz="0" w:space="0" w:color="auto"/>
                            <w:left w:val="none" w:sz="0" w:space="0" w:color="auto"/>
                            <w:bottom w:val="none" w:sz="0" w:space="0" w:color="auto"/>
                            <w:right w:val="none" w:sz="0" w:space="0" w:color="auto"/>
                          </w:divBdr>
                        </w:div>
                      </w:divsChild>
                    </w:div>
                    <w:div w:id="1954361584">
                      <w:marLeft w:val="0"/>
                      <w:marRight w:val="0"/>
                      <w:marTop w:val="0"/>
                      <w:marBottom w:val="0"/>
                      <w:divBdr>
                        <w:top w:val="none" w:sz="0" w:space="0" w:color="auto"/>
                        <w:left w:val="none" w:sz="0" w:space="0" w:color="auto"/>
                        <w:bottom w:val="none" w:sz="0" w:space="0" w:color="auto"/>
                        <w:right w:val="none" w:sz="0" w:space="0" w:color="auto"/>
                      </w:divBdr>
                      <w:divsChild>
                        <w:div w:id="1642467229">
                          <w:marLeft w:val="0"/>
                          <w:marRight w:val="0"/>
                          <w:marTop w:val="0"/>
                          <w:marBottom w:val="0"/>
                          <w:divBdr>
                            <w:top w:val="none" w:sz="0" w:space="0" w:color="auto"/>
                            <w:left w:val="none" w:sz="0" w:space="0" w:color="auto"/>
                            <w:bottom w:val="none" w:sz="0" w:space="0" w:color="auto"/>
                            <w:right w:val="none" w:sz="0" w:space="0" w:color="auto"/>
                          </w:divBdr>
                        </w:div>
                      </w:divsChild>
                    </w:div>
                    <w:div w:id="1030373171">
                      <w:marLeft w:val="0"/>
                      <w:marRight w:val="0"/>
                      <w:marTop w:val="0"/>
                      <w:marBottom w:val="0"/>
                      <w:divBdr>
                        <w:top w:val="none" w:sz="0" w:space="0" w:color="auto"/>
                        <w:left w:val="none" w:sz="0" w:space="0" w:color="auto"/>
                        <w:bottom w:val="none" w:sz="0" w:space="0" w:color="auto"/>
                        <w:right w:val="none" w:sz="0" w:space="0" w:color="auto"/>
                      </w:divBdr>
                      <w:divsChild>
                        <w:div w:id="2003390546">
                          <w:marLeft w:val="0"/>
                          <w:marRight w:val="0"/>
                          <w:marTop w:val="0"/>
                          <w:marBottom w:val="0"/>
                          <w:divBdr>
                            <w:top w:val="none" w:sz="0" w:space="0" w:color="auto"/>
                            <w:left w:val="none" w:sz="0" w:space="0" w:color="auto"/>
                            <w:bottom w:val="none" w:sz="0" w:space="0" w:color="auto"/>
                            <w:right w:val="none" w:sz="0" w:space="0" w:color="auto"/>
                          </w:divBdr>
                        </w:div>
                        <w:div w:id="1977449475">
                          <w:marLeft w:val="0"/>
                          <w:marRight w:val="0"/>
                          <w:marTop w:val="0"/>
                          <w:marBottom w:val="0"/>
                          <w:divBdr>
                            <w:top w:val="none" w:sz="0" w:space="0" w:color="auto"/>
                            <w:left w:val="none" w:sz="0" w:space="0" w:color="auto"/>
                            <w:bottom w:val="none" w:sz="0" w:space="0" w:color="auto"/>
                            <w:right w:val="none" w:sz="0" w:space="0" w:color="auto"/>
                          </w:divBdr>
                        </w:div>
                        <w:div w:id="1048143677">
                          <w:marLeft w:val="0"/>
                          <w:marRight w:val="0"/>
                          <w:marTop w:val="0"/>
                          <w:marBottom w:val="0"/>
                          <w:divBdr>
                            <w:top w:val="none" w:sz="0" w:space="0" w:color="auto"/>
                            <w:left w:val="none" w:sz="0" w:space="0" w:color="auto"/>
                            <w:bottom w:val="none" w:sz="0" w:space="0" w:color="auto"/>
                            <w:right w:val="none" w:sz="0" w:space="0" w:color="auto"/>
                          </w:divBdr>
                        </w:div>
                      </w:divsChild>
                    </w:div>
                    <w:div w:id="2026442427">
                      <w:marLeft w:val="0"/>
                      <w:marRight w:val="0"/>
                      <w:marTop w:val="0"/>
                      <w:marBottom w:val="0"/>
                      <w:divBdr>
                        <w:top w:val="none" w:sz="0" w:space="0" w:color="auto"/>
                        <w:left w:val="none" w:sz="0" w:space="0" w:color="auto"/>
                        <w:bottom w:val="none" w:sz="0" w:space="0" w:color="auto"/>
                        <w:right w:val="none" w:sz="0" w:space="0" w:color="auto"/>
                      </w:divBdr>
                      <w:divsChild>
                        <w:div w:id="346061866">
                          <w:marLeft w:val="0"/>
                          <w:marRight w:val="0"/>
                          <w:marTop w:val="0"/>
                          <w:marBottom w:val="0"/>
                          <w:divBdr>
                            <w:top w:val="none" w:sz="0" w:space="0" w:color="auto"/>
                            <w:left w:val="none" w:sz="0" w:space="0" w:color="auto"/>
                            <w:bottom w:val="none" w:sz="0" w:space="0" w:color="auto"/>
                            <w:right w:val="none" w:sz="0" w:space="0" w:color="auto"/>
                          </w:divBdr>
                        </w:div>
                      </w:divsChild>
                    </w:div>
                    <w:div w:id="327027389">
                      <w:marLeft w:val="0"/>
                      <w:marRight w:val="0"/>
                      <w:marTop w:val="0"/>
                      <w:marBottom w:val="0"/>
                      <w:divBdr>
                        <w:top w:val="none" w:sz="0" w:space="0" w:color="auto"/>
                        <w:left w:val="none" w:sz="0" w:space="0" w:color="auto"/>
                        <w:bottom w:val="none" w:sz="0" w:space="0" w:color="auto"/>
                        <w:right w:val="none" w:sz="0" w:space="0" w:color="auto"/>
                      </w:divBdr>
                      <w:divsChild>
                        <w:div w:id="799609637">
                          <w:marLeft w:val="0"/>
                          <w:marRight w:val="0"/>
                          <w:marTop w:val="0"/>
                          <w:marBottom w:val="0"/>
                          <w:divBdr>
                            <w:top w:val="none" w:sz="0" w:space="0" w:color="auto"/>
                            <w:left w:val="none" w:sz="0" w:space="0" w:color="auto"/>
                            <w:bottom w:val="none" w:sz="0" w:space="0" w:color="auto"/>
                            <w:right w:val="none" w:sz="0" w:space="0" w:color="auto"/>
                          </w:divBdr>
                        </w:div>
                        <w:div w:id="263538399">
                          <w:marLeft w:val="0"/>
                          <w:marRight w:val="0"/>
                          <w:marTop w:val="0"/>
                          <w:marBottom w:val="0"/>
                          <w:divBdr>
                            <w:top w:val="none" w:sz="0" w:space="0" w:color="auto"/>
                            <w:left w:val="none" w:sz="0" w:space="0" w:color="auto"/>
                            <w:bottom w:val="none" w:sz="0" w:space="0" w:color="auto"/>
                            <w:right w:val="none" w:sz="0" w:space="0" w:color="auto"/>
                          </w:divBdr>
                        </w:div>
                        <w:div w:id="1687051259">
                          <w:marLeft w:val="0"/>
                          <w:marRight w:val="0"/>
                          <w:marTop w:val="0"/>
                          <w:marBottom w:val="0"/>
                          <w:divBdr>
                            <w:top w:val="none" w:sz="0" w:space="0" w:color="auto"/>
                            <w:left w:val="none" w:sz="0" w:space="0" w:color="auto"/>
                            <w:bottom w:val="none" w:sz="0" w:space="0" w:color="auto"/>
                            <w:right w:val="none" w:sz="0" w:space="0" w:color="auto"/>
                          </w:divBdr>
                        </w:div>
                        <w:div w:id="1603145964">
                          <w:marLeft w:val="0"/>
                          <w:marRight w:val="0"/>
                          <w:marTop w:val="0"/>
                          <w:marBottom w:val="0"/>
                          <w:divBdr>
                            <w:top w:val="none" w:sz="0" w:space="0" w:color="auto"/>
                            <w:left w:val="none" w:sz="0" w:space="0" w:color="auto"/>
                            <w:bottom w:val="none" w:sz="0" w:space="0" w:color="auto"/>
                            <w:right w:val="none" w:sz="0" w:space="0" w:color="auto"/>
                          </w:divBdr>
                        </w:div>
                        <w:div w:id="1136529389">
                          <w:marLeft w:val="0"/>
                          <w:marRight w:val="0"/>
                          <w:marTop w:val="0"/>
                          <w:marBottom w:val="0"/>
                          <w:divBdr>
                            <w:top w:val="none" w:sz="0" w:space="0" w:color="auto"/>
                            <w:left w:val="none" w:sz="0" w:space="0" w:color="auto"/>
                            <w:bottom w:val="none" w:sz="0" w:space="0" w:color="auto"/>
                            <w:right w:val="none" w:sz="0" w:space="0" w:color="auto"/>
                          </w:divBdr>
                        </w:div>
                        <w:div w:id="1946617644">
                          <w:marLeft w:val="0"/>
                          <w:marRight w:val="0"/>
                          <w:marTop w:val="0"/>
                          <w:marBottom w:val="0"/>
                          <w:divBdr>
                            <w:top w:val="none" w:sz="0" w:space="0" w:color="auto"/>
                            <w:left w:val="none" w:sz="0" w:space="0" w:color="auto"/>
                            <w:bottom w:val="none" w:sz="0" w:space="0" w:color="auto"/>
                            <w:right w:val="none" w:sz="0" w:space="0" w:color="auto"/>
                          </w:divBdr>
                        </w:div>
                        <w:div w:id="932788535">
                          <w:marLeft w:val="0"/>
                          <w:marRight w:val="0"/>
                          <w:marTop w:val="0"/>
                          <w:marBottom w:val="0"/>
                          <w:divBdr>
                            <w:top w:val="none" w:sz="0" w:space="0" w:color="auto"/>
                            <w:left w:val="none" w:sz="0" w:space="0" w:color="auto"/>
                            <w:bottom w:val="none" w:sz="0" w:space="0" w:color="auto"/>
                            <w:right w:val="none" w:sz="0" w:space="0" w:color="auto"/>
                          </w:divBdr>
                        </w:div>
                      </w:divsChild>
                    </w:div>
                    <w:div w:id="2015523214">
                      <w:marLeft w:val="0"/>
                      <w:marRight w:val="0"/>
                      <w:marTop w:val="0"/>
                      <w:marBottom w:val="0"/>
                      <w:divBdr>
                        <w:top w:val="none" w:sz="0" w:space="0" w:color="auto"/>
                        <w:left w:val="none" w:sz="0" w:space="0" w:color="auto"/>
                        <w:bottom w:val="none" w:sz="0" w:space="0" w:color="auto"/>
                        <w:right w:val="none" w:sz="0" w:space="0" w:color="auto"/>
                      </w:divBdr>
                      <w:divsChild>
                        <w:div w:id="1877310169">
                          <w:marLeft w:val="0"/>
                          <w:marRight w:val="0"/>
                          <w:marTop w:val="0"/>
                          <w:marBottom w:val="0"/>
                          <w:divBdr>
                            <w:top w:val="none" w:sz="0" w:space="0" w:color="auto"/>
                            <w:left w:val="none" w:sz="0" w:space="0" w:color="auto"/>
                            <w:bottom w:val="none" w:sz="0" w:space="0" w:color="auto"/>
                            <w:right w:val="none" w:sz="0" w:space="0" w:color="auto"/>
                          </w:divBdr>
                        </w:div>
                      </w:divsChild>
                    </w:div>
                    <w:div w:id="742485814">
                      <w:marLeft w:val="0"/>
                      <w:marRight w:val="0"/>
                      <w:marTop w:val="0"/>
                      <w:marBottom w:val="0"/>
                      <w:divBdr>
                        <w:top w:val="none" w:sz="0" w:space="0" w:color="auto"/>
                        <w:left w:val="none" w:sz="0" w:space="0" w:color="auto"/>
                        <w:bottom w:val="none" w:sz="0" w:space="0" w:color="auto"/>
                        <w:right w:val="none" w:sz="0" w:space="0" w:color="auto"/>
                      </w:divBdr>
                      <w:divsChild>
                        <w:div w:id="242954291">
                          <w:marLeft w:val="0"/>
                          <w:marRight w:val="0"/>
                          <w:marTop w:val="0"/>
                          <w:marBottom w:val="0"/>
                          <w:divBdr>
                            <w:top w:val="none" w:sz="0" w:space="0" w:color="auto"/>
                            <w:left w:val="none" w:sz="0" w:space="0" w:color="auto"/>
                            <w:bottom w:val="none" w:sz="0" w:space="0" w:color="auto"/>
                            <w:right w:val="none" w:sz="0" w:space="0" w:color="auto"/>
                          </w:divBdr>
                        </w:div>
                      </w:divsChild>
                    </w:div>
                    <w:div w:id="997465158">
                      <w:marLeft w:val="0"/>
                      <w:marRight w:val="0"/>
                      <w:marTop w:val="0"/>
                      <w:marBottom w:val="0"/>
                      <w:divBdr>
                        <w:top w:val="none" w:sz="0" w:space="0" w:color="auto"/>
                        <w:left w:val="none" w:sz="0" w:space="0" w:color="auto"/>
                        <w:bottom w:val="none" w:sz="0" w:space="0" w:color="auto"/>
                        <w:right w:val="none" w:sz="0" w:space="0" w:color="auto"/>
                      </w:divBdr>
                      <w:divsChild>
                        <w:div w:id="652029413">
                          <w:marLeft w:val="0"/>
                          <w:marRight w:val="0"/>
                          <w:marTop w:val="0"/>
                          <w:marBottom w:val="0"/>
                          <w:divBdr>
                            <w:top w:val="none" w:sz="0" w:space="0" w:color="auto"/>
                            <w:left w:val="none" w:sz="0" w:space="0" w:color="auto"/>
                            <w:bottom w:val="none" w:sz="0" w:space="0" w:color="auto"/>
                            <w:right w:val="none" w:sz="0" w:space="0" w:color="auto"/>
                          </w:divBdr>
                        </w:div>
                      </w:divsChild>
                    </w:div>
                    <w:div w:id="1240168861">
                      <w:marLeft w:val="0"/>
                      <w:marRight w:val="0"/>
                      <w:marTop w:val="0"/>
                      <w:marBottom w:val="0"/>
                      <w:divBdr>
                        <w:top w:val="none" w:sz="0" w:space="0" w:color="auto"/>
                        <w:left w:val="none" w:sz="0" w:space="0" w:color="auto"/>
                        <w:bottom w:val="none" w:sz="0" w:space="0" w:color="auto"/>
                        <w:right w:val="none" w:sz="0" w:space="0" w:color="auto"/>
                      </w:divBdr>
                      <w:divsChild>
                        <w:div w:id="1096706578">
                          <w:marLeft w:val="0"/>
                          <w:marRight w:val="0"/>
                          <w:marTop w:val="0"/>
                          <w:marBottom w:val="0"/>
                          <w:divBdr>
                            <w:top w:val="none" w:sz="0" w:space="0" w:color="auto"/>
                            <w:left w:val="none" w:sz="0" w:space="0" w:color="auto"/>
                            <w:bottom w:val="none" w:sz="0" w:space="0" w:color="auto"/>
                            <w:right w:val="none" w:sz="0" w:space="0" w:color="auto"/>
                          </w:divBdr>
                        </w:div>
                      </w:divsChild>
                    </w:div>
                    <w:div w:id="842085470">
                      <w:marLeft w:val="0"/>
                      <w:marRight w:val="0"/>
                      <w:marTop w:val="0"/>
                      <w:marBottom w:val="0"/>
                      <w:divBdr>
                        <w:top w:val="none" w:sz="0" w:space="0" w:color="auto"/>
                        <w:left w:val="none" w:sz="0" w:space="0" w:color="auto"/>
                        <w:bottom w:val="none" w:sz="0" w:space="0" w:color="auto"/>
                        <w:right w:val="none" w:sz="0" w:space="0" w:color="auto"/>
                      </w:divBdr>
                      <w:divsChild>
                        <w:div w:id="930896830">
                          <w:marLeft w:val="0"/>
                          <w:marRight w:val="0"/>
                          <w:marTop w:val="0"/>
                          <w:marBottom w:val="0"/>
                          <w:divBdr>
                            <w:top w:val="none" w:sz="0" w:space="0" w:color="auto"/>
                            <w:left w:val="none" w:sz="0" w:space="0" w:color="auto"/>
                            <w:bottom w:val="none" w:sz="0" w:space="0" w:color="auto"/>
                            <w:right w:val="none" w:sz="0" w:space="0" w:color="auto"/>
                          </w:divBdr>
                        </w:div>
                      </w:divsChild>
                    </w:div>
                    <w:div w:id="2122802506">
                      <w:marLeft w:val="0"/>
                      <w:marRight w:val="0"/>
                      <w:marTop w:val="0"/>
                      <w:marBottom w:val="0"/>
                      <w:divBdr>
                        <w:top w:val="none" w:sz="0" w:space="0" w:color="auto"/>
                        <w:left w:val="none" w:sz="0" w:space="0" w:color="auto"/>
                        <w:bottom w:val="none" w:sz="0" w:space="0" w:color="auto"/>
                        <w:right w:val="none" w:sz="0" w:space="0" w:color="auto"/>
                      </w:divBdr>
                      <w:divsChild>
                        <w:div w:id="405877740">
                          <w:marLeft w:val="0"/>
                          <w:marRight w:val="0"/>
                          <w:marTop w:val="0"/>
                          <w:marBottom w:val="0"/>
                          <w:divBdr>
                            <w:top w:val="none" w:sz="0" w:space="0" w:color="auto"/>
                            <w:left w:val="none" w:sz="0" w:space="0" w:color="auto"/>
                            <w:bottom w:val="none" w:sz="0" w:space="0" w:color="auto"/>
                            <w:right w:val="none" w:sz="0" w:space="0" w:color="auto"/>
                          </w:divBdr>
                        </w:div>
                      </w:divsChild>
                    </w:div>
                    <w:div w:id="1261600238">
                      <w:marLeft w:val="0"/>
                      <w:marRight w:val="0"/>
                      <w:marTop w:val="0"/>
                      <w:marBottom w:val="0"/>
                      <w:divBdr>
                        <w:top w:val="none" w:sz="0" w:space="0" w:color="auto"/>
                        <w:left w:val="none" w:sz="0" w:space="0" w:color="auto"/>
                        <w:bottom w:val="none" w:sz="0" w:space="0" w:color="auto"/>
                        <w:right w:val="none" w:sz="0" w:space="0" w:color="auto"/>
                      </w:divBdr>
                      <w:divsChild>
                        <w:div w:id="2120026021">
                          <w:marLeft w:val="0"/>
                          <w:marRight w:val="0"/>
                          <w:marTop w:val="0"/>
                          <w:marBottom w:val="0"/>
                          <w:divBdr>
                            <w:top w:val="none" w:sz="0" w:space="0" w:color="auto"/>
                            <w:left w:val="none" w:sz="0" w:space="0" w:color="auto"/>
                            <w:bottom w:val="none" w:sz="0" w:space="0" w:color="auto"/>
                            <w:right w:val="none" w:sz="0" w:space="0" w:color="auto"/>
                          </w:divBdr>
                        </w:div>
                      </w:divsChild>
                    </w:div>
                    <w:div w:id="523249140">
                      <w:marLeft w:val="0"/>
                      <w:marRight w:val="0"/>
                      <w:marTop w:val="0"/>
                      <w:marBottom w:val="0"/>
                      <w:divBdr>
                        <w:top w:val="none" w:sz="0" w:space="0" w:color="auto"/>
                        <w:left w:val="none" w:sz="0" w:space="0" w:color="auto"/>
                        <w:bottom w:val="none" w:sz="0" w:space="0" w:color="auto"/>
                        <w:right w:val="none" w:sz="0" w:space="0" w:color="auto"/>
                      </w:divBdr>
                      <w:divsChild>
                        <w:div w:id="854417003">
                          <w:marLeft w:val="0"/>
                          <w:marRight w:val="0"/>
                          <w:marTop w:val="0"/>
                          <w:marBottom w:val="0"/>
                          <w:divBdr>
                            <w:top w:val="none" w:sz="0" w:space="0" w:color="auto"/>
                            <w:left w:val="none" w:sz="0" w:space="0" w:color="auto"/>
                            <w:bottom w:val="none" w:sz="0" w:space="0" w:color="auto"/>
                            <w:right w:val="none" w:sz="0" w:space="0" w:color="auto"/>
                          </w:divBdr>
                        </w:div>
                        <w:div w:id="1260480857">
                          <w:marLeft w:val="0"/>
                          <w:marRight w:val="0"/>
                          <w:marTop w:val="0"/>
                          <w:marBottom w:val="0"/>
                          <w:divBdr>
                            <w:top w:val="none" w:sz="0" w:space="0" w:color="auto"/>
                            <w:left w:val="none" w:sz="0" w:space="0" w:color="auto"/>
                            <w:bottom w:val="none" w:sz="0" w:space="0" w:color="auto"/>
                            <w:right w:val="none" w:sz="0" w:space="0" w:color="auto"/>
                          </w:divBdr>
                        </w:div>
                        <w:div w:id="270403275">
                          <w:marLeft w:val="0"/>
                          <w:marRight w:val="0"/>
                          <w:marTop w:val="0"/>
                          <w:marBottom w:val="0"/>
                          <w:divBdr>
                            <w:top w:val="none" w:sz="0" w:space="0" w:color="auto"/>
                            <w:left w:val="none" w:sz="0" w:space="0" w:color="auto"/>
                            <w:bottom w:val="none" w:sz="0" w:space="0" w:color="auto"/>
                            <w:right w:val="none" w:sz="0" w:space="0" w:color="auto"/>
                          </w:divBdr>
                        </w:div>
                      </w:divsChild>
                    </w:div>
                    <w:div w:id="881863424">
                      <w:marLeft w:val="0"/>
                      <w:marRight w:val="0"/>
                      <w:marTop w:val="0"/>
                      <w:marBottom w:val="0"/>
                      <w:divBdr>
                        <w:top w:val="none" w:sz="0" w:space="0" w:color="auto"/>
                        <w:left w:val="none" w:sz="0" w:space="0" w:color="auto"/>
                        <w:bottom w:val="none" w:sz="0" w:space="0" w:color="auto"/>
                        <w:right w:val="none" w:sz="0" w:space="0" w:color="auto"/>
                      </w:divBdr>
                      <w:divsChild>
                        <w:div w:id="599292881">
                          <w:marLeft w:val="0"/>
                          <w:marRight w:val="0"/>
                          <w:marTop w:val="0"/>
                          <w:marBottom w:val="0"/>
                          <w:divBdr>
                            <w:top w:val="none" w:sz="0" w:space="0" w:color="auto"/>
                            <w:left w:val="none" w:sz="0" w:space="0" w:color="auto"/>
                            <w:bottom w:val="none" w:sz="0" w:space="0" w:color="auto"/>
                            <w:right w:val="none" w:sz="0" w:space="0" w:color="auto"/>
                          </w:divBdr>
                        </w:div>
                      </w:divsChild>
                    </w:div>
                    <w:div w:id="2088451348">
                      <w:marLeft w:val="0"/>
                      <w:marRight w:val="0"/>
                      <w:marTop w:val="0"/>
                      <w:marBottom w:val="0"/>
                      <w:divBdr>
                        <w:top w:val="none" w:sz="0" w:space="0" w:color="auto"/>
                        <w:left w:val="none" w:sz="0" w:space="0" w:color="auto"/>
                        <w:bottom w:val="none" w:sz="0" w:space="0" w:color="auto"/>
                        <w:right w:val="none" w:sz="0" w:space="0" w:color="auto"/>
                      </w:divBdr>
                      <w:divsChild>
                        <w:div w:id="980303861">
                          <w:marLeft w:val="0"/>
                          <w:marRight w:val="0"/>
                          <w:marTop w:val="0"/>
                          <w:marBottom w:val="0"/>
                          <w:divBdr>
                            <w:top w:val="none" w:sz="0" w:space="0" w:color="auto"/>
                            <w:left w:val="none" w:sz="0" w:space="0" w:color="auto"/>
                            <w:bottom w:val="none" w:sz="0" w:space="0" w:color="auto"/>
                            <w:right w:val="none" w:sz="0" w:space="0" w:color="auto"/>
                          </w:divBdr>
                        </w:div>
                        <w:div w:id="751052235">
                          <w:marLeft w:val="0"/>
                          <w:marRight w:val="0"/>
                          <w:marTop w:val="0"/>
                          <w:marBottom w:val="0"/>
                          <w:divBdr>
                            <w:top w:val="none" w:sz="0" w:space="0" w:color="auto"/>
                            <w:left w:val="none" w:sz="0" w:space="0" w:color="auto"/>
                            <w:bottom w:val="none" w:sz="0" w:space="0" w:color="auto"/>
                            <w:right w:val="none" w:sz="0" w:space="0" w:color="auto"/>
                          </w:divBdr>
                        </w:div>
                        <w:div w:id="1630889650">
                          <w:marLeft w:val="0"/>
                          <w:marRight w:val="0"/>
                          <w:marTop w:val="0"/>
                          <w:marBottom w:val="0"/>
                          <w:divBdr>
                            <w:top w:val="none" w:sz="0" w:space="0" w:color="auto"/>
                            <w:left w:val="none" w:sz="0" w:space="0" w:color="auto"/>
                            <w:bottom w:val="none" w:sz="0" w:space="0" w:color="auto"/>
                            <w:right w:val="none" w:sz="0" w:space="0" w:color="auto"/>
                          </w:divBdr>
                        </w:div>
                        <w:div w:id="1339230478">
                          <w:marLeft w:val="0"/>
                          <w:marRight w:val="0"/>
                          <w:marTop w:val="0"/>
                          <w:marBottom w:val="0"/>
                          <w:divBdr>
                            <w:top w:val="none" w:sz="0" w:space="0" w:color="auto"/>
                            <w:left w:val="none" w:sz="0" w:space="0" w:color="auto"/>
                            <w:bottom w:val="none" w:sz="0" w:space="0" w:color="auto"/>
                            <w:right w:val="none" w:sz="0" w:space="0" w:color="auto"/>
                          </w:divBdr>
                        </w:div>
                        <w:div w:id="2040813085">
                          <w:marLeft w:val="0"/>
                          <w:marRight w:val="0"/>
                          <w:marTop w:val="0"/>
                          <w:marBottom w:val="0"/>
                          <w:divBdr>
                            <w:top w:val="none" w:sz="0" w:space="0" w:color="auto"/>
                            <w:left w:val="none" w:sz="0" w:space="0" w:color="auto"/>
                            <w:bottom w:val="none" w:sz="0" w:space="0" w:color="auto"/>
                            <w:right w:val="none" w:sz="0" w:space="0" w:color="auto"/>
                          </w:divBdr>
                        </w:div>
                        <w:div w:id="1033384936">
                          <w:marLeft w:val="0"/>
                          <w:marRight w:val="0"/>
                          <w:marTop w:val="0"/>
                          <w:marBottom w:val="0"/>
                          <w:divBdr>
                            <w:top w:val="none" w:sz="0" w:space="0" w:color="auto"/>
                            <w:left w:val="none" w:sz="0" w:space="0" w:color="auto"/>
                            <w:bottom w:val="none" w:sz="0" w:space="0" w:color="auto"/>
                            <w:right w:val="none" w:sz="0" w:space="0" w:color="auto"/>
                          </w:divBdr>
                        </w:div>
                        <w:div w:id="1925916267">
                          <w:marLeft w:val="0"/>
                          <w:marRight w:val="0"/>
                          <w:marTop w:val="0"/>
                          <w:marBottom w:val="0"/>
                          <w:divBdr>
                            <w:top w:val="none" w:sz="0" w:space="0" w:color="auto"/>
                            <w:left w:val="none" w:sz="0" w:space="0" w:color="auto"/>
                            <w:bottom w:val="none" w:sz="0" w:space="0" w:color="auto"/>
                            <w:right w:val="none" w:sz="0" w:space="0" w:color="auto"/>
                          </w:divBdr>
                        </w:div>
                      </w:divsChild>
                    </w:div>
                    <w:div w:id="789781562">
                      <w:marLeft w:val="0"/>
                      <w:marRight w:val="0"/>
                      <w:marTop w:val="0"/>
                      <w:marBottom w:val="0"/>
                      <w:divBdr>
                        <w:top w:val="none" w:sz="0" w:space="0" w:color="auto"/>
                        <w:left w:val="none" w:sz="0" w:space="0" w:color="auto"/>
                        <w:bottom w:val="none" w:sz="0" w:space="0" w:color="auto"/>
                        <w:right w:val="none" w:sz="0" w:space="0" w:color="auto"/>
                      </w:divBdr>
                      <w:divsChild>
                        <w:div w:id="1114859015">
                          <w:marLeft w:val="0"/>
                          <w:marRight w:val="0"/>
                          <w:marTop w:val="0"/>
                          <w:marBottom w:val="0"/>
                          <w:divBdr>
                            <w:top w:val="none" w:sz="0" w:space="0" w:color="auto"/>
                            <w:left w:val="none" w:sz="0" w:space="0" w:color="auto"/>
                            <w:bottom w:val="none" w:sz="0" w:space="0" w:color="auto"/>
                            <w:right w:val="none" w:sz="0" w:space="0" w:color="auto"/>
                          </w:divBdr>
                        </w:div>
                      </w:divsChild>
                    </w:div>
                    <w:div w:id="1646734406">
                      <w:marLeft w:val="0"/>
                      <w:marRight w:val="0"/>
                      <w:marTop w:val="0"/>
                      <w:marBottom w:val="0"/>
                      <w:divBdr>
                        <w:top w:val="none" w:sz="0" w:space="0" w:color="auto"/>
                        <w:left w:val="none" w:sz="0" w:space="0" w:color="auto"/>
                        <w:bottom w:val="none" w:sz="0" w:space="0" w:color="auto"/>
                        <w:right w:val="none" w:sz="0" w:space="0" w:color="auto"/>
                      </w:divBdr>
                      <w:divsChild>
                        <w:div w:id="2074422428">
                          <w:marLeft w:val="0"/>
                          <w:marRight w:val="0"/>
                          <w:marTop w:val="0"/>
                          <w:marBottom w:val="0"/>
                          <w:divBdr>
                            <w:top w:val="none" w:sz="0" w:space="0" w:color="auto"/>
                            <w:left w:val="none" w:sz="0" w:space="0" w:color="auto"/>
                            <w:bottom w:val="none" w:sz="0" w:space="0" w:color="auto"/>
                            <w:right w:val="none" w:sz="0" w:space="0" w:color="auto"/>
                          </w:divBdr>
                        </w:div>
                      </w:divsChild>
                    </w:div>
                    <w:div w:id="532153829">
                      <w:marLeft w:val="0"/>
                      <w:marRight w:val="0"/>
                      <w:marTop w:val="0"/>
                      <w:marBottom w:val="0"/>
                      <w:divBdr>
                        <w:top w:val="none" w:sz="0" w:space="0" w:color="auto"/>
                        <w:left w:val="none" w:sz="0" w:space="0" w:color="auto"/>
                        <w:bottom w:val="none" w:sz="0" w:space="0" w:color="auto"/>
                        <w:right w:val="none" w:sz="0" w:space="0" w:color="auto"/>
                      </w:divBdr>
                      <w:divsChild>
                        <w:div w:id="447772758">
                          <w:marLeft w:val="0"/>
                          <w:marRight w:val="0"/>
                          <w:marTop w:val="0"/>
                          <w:marBottom w:val="0"/>
                          <w:divBdr>
                            <w:top w:val="none" w:sz="0" w:space="0" w:color="auto"/>
                            <w:left w:val="none" w:sz="0" w:space="0" w:color="auto"/>
                            <w:bottom w:val="none" w:sz="0" w:space="0" w:color="auto"/>
                            <w:right w:val="none" w:sz="0" w:space="0" w:color="auto"/>
                          </w:divBdr>
                        </w:div>
                      </w:divsChild>
                    </w:div>
                    <w:div w:id="1910336692">
                      <w:marLeft w:val="0"/>
                      <w:marRight w:val="0"/>
                      <w:marTop w:val="0"/>
                      <w:marBottom w:val="0"/>
                      <w:divBdr>
                        <w:top w:val="none" w:sz="0" w:space="0" w:color="auto"/>
                        <w:left w:val="none" w:sz="0" w:space="0" w:color="auto"/>
                        <w:bottom w:val="none" w:sz="0" w:space="0" w:color="auto"/>
                        <w:right w:val="none" w:sz="0" w:space="0" w:color="auto"/>
                      </w:divBdr>
                      <w:divsChild>
                        <w:div w:id="603806356">
                          <w:marLeft w:val="0"/>
                          <w:marRight w:val="0"/>
                          <w:marTop w:val="0"/>
                          <w:marBottom w:val="0"/>
                          <w:divBdr>
                            <w:top w:val="none" w:sz="0" w:space="0" w:color="auto"/>
                            <w:left w:val="none" w:sz="0" w:space="0" w:color="auto"/>
                            <w:bottom w:val="none" w:sz="0" w:space="0" w:color="auto"/>
                            <w:right w:val="none" w:sz="0" w:space="0" w:color="auto"/>
                          </w:divBdr>
                        </w:div>
                        <w:div w:id="183399041">
                          <w:marLeft w:val="0"/>
                          <w:marRight w:val="0"/>
                          <w:marTop w:val="0"/>
                          <w:marBottom w:val="0"/>
                          <w:divBdr>
                            <w:top w:val="none" w:sz="0" w:space="0" w:color="auto"/>
                            <w:left w:val="none" w:sz="0" w:space="0" w:color="auto"/>
                            <w:bottom w:val="none" w:sz="0" w:space="0" w:color="auto"/>
                            <w:right w:val="none" w:sz="0" w:space="0" w:color="auto"/>
                          </w:divBdr>
                        </w:div>
                        <w:div w:id="1999192515">
                          <w:marLeft w:val="0"/>
                          <w:marRight w:val="0"/>
                          <w:marTop w:val="0"/>
                          <w:marBottom w:val="0"/>
                          <w:divBdr>
                            <w:top w:val="none" w:sz="0" w:space="0" w:color="auto"/>
                            <w:left w:val="none" w:sz="0" w:space="0" w:color="auto"/>
                            <w:bottom w:val="none" w:sz="0" w:space="0" w:color="auto"/>
                            <w:right w:val="none" w:sz="0" w:space="0" w:color="auto"/>
                          </w:divBdr>
                        </w:div>
                      </w:divsChild>
                    </w:div>
                    <w:div w:id="1158809960">
                      <w:marLeft w:val="0"/>
                      <w:marRight w:val="0"/>
                      <w:marTop w:val="0"/>
                      <w:marBottom w:val="0"/>
                      <w:divBdr>
                        <w:top w:val="none" w:sz="0" w:space="0" w:color="auto"/>
                        <w:left w:val="none" w:sz="0" w:space="0" w:color="auto"/>
                        <w:bottom w:val="none" w:sz="0" w:space="0" w:color="auto"/>
                        <w:right w:val="none" w:sz="0" w:space="0" w:color="auto"/>
                      </w:divBdr>
                      <w:divsChild>
                        <w:div w:id="1744596521">
                          <w:marLeft w:val="0"/>
                          <w:marRight w:val="0"/>
                          <w:marTop w:val="0"/>
                          <w:marBottom w:val="0"/>
                          <w:divBdr>
                            <w:top w:val="none" w:sz="0" w:space="0" w:color="auto"/>
                            <w:left w:val="none" w:sz="0" w:space="0" w:color="auto"/>
                            <w:bottom w:val="none" w:sz="0" w:space="0" w:color="auto"/>
                            <w:right w:val="none" w:sz="0" w:space="0" w:color="auto"/>
                          </w:divBdr>
                        </w:div>
                      </w:divsChild>
                    </w:div>
                    <w:div w:id="1598519627">
                      <w:marLeft w:val="0"/>
                      <w:marRight w:val="0"/>
                      <w:marTop w:val="0"/>
                      <w:marBottom w:val="0"/>
                      <w:divBdr>
                        <w:top w:val="none" w:sz="0" w:space="0" w:color="auto"/>
                        <w:left w:val="none" w:sz="0" w:space="0" w:color="auto"/>
                        <w:bottom w:val="none" w:sz="0" w:space="0" w:color="auto"/>
                        <w:right w:val="none" w:sz="0" w:space="0" w:color="auto"/>
                      </w:divBdr>
                      <w:divsChild>
                        <w:div w:id="1821266987">
                          <w:marLeft w:val="0"/>
                          <w:marRight w:val="0"/>
                          <w:marTop w:val="0"/>
                          <w:marBottom w:val="0"/>
                          <w:divBdr>
                            <w:top w:val="none" w:sz="0" w:space="0" w:color="auto"/>
                            <w:left w:val="none" w:sz="0" w:space="0" w:color="auto"/>
                            <w:bottom w:val="none" w:sz="0" w:space="0" w:color="auto"/>
                            <w:right w:val="none" w:sz="0" w:space="0" w:color="auto"/>
                          </w:divBdr>
                        </w:div>
                        <w:div w:id="323700525">
                          <w:marLeft w:val="0"/>
                          <w:marRight w:val="0"/>
                          <w:marTop w:val="0"/>
                          <w:marBottom w:val="0"/>
                          <w:divBdr>
                            <w:top w:val="none" w:sz="0" w:space="0" w:color="auto"/>
                            <w:left w:val="none" w:sz="0" w:space="0" w:color="auto"/>
                            <w:bottom w:val="none" w:sz="0" w:space="0" w:color="auto"/>
                            <w:right w:val="none" w:sz="0" w:space="0" w:color="auto"/>
                          </w:divBdr>
                        </w:div>
                        <w:div w:id="845898251">
                          <w:marLeft w:val="0"/>
                          <w:marRight w:val="0"/>
                          <w:marTop w:val="0"/>
                          <w:marBottom w:val="0"/>
                          <w:divBdr>
                            <w:top w:val="none" w:sz="0" w:space="0" w:color="auto"/>
                            <w:left w:val="none" w:sz="0" w:space="0" w:color="auto"/>
                            <w:bottom w:val="none" w:sz="0" w:space="0" w:color="auto"/>
                            <w:right w:val="none" w:sz="0" w:space="0" w:color="auto"/>
                          </w:divBdr>
                        </w:div>
                      </w:divsChild>
                    </w:div>
                    <w:div w:id="637105200">
                      <w:marLeft w:val="0"/>
                      <w:marRight w:val="0"/>
                      <w:marTop w:val="0"/>
                      <w:marBottom w:val="0"/>
                      <w:divBdr>
                        <w:top w:val="none" w:sz="0" w:space="0" w:color="auto"/>
                        <w:left w:val="none" w:sz="0" w:space="0" w:color="auto"/>
                        <w:bottom w:val="none" w:sz="0" w:space="0" w:color="auto"/>
                        <w:right w:val="none" w:sz="0" w:space="0" w:color="auto"/>
                      </w:divBdr>
                      <w:divsChild>
                        <w:div w:id="1692684405">
                          <w:marLeft w:val="0"/>
                          <w:marRight w:val="0"/>
                          <w:marTop w:val="0"/>
                          <w:marBottom w:val="0"/>
                          <w:divBdr>
                            <w:top w:val="none" w:sz="0" w:space="0" w:color="auto"/>
                            <w:left w:val="none" w:sz="0" w:space="0" w:color="auto"/>
                            <w:bottom w:val="none" w:sz="0" w:space="0" w:color="auto"/>
                            <w:right w:val="none" w:sz="0" w:space="0" w:color="auto"/>
                          </w:divBdr>
                        </w:div>
                      </w:divsChild>
                    </w:div>
                    <w:div w:id="946734139">
                      <w:marLeft w:val="0"/>
                      <w:marRight w:val="0"/>
                      <w:marTop w:val="0"/>
                      <w:marBottom w:val="0"/>
                      <w:divBdr>
                        <w:top w:val="none" w:sz="0" w:space="0" w:color="auto"/>
                        <w:left w:val="none" w:sz="0" w:space="0" w:color="auto"/>
                        <w:bottom w:val="none" w:sz="0" w:space="0" w:color="auto"/>
                        <w:right w:val="none" w:sz="0" w:space="0" w:color="auto"/>
                      </w:divBdr>
                      <w:divsChild>
                        <w:div w:id="34623857">
                          <w:marLeft w:val="0"/>
                          <w:marRight w:val="0"/>
                          <w:marTop w:val="0"/>
                          <w:marBottom w:val="0"/>
                          <w:divBdr>
                            <w:top w:val="none" w:sz="0" w:space="0" w:color="auto"/>
                            <w:left w:val="none" w:sz="0" w:space="0" w:color="auto"/>
                            <w:bottom w:val="none" w:sz="0" w:space="0" w:color="auto"/>
                            <w:right w:val="none" w:sz="0" w:space="0" w:color="auto"/>
                          </w:divBdr>
                        </w:div>
                        <w:div w:id="1817410249">
                          <w:marLeft w:val="0"/>
                          <w:marRight w:val="0"/>
                          <w:marTop w:val="0"/>
                          <w:marBottom w:val="0"/>
                          <w:divBdr>
                            <w:top w:val="none" w:sz="0" w:space="0" w:color="auto"/>
                            <w:left w:val="none" w:sz="0" w:space="0" w:color="auto"/>
                            <w:bottom w:val="none" w:sz="0" w:space="0" w:color="auto"/>
                            <w:right w:val="none" w:sz="0" w:space="0" w:color="auto"/>
                          </w:divBdr>
                        </w:div>
                        <w:div w:id="542329399">
                          <w:marLeft w:val="0"/>
                          <w:marRight w:val="0"/>
                          <w:marTop w:val="0"/>
                          <w:marBottom w:val="0"/>
                          <w:divBdr>
                            <w:top w:val="none" w:sz="0" w:space="0" w:color="auto"/>
                            <w:left w:val="none" w:sz="0" w:space="0" w:color="auto"/>
                            <w:bottom w:val="none" w:sz="0" w:space="0" w:color="auto"/>
                            <w:right w:val="none" w:sz="0" w:space="0" w:color="auto"/>
                          </w:divBdr>
                        </w:div>
                      </w:divsChild>
                    </w:div>
                    <w:div w:id="1614827263">
                      <w:marLeft w:val="0"/>
                      <w:marRight w:val="0"/>
                      <w:marTop w:val="0"/>
                      <w:marBottom w:val="0"/>
                      <w:divBdr>
                        <w:top w:val="none" w:sz="0" w:space="0" w:color="auto"/>
                        <w:left w:val="none" w:sz="0" w:space="0" w:color="auto"/>
                        <w:bottom w:val="none" w:sz="0" w:space="0" w:color="auto"/>
                        <w:right w:val="none" w:sz="0" w:space="0" w:color="auto"/>
                      </w:divBdr>
                      <w:divsChild>
                        <w:div w:id="1266352427">
                          <w:marLeft w:val="0"/>
                          <w:marRight w:val="0"/>
                          <w:marTop w:val="0"/>
                          <w:marBottom w:val="0"/>
                          <w:divBdr>
                            <w:top w:val="none" w:sz="0" w:space="0" w:color="auto"/>
                            <w:left w:val="none" w:sz="0" w:space="0" w:color="auto"/>
                            <w:bottom w:val="none" w:sz="0" w:space="0" w:color="auto"/>
                            <w:right w:val="none" w:sz="0" w:space="0" w:color="auto"/>
                          </w:divBdr>
                        </w:div>
                      </w:divsChild>
                    </w:div>
                    <w:div w:id="823354331">
                      <w:marLeft w:val="0"/>
                      <w:marRight w:val="0"/>
                      <w:marTop w:val="0"/>
                      <w:marBottom w:val="0"/>
                      <w:divBdr>
                        <w:top w:val="none" w:sz="0" w:space="0" w:color="auto"/>
                        <w:left w:val="none" w:sz="0" w:space="0" w:color="auto"/>
                        <w:bottom w:val="none" w:sz="0" w:space="0" w:color="auto"/>
                        <w:right w:val="none" w:sz="0" w:space="0" w:color="auto"/>
                      </w:divBdr>
                      <w:divsChild>
                        <w:div w:id="1056972393">
                          <w:marLeft w:val="0"/>
                          <w:marRight w:val="0"/>
                          <w:marTop w:val="0"/>
                          <w:marBottom w:val="0"/>
                          <w:divBdr>
                            <w:top w:val="none" w:sz="0" w:space="0" w:color="auto"/>
                            <w:left w:val="none" w:sz="0" w:space="0" w:color="auto"/>
                            <w:bottom w:val="none" w:sz="0" w:space="0" w:color="auto"/>
                            <w:right w:val="none" w:sz="0" w:space="0" w:color="auto"/>
                          </w:divBdr>
                        </w:div>
                        <w:div w:id="812332830">
                          <w:marLeft w:val="0"/>
                          <w:marRight w:val="0"/>
                          <w:marTop w:val="0"/>
                          <w:marBottom w:val="0"/>
                          <w:divBdr>
                            <w:top w:val="none" w:sz="0" w:space="0" w:color="auto"/>
                            <w:left w:val="none" w:sz="0" w:space="0" w:color="auto"/>
                            <w:bottom w:val="none" w:sz="0" w:space="0" w:color="auto"/>
                            <w:right w:val="none" w:sz="0" w:space="0" w:color="auto"/>
                          </w:divBdr>
                        </w:div>
                        <w:div w:id="197085719">
                          <w:marLeft w:val="0"/>
                          <w:marRight w:val="0"/>
                          <w:marTop w:val="0"/>
                          <w:marBottom w:val="0"/>
                          <w:divBdr>
                            <w:top w:val="none" w:sz="0" w:space="0" w:color="auto"/>
                            <w:left w:val="none" w:sz="0" w:space="0" w:color="auto"/>
                            <w:bottom w:val="none" w:sz="0" w:space="0" w:color="auto"/>
                            <w:right w:val="none" w:sz="0" w:space="0" w:color="auto"/>
                          </w:divBdr>
                        </w:div>
                        <w:div w:id="1906791393">
                          <w:marLeft w:val="0"/>
                          <w:marRight w:val="0"/>
                          <w:marTop w:val="0"/>
                          <w:marBottom w:val="0"/>
                          <w:divBdr>
                            <w:top w:val="none" w:sz="0" w:space="0" w:color="auto"/>
                            <w:left w:val="none" w:sz="0" w:space="0" w:color="auto"/>
                            <w:bottom w:val="none" w:sz="0" w:space="0" w:color="auto"/>
                            <w:right w:val="none" w:sz="0" w:space="0" w:color="auto"/>
                          </w:divBdr>
                        </w:div>
                        <w:div w:id="2039158928">
                          <w:marLeft w:val="0"/>
                          <w:marRight w:val="0"/>
                          <w:marTop w:val="0"/>
                          <w:marBottom w:val="0"/>
                          <w:divBdr>
                            <w:top w:val="none" w:sz="0" w:space="0" w:color="auto"/>
                            <w:left w:val="none" w:sz="0" w:space="0" w:color="auto"/>
                            <w:bottom w:val="none" w:sz="0" w:space="0" w:color="auto"/>
                            <w:right w:val="none" w:sz="0" w:space="0" w:color="auto"/>
                          </w:divBdr>
                        </w:div>
                        <w:div w:id="1740782025">
                          <w:marLeft w:val="0"/>
                          <w:marRight w:val="0"/>
                          <w:marTop w:val="0"/>
                          <w:marBottom w:val="0"/>
                          <w:divBdr>
                            <w:top w:val="none" w:sz="0" w:space="0" w:color="auto"/>
                            <w:left w:val="none" w:sz="0" w:space="0" w:color="auto"/>
                            <w:bottom w:val="none" w:sz="0" w:space="0" w:color="auto"/>
                            <w:right w:val="none" w:sz="0" w:space="0" w:color="auto"/>
                          </w:divBdr>
                        </w:div>
                        <w:div w:id="2050715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268225">
              <w:marLeft w:val="0"/>
              <w:marRight w:val="0"/>
              <w:marTop w:val="0"/>
              <w:marBottom w:val="0"/>
              <w:divBdr>
                <w:top w:val="none" w:sz="0" w:space="0" w:color="auto"/>
                <w:left w:val="none" w:sz="0" w:space="0" w:color="auto"/>
                <w:bottom w:val="none" w:sz="0" w:space="0" w:color="auto"/>
                <w:right w:val="none" w:sz="0" w:space="0" w:color="auto"/>
              </w:divBdr>
            </w:div>
            <w:div w:id="1312711895">
              <w:marLeft w:val="0"/>
              <w:marRight w:val="0"/>
              <w:marTop w:val="0"/>
              <w:marBottom w:val="0"/>
              <w:divBdr>
                <w:top w:val="none" w:sz="0" w:space="0" w:color="auto"/>
                <w:left w:val="none" w:sz="0" w:space="0" w:color="auto"/>
                <w:bottom w:val="none" w:sz="0" w:space="0" w:color="auto"/>
                <w:right w:val="none" w:sz="0" w:space="0" w:color="auto"/>
              </w:divBdr>
            </w:div>
          </w:divsChild>
        </w:div>
        <w:div w:id="622079259">
          <w:marLeft w:val="0"/>
          <w:marRight w:val="0"/>
          <w:marTop w:val="0"/>
          <w:marBottom w:val="0"/>
          <w:divBdr>
            <w:top w:val="none" w:sz="0" w:space="0" w:color="auto"/>
            <w:left w:val="none" w:sz="0" w:space="0" w:color="auto"/>
            <w:bottom w:val="none" w:sz="0" w:space="0" w:color="auto"/>
            <w:right w:val="none" w:sz="0" w:space="0" w:color="auto"/>
          </w:divBdr>
          <w:divsChild>
            <w:div w:id="162555166">
              <w:marLeft w:val="0"/>
              <w:marRight w:val="0"/>
              <w:marTop w:val="0"/>
              <w:marBottom w:val="0"/>
              <w:divBdr>
                <w:top w:val="none" w:sz="0" w:space="0" w:color="auto"/>
                <w:left w:val="none" w:sz="0" w:space="0" w:color="auto"/>
                <w:bottom w:val="none" w:sz="0" w:space="0" w:color="auto"/>
                <w:right w:val="none" w:sz="0" w:space="0" w:color="auto"/>
              </w:divBdr>
            </w:div>
            <w:div w:id="1500270408">
              <w:marLeft w:val="0"/>
              <w:marRight w:val="0"/>
              <w:marTop w:val="0"/>
              <w:marBottom w:val="0"/>
              <w:divBdr>
                <w:top w:val="none" w:sz="0" w:space="0" w:color="auto"/>
                <w:left w:val="none" w:sz="0" w:space="0" w:color="auto"/>
                <w:bottom w:val="none" w:sz="0" w:space="0" w:color="auto"/>
                <w:right w:val="none" w:sz="0" w:space="0" w:color="auto"/>
              </w:divBdr>
            </w:div>
            <w:div w:id="175001148">
              <w:marLeft w:val="0"/>
              <w:marRight w:val="0"/>
              <w:marTop w:val="0"/>
              <w:marBottom w:val="0"/>
              <w:divBdr>
                <w:top w:val="none" w:sz="0" w:space="0" w:color="auto"/>
                <w:left w:val="none" w:sz="0" w:space="0" w:color="auto"/>
                <w:bottom w:val="none" w:sz="0" w:space="0" w:color="auto"/>
                <w:right w:val="none" w:sz="0" w:space="0" w:color="auto"/>
              </w:divBdr>
            </w:div>
            <w:div w:id="1855461428">
              <w:marLeft w:val="0"/>
              <w:marRight w:val="0"/>
              <w:marTop w:val="0"/>
              <w:marBottom w:val="0"/>
              <w:divBdr>
                <w:top w:val="none" w:sz="0" w:space="0" w:color="auto"/>
                <w:left w:val="none" w:sz="0" w:space="0" w:color="auto"/>
                <w:bottom w:val="none" w:sz="0" w:space="0" w:color="auto"/>
                <w:right w:val="none" w:sz="0" w:space="0" w:color="auto"/>
              </w:divBdr>
            </w:div>
            <w:div w:id="934099368">
              <w:marLeft w:val="0"/>
              <w:marRight w:val="0"/>
              <w:marTop w:val="0"/>
              <w:marBottom w:val="0"/>
              <w:divBdr>
                <w:top w:val="none" w:sz="0" w:space="0" w:color="auto"/>
                <w:left w:val="none" w:sz="0" w:space="0" w:color="auto"/>
                <w:bottom w:val="none" w:sz="0" w:space="0" w:color="auto"/>
                <w:right w:val="none" w:sz="0" w:space="0" w:color="auto"/>
              </w:divBdr>
            </w:div>
            <w:div w:id="1975476100">
              <w:marLeft w:val="0"/>
              <w:marRight w:val="0"/>
              <w:marTop w:val="0"/>
              <w:marBottom w:val="0"/>
              <w:divBdr>
                <w:top w:val="none" w:sz="0" w:space="0" w:color="auto"/>
                <w:left w:val="none" w:sz="0" w:space="0" w:color="auto"/>
                <w:bottom w:val="none" w:sz="0" w:space="0" w:color="auto"/>
                <w:right w:val="none" w:sz="0" w:space="0" w:color="auto"/>
              </w:divBdr>
            </w:div>
            <w:div w:id="1733113560">
              <w:marLeft w:val="0"/>
              <w:marRight w:val="0"/>
              <w:marTop w:val="0"/>
              <w:marBottom w:val="0"/>
              <w:divBdr>
                <w:top w:val="none" w:sz="0" w:space="0" w:color="auto"/>
                <w:left w:val="none" w:sz="0" w:space="0" w:color="auto"/>
                <w:bottom w:val="none" w:sz="0" w:space="0" w:color="auto"/>
                <w:right w:val="none" w:sz="0" w:space="0" w:color="auto"/>
              </w:divBdr>
            </w:div>
            <w:div w:id="449857508">
              <w:marLeft w:val="0"/>
              <w:marRight w:val="0"/>
              <w:marTop w:val="0"/>
              <w:marBottom w:val="0"/>
              <w:divBdr>
                <w:top w:val="none" w:sz="0" w:space="0" w:color="auto"/>
                <w:left w:val="none" w:sz="0" w:space="0" w:color="auto"/>
                <w:bottom w:val="none" w:sz="0" w:space="0" w:color="auto"/>
                <w:right w:val="none" w:sz="0" w:space="0" w:color="auto"/>
              </w:divBdr>
            </w:div>
            <w:div w:id="226191866">
              <w:marLeft w:val="0"/>
              <w:marRight w:val="0"/>
              <w:marTop w:val="0"/>
              <w:marBottom w:val="0"/>
              <w:divBdr>
                <w:top w:val="none" w:sz="0" w:space="0" w:color="auto"/>
                <w:left w:val="none" w:sz="0" w:space="0" w:color="auto"/>
                <w:bottom w:val="none" w:sz="0" w:space="0" w:color="auto"/>
                <w:right w:val="none" w:sz="0" w:space="0" w:color="auto"/>
              </w:divBdr>
            </w:div>
            <w:div w:id="1057782570">
              <w:marLeft w:val="0"/>
              <w:marRight w:val="0"/>
              <w:marTop w:val="0"/>
              <w:marBottom w:val="0"/>
              <w:divBdr>
                <w:top w:val="none" w:sz="0" w:space="0" w:color="auto"/>
                <w:left w:val="none" w:sz="0" w:space="0" w:color="auto"/>
                <w:bottom w:val="none" w:sz="0" w:space="0" w:color="auto"/>
                <w:right w:val="none" w:sz="0" w:space="0" w:color="auto"/>
              </w:divBdr>
            </w:div>
          </w:divsChild>
        </w:div>
        <w:div w:id="1541092855">
          <w:marLeft w:val="0"/>
          <w:marRight w:val="0"/>
          <w:marTop w:val="0"/>
          <w:marBottom w:val="0"/>
          <w:divBdr>
            <w:top w:val="none" w:sz="0" w:space="0" w:color="auto"/>
            <w:left w:val="none" w:sz="0" w:space="0" w:color="auto"/>
            <w:bottom w:val="none" w:sz="0" w:space="0" w:color="auto"/>
            <w:right w:val="none" w:sz="0" w:space="0" w:color="auto"/>
          </w:divBdr>
          <w:divsChild>
            <w:div w:id="1823232501">
              <w:marLeft w:val="0"/>
              <w:marRight w:val="0"/>
              <w:marTop w:val="0"/>
              <w:marBottom w:val="0"/>
              <w:divBdr>
                <w:top w:val="none" w:sz="0" w:space="0" w:color="auto"/>
                <w:left w:val="none" w:sz="0" w:space="0" w:color="auto"/>
                <w:bottom w:val="none" w:sz="0" w:space="0" w:color="auto"/>
                <w:right w:val="none" w:sz="0" w:space="0" w:color="auto"/>
              </w:divBdr>
            </w:div>
            <w:div w:id="876622533">
              <w:marLeft w:val="0"/>
              <w:marRight w:val="0"/>
              <w:marTop w:val="0"/>
              <w:marBottom w:val="0"/>
              <w:divBdr>
                <w:top w:val="none" w:sz="0" w:space="0" w:color="auto"/>
                <w:left w:val="none" w:sz="0" w:space="0" w:color="auto"/>
                <w:bottom w:val="none" w:sz="0" w:space="0" w:color="auto"/>
                <w:right w:val="none" w:sz="0" w:space="0" w:color="auto"/>
              </w:divBdr>
            </w:div>
            <w:div w:id="1441754735">
              <w:marLeft w:val="0"/>
              <w:marRight w:val="0"/>
              <w:marTop w:val="0"/>
              <w:marBottom w:val="0"/>
              <w:divBdr>
                <w:top w:val="none" w:sz="0" w:space="0" w:color="auto"/>
                <w:left w:val="none" w:sz="0" w:space="0" w:color="auto"/>
                <w:bottom w:val="none" w:sz="0" w:space="0" w:color="auto"/>
                <w:right w:val="none" w:sz="0" w:space="0" w:color="auto"/>
              </w:divBdr>
            </w:div>
            <w:div w:id="1039933181">
              <w:marLeft w:val="0"/>
              <w:marRight w:val="0"/>
              <w:marTop w:val="0"/>
              <w:marBottom w:val="0"/>
              <w:divBdr>
                <w:top w:val="none" w:sz="0" w:space="0" w:color="auto"/>
                <w:left w:val="none" w:sz="0" w:space="0" w:color="auto"/>
                <w:bottom w:val="none" w:sz="0" w:space="0" w:color="auto"/>
                <w:right w:val="none" w:sz="0" w:space="0" w:color="auto"/>
              </w:divBdr>
            </w:div>
            <w:div w:id="1719014292">
              <w:marLeft w:val="0"/>
              <w:marRight w:val="0"/>
              <w:marTop w:val="0"/>
              <w:marBottom w:val="0"/>
              <w:divBdr>
                <w:top w:val="none" w:sz="0" w:space="0" w:color="auto"/>
                <w:left w:val="none" w:sz="0" w:space="0" w:color="auto"/>
                <w:bottom w:val="none" w:sz="0" w:space="0" w:color="auto"/>
                <w:right w:val="none" w:sz="0" w:space="0" w:color="auto"/>
              </w:divBdr>
            </w:div>
            <w:div w:id="738089470">
              <w:marLeft w:val="0"/>
              <w:marRight w:val="0"/>
              <w:marTop w:val="0"/>
              <w:marBottom w:val="0"/>
              <w:divBdr>
                <w:top w:val="none" w:sz="0" w:space="0" w:color="auto"/>
                <w:left w:val="none" w:sz="0" w:space="0" w:color="auto"/>
                <w:bottom w:val="none" w:sz="0" w:space="0" w:color="auto"/>
                <w:right w:val="none" w:sz="0" w:space="0" w:color="auto"/>
              </w:divBdr>
            </w:div>
            <w:div w:id="26293804">
              <w:marLeft w:val="0"/>
              <w:marRight w:val="0"/>
              <w:marTop w:val="0"/>
              <w:marBottom w:val="0"/>
              <w:divBdr>
                <w:top w:val="none" w:sz="0" w:space="0" w:color="auto"/>
                <w:left w:val="none" w:sz="0" w:space="0" w:color="auto"/>
                <w:bottom w:val="none" w:sz="0" w:space="0" w:color="auto"/>
                <w:right w:val="none" w:sz="0" w:space="0" w:color="auto"/>
              </w:divBdr>
            </w:div>
            <w:div w:id="1176963206">
              <w:marLeft w:val="0"/>
              <w:marRight w:val="0"/>
              <w:marTop w:val="0"/>
              <w:marBottom w:val="0"/>
              <w:divBdr>
                <w:top w:val="none" w:sz="0" w:space="0" w:color="auto"/>
                <w:left w:val="none" w:sz="0" w:space="0" w:color="auto"/>
                <w:bottom w:val="none" w:sz="0" w:space="0" w:color="auto"/>
                <w:right w:val="none" w:sz="0" w:space="0" w:color="auto"/>
              </w:divBdr>
            </w:div>
            <w:div w:id="3826275">
              <w:marLeft w:val="0"/>
              <w:marRight w:val="0"/>
              <w:marTop w:val="0"/>
              <w:marBottom w:val="0"/>
              <w:divBdr>
                <w:top w:val="none" w:sz="0" w:space="0" w:color="auto"/>
                <w:left w:val="none" w:sz="0" w:space="0" w:color="auto"/>
                <w:bottom w:val="none" w:sz="0" w:space="0" w:color="auto"/>
                <w:right w:val="none" w:sz="0" w:space="0" w:color="auto"/>
              </w:divBdr>
            </w:div>
            <w:div w:id="136530230">
              <w:marLeft w:val="0"/>
              <w:marRight w:val="0"/>
              <w:marTop w:val="0"/>
              <w:marBottom w:val="0"/>
              <w:divBdr>
                <w:top w:val="none" w:sz="0" w:space="0" w:color="auto"/>
                <w:left w:val="none" w:sz="0" w:space="0" w:color="auto"/>
                <w:bottom w:val="none" w:sz="0" w:space="0" w:color="auto"/>
                <w:right w:val="none" w:sz="0" w:space="0" w:color="auto"/>
              </w:divBdr>
            </w:div>
            <w:div w:id="1025714412">
              <w:marLeft w:val="0"/>
              <w:marRight w:val="0"/>
              <w:marTop w:val="0"/>
              <w:marBottom w:val="0"/>
              <w:divBdr>
                <w:top w:val="none" w:sz="0" w:space="0" w:color="auto"/>
                <w:left w:val="none" w:sz="0" w:space="0" w:color="auto"/>
                <w:bottom w:val="none" w:sz="0" w:space="0" w:color="auto"/>
                <w:right w:val="none" w:sz="0" w:space="0" w:color="auto"/>
              </w:divBdr>
            </w:div>
            <w:div w:id="855388946">
              <w:marLeft w:val="0"/>
              <w:marRight w:val="0"/>
              <w:marTop w:val="0"/>
              <w:marBottom w:val="0"/>
              <w:divBdr>
                <w:top w:val="none" w:sz="0" w:space="0" w:color="auto"/>
                <w:left w:val="none" w:sz="0" w:space="0" w:color="auto"/>
                <w:bottom w:val="none" w:sz="0" w:space="0" w:color="auto"/>
                <w:right w:val="none" w:sz="0" w:space="0" w:color="auto"/>
              </w:divBdr>
            </w:div>
            <w:div w:id="1154102309">
              <w:marLeft w:val="0"/>
              <w:marRight w:val="0"/>
              <w:marTop w:val="0"/>
              <w:marBottom w:val="0"/>
              <w:divBdr>
                <w:top w:val="none" w:sz="0" w:space="0" w:color="auto"/>
                <w:left w:val="none" w:sz="0" w:space="0" w:color="auto"/>
                <w:bottom w:val="none" w:sz="0" w:space="0" w:color="auto"/>
                <w:right w:val="none" w:sz="0" w:space="0" w:color="auto"/>
              </w:divBdr>
            </w:div>
            <w:div w:id="2138256022">
              <w:marLeft w:val="0"/>
              <w:marRight w:val="0"/>
              <w:marTop w:val="0"/>
              <w:marBottom w:val="0"/>
              <w:divBdr>
                <w:top w:val="none" w:sz="0" w:space="0" w:color="auto"/>
                <w:left w:val="none" w:sz="0" w:space="0" w:color="auto"/>
                <w:bottom w:val="none" w:sz="0" w:space="0" w:color="auto"/>
                <w:right w:val="none" w:sz="0" w:space="0" w:color="auto"/>
              </w:divBdr>
            </w:div>
            <w:div w:id="1113086250">
              <w:marLeft w:val="0"/>
              <w:marRight w:val="0"/>
              <w:marTop w:val="0"/>
              <w:marBottom w:val="0"/>
              <w:divBdr>
                <w:top w:val="none" w:sz="0" w:space="0" w:color="auto"/>
                <w:left w:val="none" w:sz="0" w:space="0" w:color="auto"/>
                <w:bottom w:val="none" w:sz="0" w:space="0" w:color="auto"/>
                <w:right w:val="none" w:sz="0" w:space="0" w:color="auto"/>
              </w:divBdr>
            </w:div>
            <w:div w:id="1416586274">
              <w:marLeft w:val="0"/>
              <w:marRight w:val="0"/>
              <w:marTop w:val="0"/>
              <w:marBottom w:val="0"/>
              <w:divBdr>
                <w:top w:val="none" w:sz="0" w:space="0" w:color="auto"/>
                <w:left w:val="none" w:sz="0" w:space="0" w:color="auto"/>
                <w:bottom w:val="none" w:sz="0" w:space="0" w:color="auto"/>
                <w:right w:val="none" w:sz="0" w:space="0" w:color="auto"/>
              </w:divBdr>
            </w:div>
            <w:div w:id="475997601">
              <w:marLeft w:val="0"/>
              <w:marRight w:val="0"/>
              <w:marTop w:val="0"/>
              <w:marBottom w:val="0"/>
              <w:divBdr>
                <w:top w:val="none" w:sz="0" w:space="0" w:color="auto"/>
                <w:left w:val="none" w:sz="0" w:space="0" w:color="auto"/>
                <w:bottom w:val="none" w:sz="0" w:space="0" w:color="auto"/>
                <w:right w:val="none" w:sz="0" w:space="0" w:color="auto"/>
              </w:divBdr>
            </w:div>
            <w:div w:id="1126701725">
              <w:marLeft w:val="0"/>
              <w:marRight w:val="0"/>
              <w:marTop w:val="0"/>
              <w:marBottom w:val="0"/>
              <w:divBdr>
                <w:top w:val="none" w:sz="0" w:space="0" w:color="auto"/>
                <w:left w:val="none" w:sz="0" w:space="0" w:color="auto"/>
                <w:bottom w:val="none" w:sz="0" w:space="0" w:color="auto"/>
                <w:right w:val="none" w:sz="0" w:space="0" w:color="auto"/>
              </w:divBdr>
            </w:div>
            <w:div w:id="767115060">
              <w:marLeft w:val="0"/>
              <w:marRight w:val="0"/>
              <w:marTop w:val="0"/>
              <w:marBottom w:val="0"/>
              <w:divBdr>
                <w:top w:val="none" w:sz="0" w:space="0" w:color="auto"/>
                <w:left w:val="none" w:sz="0" w:space="0" w:color="auto"/>
                <w:bottom w:val="none" w:sz="0" w:space="0" w:color="auto"/>
                <w:right w:val="none" w:sz="0" w:space="0" w:color="auto"/>
              </w:divBdr>
            </w:div>
            <w:div w:id="1847674173">
              <w:marLeft w:val="0"/>
              <w:marRight w:val="0"/>
              <w:marTop w:val="0"/>
              <w:marBottom w:val="0"/>
              <w:divBdr>
                <w:top w:val="none" w:sz="0" w:space="0" w:color="auto"/>
                <w:left w:val="none" w:sz="0" w:space="0" w:color="auto"/>
                <w:bottom w:val="none" w:sz="0" w:space="0" w:color="auto"/>
                <w:right w:val="none" w:sz="0" w:space="0" w:color="auto"/>
              </w:divBdr>
            </w:div>
          </w:divsChild>
        </w:div>
        <w:div w:id="106971295">
          <w:marLeft w:val="0"/>
          <w:marRight w:val="0"/>
          <w:marTop w:val="0"/>
          <w:marBottom w:val="0"/>
          <w:divBdr>
            <w:top w:val="none" w:sz="0" w:space="0" w:color="auto"/>
            <w:left w:val="none" w:sz="0" w:space="0" w:color="auto"/>
            <w:bottom w:val="none" w:sz="0" w:space="0" w:color="auto"/>
            <w:right w:val="none" w:sz="0" w:space="0" w:color="auto"/>
          </w:divBdr>
          <w:divsChild>
            <w:div w:id="1711956210">
              <w:marLeft w:val="0"/>
              <w:marRight w:val="0"/>
              <w:marTop w:val="0"/>
              <w:marBottom w:val="0"/>
              <w:divBdr>
                <w:top w:val="none" w:sz="0" w:space="0" w:color="auto"/>
                <w:left w:val="none" w:sz="0" w:space="0" w:color="auto"/>
                <w:bottom w:val="none" w:sz="0" w:space="0" w:color="auto"/>
                <w:right w:val="none" w:sz="0" w:space="0" w:color="auto"/>
              </w:divBdr>
            </w:div>
            <w:div w:id="1278099730">
              <w:marLeft w:val="0"/>
              <w:marRight w:val="0"/>
              <w:marTop w:val="0"/>
              <w:marBottom w:val="0"/>
              <w:divBdr>
                <w:top w:val="none" w:sz="0" w:space="0" w:color="auto"/>
                <w:left w:val="none" w:sz="0" w:space="0" w:color="auto"/>
                <w:bottom w:val="none" w:sz="0" w:space="0" w:color="auto"/>
                <w:right w:val="none" w:sz="0" w:space="0" w:color="auto"/>
              </w:divBdr>
            </w:div>
            <w:div w:id="2003505781">
              <w:marLeft w:val="0"/>
              <w:marRight w:val="0"/>
              <w:marTop w:val="0"/>
              <w:marBottom w:val="0"/>
              <w:divBdr>
                <w:top w:val="none" w:sz="0" w:space="0" w:color="auto"/>
                <w:left w:val="none" w:sz="0" w:space="0" w:color="auto"/>
                <w:bottom w:val="none" w:sz="0" w:space="0" w:color="auto"/>
                <w:right w:val="none" w:sz="0" w:space="0" w:color="auto"/>
              </w:divBdr>
            </w:div>
            <w:div w:id="128714324">
              <w:marLeft w:val="0"/>
              <w:marRight w:val="0"/>
              <w:marTop w:val="0"/>
              <w:marBottom w:val="0"/>
              <w:divBdr>
                <w:top w:val="none" w:sz="0" w:space="0" w:color="auto"/>
                <w:left w:val="none" w:sz="0" w:space="0" w:color="auto"/>
                <w:bottom w:val="none" w:sz="0" w:space="0" w:color="auto"/>
                <w:right w:val="none" w:sz="0" w:space="0" w:color="auto"/>
              </w:divBdr>
            </w:div>
            <w:div w:id="1327784525">
              <w:marLeft w:val="0"/>
              <w:marRight w:val="0"/>
              <w:marTop w:val="0"/>
              <w:marBottom w:val="0"/>
              <w:divBdr>
                <w:top w:val="none" w:sz="0" w:space="0" w:color="auto"/>
                <w:left w:val="none" w:sz="0" w:space="0" w:color="auto"/>
                <w:bottom w:val="none" w:sz="0" w:space="0" w:color="auto"/>
                <w:right w:val="none" w:sz="0" w:space="0" w:color="auto"/>
              </w:divBdr>
            </w:div>
            <w:div w:id="1090079092">
              <w:marLeft w:val="0"/>
              <w:marRight w:val="0"/>
              <w:marTop w:val="0"/>
              <w:marBottom w:val="0"/>
              <w:divBdr>
                <w:top w:val="none" w:sz="0" w:space="0" w:color="auto"/>
                <w:left w:val="none" w:sz="0" w:space="0" w:color="auto"/>
                <w:bottom w:val="none" w:sz="0" w:space="0" w:color="auto"/>
                <w:right w:val="none" w:sz="0" w:space="0" w:color="auto"/>
              </w:divBdr>
            </w:div>
            <w:div w:id="354617938">
              <w:marLeft w:val="0"/>
              <w:marRight w:val="0"/>
              <w:marTop w:val="0"/>
              <w:marBottom w:val="0"/>
              <w:divBdr>
                <w:top w:val="none" w:sz="0" w:space="0" w:color="auto"/>
                <w:left w:val="none" w:sz="0" w:space="0" w:color="auto"/>
                <w:bottom w:val="none" w:sz="0" w:space="0" w:color="auto"/>
                <w:right w:val="none" w:sz="0" w:space="0" w:color="auto"/>
              </w:divBdr>
            </w:div>
            <w:div w:id="1673872338">
              <w:marLeft w:val="0"/>
              <w:marRight w:val="0"/>
              <w:marTop w:val="0"/>
              <w:marBottom w:val="0"/>
              <w:divBdr>
                <w:top w:val="none" w:sz="0" w:space="0" w:color="auto"/>
                <w:left w:val="none" w:sz="0" w:space="0" w:color="auto"/>
                <w:bottom w:val="none" w:sz="0" w:space="0" w:color="auto"/>
                <w:right w:val="none" w:sz="0" w:space="0" w:color="auto"/>
              </w:divBdr>
            </w:div>
            <w:div w:id="1533111978">
              <w:marLeft w:val="0"/>
              <w:marRight w:val="0"/>
              <w:marTop w:val="0"/>
              <w:marBottom w:val="0"/>
              <w:divBdr>
                <w:top w:val="none" w:sz="0" w:space="0" w:color="auto"/>
                <w:left w:val="none" w:sz="0" w:space="0" w:color="auto"/>
                <w:bottom w:val="none" w:sz="0" w:space="0" w:color="auto"/>
                <w:right w:val="none" w:sz="0" w:space="0" w:color="auto"/>
              </w:divBdr>
            </w:div>
            <w:div w:id="344553212">
              <w:marLeft w:val="0"/>
              <w:marRight w:val="0"/>
              <w:marTop w:val="0"/>
              <w:marBottom w:val="0"/>
              <w:divBdr>
                <w:top w:val="none" w:sz="0" w:space="0" w:color="auto"/>
                <w:left w:val="none" w:sz="0" w:space="0" w:color="auto"/>
                <w:bottom w:val="none" w:sz="0" w:space="0" w:color="auto"/>
                <w:right w:val="none" w:sz="0" w:space="0" w:color="auto"/>
              </w:divBdr>
            </w:div>
            <w:div w:id="1439760438">
              <w:marLeft w:val="0"/>
              <w:marRight w:val="0"/>
              <w:marTop w:val="0"/>
              <w:marBottom w:val="0"/>
              <w:divBdr>
                <w:top w:val="none" w:sz="0" w:space="0" w:color="auto"/>
                <w:left w:val="none" w:sz="0" w:space="0" w:color="auto"/>
                <w:bottom w:val="none" w:sz="0" w:space="0" w:color="auto"/>
                <w:right w:val="none" w:sz="0" w:space="0" w:color="auto"/>
              </w:divBdr>
            </w:div>
            <w:div w:id="819540535">
              <w:marLeft w:val="0"/>
              <w:marRight w:val="0"/>
              <w:marTop w:val="0"/>
              <w:marBottom w:val="0"/>
              <w:divBdr>
                <w:top w:val="none" w:sz="0" w:space="0" w:color="auto"/>
                <w:left w:val="none" w:sz="0" w:space="0" w:color="auto"/>
                <w:bottom w:val="none" w:sz="0" w:space="0" w:color="auto"/>
                <w:right w:val="none" w:sz="0" w:space="0" w:color="auto"/>
              </w:divBdr>
            </w:div>
            <w:div w:id="1881085583">
              <w:marLeft w:val="0"/>
              <w:marRight w:val="0"/>
              <w:marTop w:val="0"/>
              <w:marBottom w:val="0"/>
              <w:divBdr>
                <w:top w:val="none" w:sz="0" w:space="0" w:color="auto"/>
                <w:left w:val="none" w:sz="0" w:space="0" w:color="auto"/>
                <w:bottom w:val="none" w:sz="0" w:space="0" w:color="auto"/>
                <w:right w:val="none" w:sz="0" w:space="0" w:color="auto"/>
              </w:divBdr>
            </w:div>
            <w:div w:id="1821118115">
              <w:marLeft w:val="0"/>
              <w:marRight w:val="0"/>
              <w:marTop w:val="0"/>
              <w:marBottom w:val="0"/>
              <w:divBdr>
                <w:top w:val="none" w:sz="0" w:space="0" w:color="auto"/>
                <w:left w:val="none" w:sz="0" w:space="0" w:color="auto"/>
                <w:bottom w:val="none" w:sz="0" w:space="0" w:color="auto"/>
                <w:right w:val="none" w:sz="0" w:space="0" w:color="auto"/>
              </w:divBdr>
            </w:div>
            <w:div w:id="392583906">
              <w:marLeft w:val="0"/>
              <w:marRight w:val="0"/>
              <w:marTop w:val="0"/>
              <w:marBottom w:val="0"/>
              <w:divBdr>
                <w:top w:val="none" w:sz="0" w:space="0" w:color="auto"/>
                <w:left w:val="none" w:sz="0" w:space="0" w:color="auto"/>
                <w:bottom w:val="none" w:sz="0" w:space="0" w:color="auto"/>
                <w:right w:val="none" w:sz="0" w:space="0" w:color="auto"/>
              </w:divBdr>
            </w:div>
            <w:div w:id="1150554516">
              <w:marLeft w:val="0"/>
              <w:marRight w:val="0"/>
              <w:marTop w:val="0"/>
              <w:marBottom w:val="0"/>
              <w:divBdr>
                <w:top w:val="none" w:sz="0" w:space="0" w:color="auto"/>
                <w:left w:val="none" w:sz="0" w:space="0" w:color="auto"/>
                <w:bottom w:val="none" w:sz="0" w:space="0" w:color="auto"/>
                <w:right w:val="none" w:sz="0" w:space="0" w:color="auto"/>
              </w:divBdr>
            </w:div>
            <w:div w:id="1928462505">
              <w:marLeft w:val="0"/>
              <w:marRight w:val="0"/>
              <w:marTop w:val="0"/>
              <w:marBottom w:val="0"/>
              <w:divBdr>
                <w:top w:val="none" w:sz="0" w:space="0" w:color="auto"/>
                <w:left w:val="none" w:sz="0" w:space="0" w:color="auto"/>
                <w:bottom w:val="none" w:sz="0" w:space="0" w:color="auto"/>
                <w:right w:val="none" w:sz="0" w:space="0" w:color="auto"/>
              </w:divBdr>
            </w:div>
            <w:div w:id="1346901499">
              <w:marLeft w:val="0"/>
              <w:marRight w:val="0"/>
              <w:marTop w:val="0"/>
              <w:marBottom w:val="0"/>
              <w:divBdr>
                <w:top w:val="none" w:sz="0" w:space="0" w:color="auto"/>
                <w:left w:val="none" w:sz="0" w:space="0" w:color="auto"/>
                <w:bottom w:val="none" w:sz="0" w:space="0" w:color="auto"/>
                <w:right w:val="none" w:sz="0" w:space="0" w:color="auto"/>
              </w:divBdr>
            </w:div>
            <w:div w:id="1029994344">
              <w:marLeft w:val="0"/>
              <w:marRight w:val="0"/>
              <w:marTop w:val="0"/>
              <w:marBottom w:val="0"/>
              <w:divBdr>
                <w:top w:val="none" w:sz="0" w:space="0" w:color="auto"/>
                <w:left w:val="none" w:sz="0" w:space="0" w:color="auto"/>
                <w:bottom w:val="none" w:sz="0" w:space="0" w:color="auto"/>
                <w:right w:val="none" w:sz="0" w:space="0" w:color="auto"/>
              </w:divBdr>
            </w:div>
            <w:div w:id="84301658">
              <w:marLeft w:val="0"/>
              <w:marRight w:val="0"/>
              <w:marTop w:val="0"/>
              <w:marBottom w:val="0"/>
              <w:divBdr>
                <w:top w:val="none" w:sz="0" w:space="0" w:color="auto"/>
                <w:left w:val="none" w:sz="0" w:space="0" w:color="auto"/>
                <w:bottom w:val="none" w:sz="0" w:space="0" w:color="auto"/>
                <w:right w:val="none" w:sz="0" w:space="0" w:color="auto"/>
              </w:divBdr>
            </w:div>
            <w:div w:id="1099762352">
              <w:marLeft w:val="0"/>
              <w:marRight w:val="0"/>
              <w:marTop w:val="0"/>
              <w:marBottom w:val="0"/>
              <w:divBdr>
                <w:top w:val="none" w:sz="0" w:space="0" w:color="auto"/>
                <w:left w:val="none" w:sz="0" w:space="0" w:color="auto"/>
                <w:bottom w:val="none" w:sz="0" w:space="0" w:color="auto"/>
                <w:right w:val="none" w:sz="0" w:space="0" w:color="auto"/>
              </w:divBdr>
            </w:div>
          </w:divsChild>
        </w:div>
        <w:div w:id="1050114481">
          <w:marLeft w:val="0"/>
          <w:marRight w:val="0"/>
          <w:marTop w:val="0"/>
          <w:marBottom w:val="0"/>
          <w:divBdr>
            <w:top w:val="none" w:sz="0" w:space="0" w:color="auto"/>
            <w:left w:val="none" w:sz="0" w:space="0" w:color="auto"/>
            <w:bottom w:val="none" w:sz="0" w:space="0" w:color="auto"/>
            <w:right w:val="none" w:sz="0" w:space="0" w:color="auto"/>
          </w:divBdr>
          <w:divsChild>
            <w:div w:id="1962421058">
              <w:marLeft w:val="0"/>
              <w:marRight w:val="0"/>
              <w:marTop w:val="0"/>
              <w:marBottom w:val="0"/>
              <w:divBdr>
                <w:top w:val="none" w:sz="0" w:space="0" w:color="auto"/>
                <w:left w:val="none" w:sz="0" w:space="0" w:color="auto"/>
                <w:bottom w:val="none" w:sz="0" w:space="0" w:color="auto"/>
                <w:right w:val="none" w:sz="0" w:space="0" w:color="auto"/>
              </w:divBdr>
            </w:div>
            <w:div w:id="2032608366">
              <w:marLeft w:val="0"/>
              <w:marRight w:val="0"/>
              <w:marTop w:val="0"/>
              <w:marBottom w:val="0"/>
              <w:divBdr>
                <w:top w:val="none" w:sz="0" w:space="0" w:color="auto"/>
                <w:left w:val="none" w:sz="0" w:space="0" w:color="auto"/>
                <w:bottom w:val="none" w:sz="0" w:space="0" w:color="auto"/>
                <w:right w:val="none" w:sz="0" w:space="0" w:color="auto"/>
              </w:divBdr>
            </w:div>
            <w:div w:id="1815024417">
              <w:marLeft w:val="0"/>
              <w:marRight w:val="0"/>
              <w:marTop w:val="0"/>
              <w:marBottom w:val="0"/>
              <w:divBdr>
                <w:top w:val="none" w:sz="0" w:space="0" w:color="auto"/>
                <w:left w:val="none" w:sz="0" w:space="0" w:color="auto"/>
                <w:bottom w:val="none" w:sz="0" w:space="0" w:color="auto"/>
                <w:right w:val="none" w:sz="0" w:space="0" w:color="auto"/>
              </w:divBdr>
            </w:div>
            <w:div w:id="1557009314">
              <w:marLeft w:val="0"/>
              <w:marRight w:val="0"/>
              <w:marTop w:val="0"/>
              <w:marBottom w:val="0"/>
              <w:divBdr>
                <w:top w:val="none" w:sz="0" w:space="0" w:color="auto"/>
                <w:left w:val="none" w:sz="0" w:space="0" w:color="auto"/>
                <w:bottom w:val="none" w:sz="0" w:space="0" w:color="auto"/>
                <w:right w:val="none" w:sz="0" w:space="0" w:color="auto"/>
              </w:divBdr>
            </w:div>
            <w:div w:id="107237089">
              <w:marLeft w:val="0"/>
              <w:marRight w:val="0"/>
              <w:marTop w:val="0"/>
              <w:marBottom w:val="0"/>
              <w:divBdr>
                <w:top w:val="none" w:sz="0" w:space="0" w:color="auto"/>
                <w:left w:val="none" w:sz="0" w:space="0" w:color="auto"/>
                <w:bottom w:val="none" w:sz="0" w:space="0" w:color="auto"/>
                <w:right w:val="none" w:sz="0" w:space="0" w:color="auto"/>
              </w:divBdr>
            </w:div>
            <w:div w:id="482309665">
              <w:marLeft w:val="0"/>
              <w:marRight w:val="0"/>
              <w:marTop w:val="0"/>
              <w:marBottom w:val="0"/>
              <w:divBdr>
                <w:top w:val="none" w:sz="0" w:space="0" w:color="auto"/>
                <w:left w:val="none" w:sz="0" w:space="0" w:color="auto"/>
                <w:bottom w:val="none" w:sz="0" w:space="0" w:color="auto"/>
                <w:right w:val="none" w:sz="0" w:space="0" w:color="auto"/>
              </w:divBdr>
            </w:div>
            <w:div w:id="1892575585">
              <w:marLeft w:val="0"/>
              <w:marRight w:val="0"/>
              <w:marTop w:val="0"/>
              <w:marBottom w:val="0"/>
              <w:divBdr>
                <w:top w:val="none" w:sz="0" w:space="0" w:color="auto"/>
                <w:left w:val="none" w:sz="0" w:space="0" w:color="auto"/>
                <w:bottom w:val="none" w:sz="0" w:space="0" w:color="auto"/>
                <w:right w:val="none" w:sz="0" w:space="0" w:color="auto"/>
              </w:divBdr>
            </w:div>
            <w:div w:id="1189366925">
              <w:marLeft w:val="0"/>
              <w:marRight w:val="0"/>
              <w:marTop w:val="0"/>
              <w:marBottom w:val="0"/>
              <w:divBdr>
                <w:top w:val="none" w:sz="0" w:space="0" w:color="auto"/>
                <w:left w:val="none" w:sz="0" w:space="0" w:color="auto"/>
                <w:bottom w:val="none" w:sz="0" w:space="0" w:color="auto"/>
                <w:right w:val="none" w:sz="0" w:space="0" w:color="auto"/>
              </w:divBdr>
            </w:div>
            <w:div w:id="1489907302">
              <w:marLeft w:val="0"/>
              <w:marRight w:val="0"/>
              <w:marTop w:val="0"/>
              <w:marBottom w:val="0"/>
              <w:divBdr>
                <w:top w:val="none" w:sz="0" w:space="0" w:color="auto"/>
                <w:left w:val="none" w:sz="0" w:space="0" w:color="auto"/>
                <w:bottom w:val="none" w:sz="0" w:space="0" w:color="auto"/>
                <w:right w:val="none" w:sz="0" w:space="0" w:color="auto"/>
              </w:divBdr>
            </w:div>
            <w:div w:id="215942685">
              <w:marLeft w:val="0"/>
              <w:marRight w:val="0"/>
              <w:marTop w:val="0"/>
              <w:marBottom w:val="0"/>
              <w:divBdr>
                <w:top w:val="none" w:sz="0" w:space="0" w:color="auto"/>
                <w:left w:val="none" w:sz="0" w:space="0" w:color="auto"/>
                <w:bottom w:val="none" w:sz="0" w:space="0" w:color="auto"/>
                <w:right w:val="none" w:sz="0" w:space="0" w:color="auto"/>
              </w:divBdr>
            </w:div>
            <w:div w:id="507521200">
              <w:marLeft w:val="0"/>
              <w:marRight w:val="0"/>
              <w:marTop w:val="0"/>
              <w:marBottom w:val="0"/>
              <w:divBdr>
                <w:top w:val="none" w:sz="0" w:space="0" w:color="auto"/>
                <w:left w:val="none" w:sz="0" w:space="0" w:color="auto"/>
                <w:bottom w:val="none" w:sz="0" w:space="0" w:color="auto"/>
                <w:right w:val="none" w:sz="0" w:space="0" w:color="auto"/>
              </w:divBdr>
            </w:div>
            <w:div w:id="1516185136">
              <w:marLeft w:val="0"/>
              <w:marRight w:val="0"/>
              <w:marTop w:val="0"/>
              <w:marBottom w:val="0"/>
              <w:divBdr>
                <w:top w:val="none" w:sz="0" w:space="0" w:color="auto"/>
                <w:left w:val="none" w:sz="0" w:space="0" w:color="auto"/>
                <w:bottom w:val="none" w:sz="0" w:space="0" w:color="auto"/>
                <w:right w:val="none" w:sz="0" w:space="0" w:color="auto"/>
              </w:divBdr>
            </w:div>
            <w:div w:id="915089354">
              <w:marLeft w:val="0"/>
              <w:marRight w:val="0"/>
              <w:marTop w:val="0"/>
              <w:marBottom w:val="0"/>
              <w:divBdr>
                <w:top w:val="none" w:sz="0" w:space="0" w:color="auto"/>
                <w:left w:val="none" w:sz="0" w:space="0" w:color="auto"/>
                <w:bottom w:val="none" w:sz="0" w:space="0" w:color="auto"/>
                <w:right w:val="none" w:sz="0" w:space="0" w:color="auto"/>
              </w:divBdr>
            </w:div>
            <w:div w:id="1058286397">
              <w:marLeft w:val="0"/>
              <w:marRight w:val="0"/>
              <w:marTop w:val="0"/>
              <w:marBottom w:val="0"/>
              <w:divBdr>
                <w:top w:val="none" w:sz="0" w:space="0" w:color="auto"/>
                <w:left w:val="none" w:sz="0" w:space="0" w:color="auto"/>
                <w:bottom w:val="none" w:sz="0" w:space="0" w:color="auto"/>
                <w:right w:val="none" w:sz="0" w:space="0" w:color="auto"/>
              </w:divBdr>
            </w:div>
            <w:div w:id="756944528">
              <w:marLeft w:val="0"/>
              <w:marRight w:val="0"/>
              <w:marTop w:val="0"/>
              <w:marBottom w:val="0"/>
              <w:divBdr>
                <w:top w:val="none" w:sz="0" w:space="0" w:color="auto"/>
                <w:left w:val="none" w:sz="0" w:space="0" w:color="auto"/>
                <w:bottom w:val="none" w:sz="0" w:space="0" w:color="auto"/>
                <w:right w:val="none" w:sz="0" w:space="0" w:color="auto"/>
              </w:divBdr>
            </w:div>
            <w:div w:id="507988631">
              <w:marLeft w:val="0"/>
              <w:marRight w:val="0"/>
              <w:marTop w:val="0"/>
              <w:marBottom w:val="0"/>
              <w:divBdr>
                <w:top w:val="none" w:sz="0" w:space="0" w:color="auto"/>
                <w:left w:val="none" w:sz="0" w:space="0" w:color="auto"/>
                <w:bottom w:val="none" w:sz="0" w:space="0" w:color="auto"/>
                <w:right w:val="none" w:sz="0" w:space="0" w:color="auto"/>
              </w:divBdr>
            </w:div>
            <w:div w:id="188759389">
              <w:marLeft w:val="0"/>
              <w:marRight w:val="0"/>
              <w:marTop w:val="0"/>
              <w:marBottom w:val="0"/>
              <w:divBdr>
                <w:top w:val="none" w:sz="0" w:space="0" w:color="auto"/>
                <w:left w:val="none" w:sz="0" w:space="0" w:color="auto"/>
                <w:bottom w:val="none" w:sz="0" w:space="0" w:color="auto"/>
                <w:right w:val="none" w:sz="0" w:space="0" w:color="auto"/>
              </w:divBdr>
            </w:div>
            <w:div w:id="669332744">
              <w:marLeft w:val="0"/>
              <w:marRight w:val="0"/>
              <w:marTop w:val="0"/>
              <w:marBottom w:val="0"/>
              <w:divBdr>
                <w:top w:val="none" w:sz="0" w:space="0" w:color="auto"/>
                <w:left w:val="none" w:sz="0" w:space="0" w:color="auto"/>
                <w:bottom w:val="none" w:sz="0" w:space="0" w:color="auto"/>
                <w:right w:val="none" w:sz="0" w:space="0" w:color="auto"/>
              </w:divBdr>
            </w:div>
            <w:div w:id="99884145">
              <w:marLeft w:val="0"/>
              <w:marRight w:val="0"/>
              <w:marTop w:val="0"/>
              <w:marBottom w:val="0"/>
              <w:divBdr>
                <w:top w:val="none" w:sz="0" w:space="0" w:color="auto"/>
                <w:left w:val="none" w:sz="0" w:space="0" w:color="auto"/>
                <w:bottom w:val="none" w:sz="0" w:space="0" w:color="auto"/>
                <w:right w:val="none" w:sz="0" w:space="0" w:color="auto"/>
              </w:divBdr>
            </w:div>
            <w:div w:id="572158562">
              <w:marLeft w:val="0"/>
              <w:marRight w:val="0"/>
              <w:marTop w:val="0"/>
              <w:marBottom w:val="0"/>
              <w:divBdr>
                <w:top w:val="none" w:sz="0" w:space="0" w:color="auto"/>
                <w:left w:val="none" w:sz="0" w:space="0" w:color="auto"/>
                <w:bottom w:val="none" w:sz="0" w:space="0" w:color="auto"/>
                <w:right w:val="none" w:sz="0" w:space="0" w:color="auto"/>
              </w:divBdr>
            </w:div>
          </w:divsChild>
        </w:div>
        <w:div w:id="1842156715">
          <w:marLeft w:val="0"/>
          <w:marRight w:val="0"/>
          <w:marTop w:val="0"/>
          <w:marBottom w:val="0"/>
          <w:divBdr>
            <w:top w:val="none" w:sz="0" w:space="0" w:color="auto"/>
            <w:left w:val="none" w:sz="0" w:space="0" w:color="auto"/>
            <w:bottom w:val="none" w:sz="0" w:space="0" w:color="auto"/>
            <w:right w:val="none" w:sz="0" w:space="0" w:color="auto"/>
          </w:divBdr>
          <w:divsChild>
            <w:div w:id="1771118184">
              <w:marLeft w:val="0"/>
              <w:marRight w:val="0"/>
              <w:marTop w:val="0"/>
              <w:marBottom w:val="0"/>
              <w:divBdr>
                <w:top w:val="none" w:sz="0" w:space="0" w:color="auto"/>
                <w:left w:val="none" w:sz="0" w:space="0" w:color="auto"/>
                <w:bottom w:val="none" w:sz="0" w:space="0" w:color="auto"/>
                <w:right w:val="none" w:sz="0" w:space="0" w:color="auto"/>
              </w:divBdr>
            </w:div>
            <w:div w:id="56176301">
              <w:marLeft w:val="0"/>
              <w:marRight w:val="0"/>
              <w:marTop w:val="0"/>
              <w:marBottom w:val="0"/>
              <w:divBdr>
                <w:top w:val="none" w:sz="0" w:space="0" w:color="auto"/>
                <w:left w:val="none" w:sz="0" w:space="0" w:color="auto"/>
                <w:bottom w:val="none" w:sz="0" w:space="0" w:color="auto"/>
                <w:right w:val="none" w:sz="0" w:space="0" w:color="auto"/>
              </w:divBdr>
            </w:div>
            <w:div w:id="735785391">
              <w:marLeft w:val="0"/>
              <w:marRight w:val="0"/>
              <w:marTop w:val="0"/>
              <w:marBottom w:val="0"/>
              <w:divBdr>
                <w:top w:val="none" w:sz="0" w:space="0" w:color="auto"/>
                <w:left w:val="none" w:sz="0" w:space="0" w:color="auto"/>
                <w:bottom w:val="none" w:sz="0" w:space="0" w:color="auto"/>
                <w:right w:val="none" w:sz="0" w:space="0" w:color="auto"/>
              </w:divBdr>
            </w:div>
            <w:div w:id="176237045">
              <w:marLeft w:val="0"/>
              <w:marRight w:val="0"/>
              <w:marTop w:val="0"/>
              <w:marBottom w:val="0"/>
              <w:divBdr>
                <w:top w:val="none" w:sz="0" w:space="0" w:color="auto"/>
                <w:left w:val="none" w:sz="0" w:space="0" w:color="auto"/>
                <w:bottom w:val="none" w:sz="0" w:space="0" w:color="auto"/>
                <w:right w:val="none" w:sz="0" w:space="0" w:color="auto"/>
              </w:divBdr>
            </w:div>
            <w:div w:id="648482896">
              <w:marLeft w:val="0"/>
              <w:marRight w:val="0"/>
              <w:marTop w:val="0"/>
              <w:marBottom w:val="0"/>
              <w:divBdr>
                <w:top w:val="none" w:sz="0" w:space="0" w:color="auto"/>
                <w:left w:val="none" w:sz="0" w:space="0" w:color="auto"/>
                <w:bottom w:val="none" w:sz="0" w:space="0" w:color="auto"/>
                <w:right w:val="none" w:sz="0" w:space="0" w:color="auto"/>
              </w:divBdr>
            </w:div>
            <w:div w:id="240871118">
              <w:marLeft w:val="0"/>
              <w:marRight w:val="0"/>
              <w:marTop w:val="0"/>
              <w:marBottom w:val="0"/>
              <w:divBdr>
                <w:top w:val="none" w:sz="0" w:space="0" w:color="auto"/>
                <w:left w:val="none" w:sz="0" w:space="0" w:color="auto"/>
                <w:bottom w:val="none" w:sz="0" w:space="0" w:color="auto"/>
                <w:right w:val="none" w:sz="0" w:space="0" w:color="auto"/>
              </w:divBdr>
            </w:div>
            <w:div w:id="1303075304">
              <w:marLeft w:val="0"/>
              <w:marRight w:val="0"/>
              <w:marTop w:val="0"/>
              <w:marBottom w:val="0"/>
              <w:divBdr>
                <w:top w:val="none" w:sz="0" w:space="0" w:color="auto"/>
                <w:left w:val="none" w:sz="0" w:space="0" w:color="auto"/>
                <w:bottom w:val="none" w:sz="0" w:space="0" w:color="auto"/>
                <w:right w:val="none" w:sz="0" w:space="0" w:color="auto"/>
              </w:divBdr>
            </w:div>
            <w:div w:id="1646230862">
              <w:marLeft w:val="0"/>
              <w:marRight w:val="0"/>
              <w:marTop w:val="0"/>
              <w:marBottom w:val="0"/>
              <w:divBdr>
                <w:top w:val="none" w:sz="0" w:space="0" w:color="auto"/>
                <w:left w:val="none" w:sz="0" w:space="0" w:color="auto"/>
                <w:bottom w:val="none" w:sz="0" w:space="0" w:color="auto"/>
                <w:right w:val="none" w:sz="0" w:space="0" w:color="auto"/>
              </w:divBdr>
            </w:div>
            <w:div w:id="930431091">
              <w:marLeft w:val="0"/>
              <w:marRight w:val="0"/>
              <w:marTop w:val="0"/>
              <w:marBottom w:val="0"/>
              <w:divBdr>
                <w:top w:val="none" w:sz="0" w:space="0" w:color="auto"/>
                <w:left w:val="none" w:sz="0" w:space="0" w:color="auto"/>
                <w:bottom w:val="none" w:sz="0" w:space="0" w:color="auto"/>
                <w:right w:val="none" w:sz="0" w:space="0" w:color="auto"/>
              </w:divBdr>
            </w:div>
            <w:div w:id="676348234">
              <w:marLeft w:val="0"/>
              <w:marRight w:val="0"/>
              <w:marTop w:val="0"/>
              <w:marBottom w:val="0"/>
              <w:divBdr>
                <w:top w:val="none" w:sz="0" w:space="0" w:color="auto"/>
                <w:left w:val="none" w:sz="0" w:space="0" w:color="auto"/>
                <w:bottom w:val="none" w:sz="0" w:space="0" w:color="auto"/>
                <w:right w:val="none" w:sz="0" w:space="0" w:color="auto"/>
              </w:divBdr>
            </w:div>
            <w:div w:id="1124890801">
              <w:marLeft w:val="0"/>
              <w:marRight w:val="0"/>
              <w:marTop w:val="0"/>
              <w:marBottom w:val="0"/>
              <w:divBdr>
                <w:top w:val="none" w:sz="0" w:space="0" w:color="auto"/>
                <w:left w:val="none" w:sz="0" w:space="0" w:color="auto"/>
                <w:bottom w:val="none" w:sz="0" w:space="0" w:color="auto"/>
                <w:right w:val="none" w:sz="0" w:space="0" w:color="auto"/>
              </w:divBdr>
            </w:div>
            <w:div w:id="1668897097">
              <w:marLeft w:val="0"/>
              <w:marRight w:val="0"/>
              <w:marTop w:val="0"/>
              <w:marBottom w:val="0"/>
              <w:divBdr>
                <w:top w:val="none" w:sz="0" w:space="0" w:color="auto"/>
                <w:left w:val="none" w:sz="0" w:space="0" w:color="auto"/>
                <w:bottom w:val="none" w:sz="0" w:space="0" w:color="auto"/>
                <w:right w:val="none" w:sz="0" w:space="0" w:color="auto"/>
              </w:divBdr>
            </w:div>
            <w:div w:id="1668022776">
              <w:marLeft w:val="0"/>
              <w:marRight w:val="0"/>
              <w:marTop w:val="0"/>
              <w:marBottom w:val="0"/>
              <w:divBdr>
                <w:top w:val="none" w:sz="0" w:space="0" w:color="auto"/>
                <w:left w:val="none" w:sz="0" w:space="0" w:color="auto"/>
                <w:bottom w:val="none" w:sz="0" w:space="0" w:color="auto"/>
                <w:right w:val="none" w:sz="0" w:space="0" w:color="auto"/>
              </w:divBdr>
            </w:div>
            <w:div w:id="1249458689">
              <w:marLeft w:val="0"/>
              <w:marRight w:val="0"/>
              <w:marTop w:val="0"/>
              <w:marBottom w:val="0"/>
              <w:divBdr>
                <w:top w:val="none" w:sz="0" w:space="0" w:color="auto"/>
                <w:left w:val="none" w:sz="0" w:space="0" w:color="auto"/>
                <w:bottom w:val="none" w:sz="0" w:space="0" w:color="auto"/>
                <w:right w:val="none" w:sz="0" w:space="0" w:color="auto"/>
              </w:divBdr>
            </w:div>
            <w:div w:id="1334145891">
              <w:marLeft w:val="0"/>
              <w:marRight w:val="0"/>
              <w:marTop w:val="0"/>
              <w:marBottom w:val="0"/>
              <w:divBdr>
                <w:top w:val="none" w:sz="0" w:space="0" w:color="auto"/>
                <w:left w:val="none" w:sz="0" w:space="0" w:color="auto"/>
                <w:bottom w:val="none" w:sz="0" w:space="0" w:color="auto"/>
                <w:right w:val="none" w:sz="0" w:space="0" w:color="auto"/>
              </w:divBdr>
            </w:div>
            <w:div w:id="497110975">
              <w:marLeft w:val="0"/>
              <w:marRight w:val="0"/>
              <w:marTop w:val="0"/>
              <w:marBottom w:val="0"/>
              <w:divBdr>
                <w:top w:val="none" w:sz="0" w:space="0" w:color="auto"/>
                <w:left w:val="none" w:sz="0" w:space="0" w:color="auto"/>
                <w:bottom w:val="none" w:sz="0" w:space="0" w:color="auto"/>
                <w:right w:val="none" w:sz="0" w:space="0" w:color="auto"/>
              </w:divBdr>
            </w:div>
            <w:div w:id="1707945419">
              <w:marLeft w:val="0"/>
              <w:marRight w:val="0"/>
              <w:marTop w:val="0"/>
              <w:marBottom w:val="0"/>
              <w:divBdr>
                <w:top w:val="none" w:sz="0" w:space="0" w:color="auto"/>
                <w:left w:val="none" w:sz="0" w:space="0" w:color="auto"/>
                <w:bottom w:val="none" w:sz="0" w:space="0" w:color="auto"/>
                <w:right w:val="none" w:sz="0" w:space="0" w:color="auto"/>
              </w:divBdr>
            </w:div>
            <w:div w:id="1415392025">
              <w:marLeft w:val="0"/>
              <w:marRight w:val="0"/>
              <w:marTop w:val="0"/>
              <w:marBottom w:val="0"/>
              <w:divBdr>
                <w:top w:val="none" w:sz="0" w:space="0" w:color="auto"/>
                <w:left w:val="none" w:sz="0" w:space="0" w:color="auto"/>
                <w:bottom w:val="none" w:sz="0" w:space="0" w:color="auto"/>
                <w:right w:val="none" w:sz="0" w:space="0" w:color="auto"/>
              </w:divBdr>
            </w:div>
          </w:divsChild>
        </w:div>
        <w:div w:id="1949779129">
          <w:marLeft w:val="0"/>
          <w:marRight w:val="0"/>
          <w:marTop w:val="0"/>
          <w:marBottom w:val="0"/>
          <w:divBdr>
            <w:top w:val="none" w:sz="0" w:space="0" w:color="auto"/>
            <w:left w:val="none" w:sz="0" w:space="0" w:color="auto"/>
            <w:bottom w:val="none" w:sz="0" w:space="0" w:color="auto"/>
            <w:right w:val="none" w:sz="0" w:space="0" w:color="auto"/>
          </w:divBdr>
          <w:divsChild>
            <w:div w:id="14505334">
              <w:marLeft w:val="0"/>
              <w:marRight w:val="0"/>
              <w:marTop w:val="0"/>
              <w:marBottom w:val="0"/>
              <w:divBdr>
                <w:top w:val="none" w:sz="0" w:space="0" w:color="auto"/>
                <w:left w:val="none" w:sz="0" w:space="0" w:color="auto"/>
                <w:bottom w:val="none" w:sz="0" w:space="0" w:color="auto"/>
                <w:right w:val="none" w:sz="0" w:space="0" w:color="auto"/>
              </w:divBdr>
            </w:div>
            <w:div w:id="1720199767">
              <w:marLeft w:val="0"/>
              <w:marRight w:val="0"/>
              <w:marTop w:val="0"/>
              <w:marBottom w:val="0"/>
              <w:divBdr>
                <w:top w:val="none" w:sz="0" w:space="0" w:color="auto"/>
                <w:left w:val="none" w:sz="0" w:space="0" w:color="auto"/>
                <w:bottom w:val="none" w:sz="0" w:space="0" w:color="auto"/>
                <w:right w:val="none" w:sz="0" w:space="0" w:color="auto"/>
              </w:divBdr>
            </w:div>
            <w:div w:id="1920165763">
              <w:marLeft w:val="0"/>
              <w:marRight w:val="0"/>
              <w:marTop w:val="0"/>
              <w:marBottom w:val="0"/>
              <w:divBdr>
                <w:top w:val="none" w:sz="0" w:space="0" w:color="auto"/>
                <w:left w:val="none" w:sz="0" w:space="0" w:color="auto"/>
                <w:bottom w:val="none" w:sz="0" w:space="0" w:color="auto"/>
                <w:right w:val="none" w:sz="0" w:space="0" w:color="auto"/>
              </w:divBdr>
            </w:div>
            <w:div w:id="1082291782">
              <w:marLeft w:val="0"/>
              <w:marRight w:val="0"/>
              <w:marTop w:val="0"/>
              <w:marBottom w:val="0"/>
              <w:divBdr>
                <w:top w:val="none" w:sz="0" w:space="0" w:color="auto"/>
                <w:left w:val="none" w:sz="0" w:space="0" w:color="auto"/>
                <w:bottom w:val="none" w:sz="0" w:space="0" w:color="auto"/>
                <w:right w:val="none" w:sz="0" w:space="0" w:color="auto"/>
              </w:divBdr>
            </w:div>
            <w:div w:id="191042379">
              <w:marLeft w:val="0"/>
              <w:marRight w:val="0"/>
              <w:marTop w:val="0"/>
              <w:marBottom w:val="0"/>
              <w:divBdr>
                <w:top w:val="none" w:sz="0" w:space="0" w:color="auto"/>
                <w:left w:val="none" w:sz="0" w:space="0" w:color="auto"/>
                <w:bottom w:val="none" w:sz="0" w:space="0" w:color="auto"/>
                <w:right w:val="none" w:sz="0" w:space="0" w:color="auto"/>
              </w:divBdr>
            </w:div>
            <w:div w:id="1949309272">
              <w:marLeft w:val="0"/>
              <w:marRight w:val="0"/>
              <w:marTop w:val="0"/>
              <w:marBottom w:val="0"/>
              <w:divBdr>
                <w:top w:val="none" w:sz="0" w:space="0" w:color="auto"/>
                <w:left w:val="none" w:sz="0" w:space="0" w:color="auto"/>
                <w:bottom w:val="none" w:sz="0" w:space="0" w:color="auto"/>
                <w:right w:val="none" w:sz="0" w:space="0" w:color="auto"/>
              </w:divBdr>
            </w:div>
            <w:div w:id="1458185975">
              <w:marLeft w:val="0"/>
              <w:marRight w:val="0"/>
              <w:marTop w:val="0"/>
              <w:marBottom w:val="0"/>
              <w:divBdr>
                <w:top w:val="none" w:sz="0" w:space="0" w:color="auto"/>
                <w:left w:val="none" w:sz="0" w:space="0" w:color="auto"/>
                <w:bottom w:val="none" w:sz="0" w:space="0" w:color="auto"/>
                <w:right w:val="none" w:sz="0" w:space="0" w:color="auto"/>
              </w:divBdr>
            </w:div>
            <w:div w:id="1450314790">
              <w:marLeft w:val="0"/>
              <w:marRight w:val="0"/>
              <w:marTop w:val="0"/>
              <w:marBottom w:val="0"/>
              <w:divBdr>
                <w:top w:val="none" w:sz="0" w:space="0" w:color="auto"/>
                <w:left w:val="none" w:sz="0" w:space="0" w:color="auto"/>
                <w:bottom w:val="none" w:sz="0" w:space="0" w:color="auto"/>
                <w:right w:val="none" w:sz="0" w:space="0" w:color="auto"/>
              </w:divBdr>
            </w:div>
            <w:div w:id="375660086">
              <w:marLeft w:val="0"/>
              <w:marRight w:val="0"/>
              <w:marTop w:val="0"/>
              <w:marBottom w:val="0"/>
              <w:divBdr>
                <w:top w:val="none" w:sz="0" w:space="0" w:color="auto"/>
                <w:left w:val="none" w:sz="0" w:space="0" w:color="auto"/>
                <w:bottom w:val="none" w:sz="0" w:space="0" w:color="auto"/>
                <w:right w:val="none" w:sz="0" w:space="0" w:color="auto"/>
              </w:divBdr>
            </w:div>
            <w:div w:id="249974047">
              <w:marLeft w:val="0"/>
              <w:marRight w:val="0"/>
              <w:marTop w:val="0"/>
              <w:marBottom w:val="0"/>
              <w:divBdr>
                <w:top w:val="none" w:sz="0" w:space="0" w:color="auto"/>
                <w:left w:val="none" w:sz="0" w:space="0" w:color="auto"/>
                <w:bottom w:val="none" w:sz="0" w:space="0" w:color="auto"/>
                <w:right w:val="none" w:sz="0" w:space="0" w:color="auto"/>
              </w:divBdr>
            </w:div>
            <w:div w:id="1080099733">
              <w:marLeft w:val="0"/>
              <w:marRight w:val="0"/>
              <w:marTop w:val="0"/>
              <w:marBottom w:val="0"/>
              <w:divBdr>
                <w:top w:val="none" w:sz="0" w:space="0" w:color="auto"/>
                <w:left w:val="none" w:sz="0" w:space="0" w:color="auto"/>
                <w:bottom w:val="none" w:sz="0" w:space="0" w:color="auto"/>
                <w:right w:val="none" w:sz="0" w:space="0" w:color="auto"/>
              </w:divBdr>
            </w:div>
            <w:div w:id="1690908168">
              <w:marLeft w:val="0"/>
              <w:marRight w:val="0"/>
              <w:marTop w:val="0"/>
              <w:marBottom w:val="0"/>
              <w:divBdr>
                <w:top w:val="none" w:sz="0" w:space="0" w:color="auto"/>
                <w:left w:val="none" w:sz="0" w:space="0" w:color="auto"/>
                <w:bottom w:val="none" w:sz="0" w:space="0" w:color="auto"/>
                <w:right w:val="none" w:sz="0" w:space="0" w:color="auto"/>
              </w:divBdr>
            </w:div>
            <w:div w:id="2035692710">
              <w:marLeft w:val="0"/>
              <w:marRight w:val="0"/>
              <w:marTop w:val="0"/>
              <w:marBottom w:val="0"/>
              <w:divBdr>
                <w:top w:val="none" w:sz="0" w:space="0" w:color="auto"/>
                <w:left w:val="none" w:sz="0" w:space="0" w:color="auto"/>
                <w:bottom w:val="none" w:sz="0" w:space="0" w:color="auto"/>
                <w:right w:val="none" w:sz="0" w:space="0" w:color="auto"/>
              </w:divBdr>
            </w:div>
            <w:div w:id="1527987844">
              <w:marLeft w:val="0"/>
              <w:marRight w:val="0"/>
              <w:marTop w:val="0"/>
              <w:marBottom w:val="0"/>
              <w:divBdr>
                <w:top w:val="none" w:sz="0" w:space="0" w:color="auto"/>
                <w:left w:val="none" w:sz="0" w:space="0" w:color="auto"/>
                <w:bottom w:val="none" w:sz="0" w:space="0" w:color="auto"/>
                <w:right w:val="none" w:sz="0" w:space="0" w:color="auto"/>
              </w:divBdr>
            </w:div>
            <w:div w:id="1841388422">
              <w:marLeft w:val="0"/>
              <w:marRight w:val="0"/>
              <w:marTop w:val="0"/>
              <w:marBottom w:val="0"/>
              <w:divBdr>
                <w:top w:val="none" w:sz="0" w:space="0" w:color="auto"/>
                <w:left w:val="none" w:sz="0" w:space="0" w:color="auto"/>
                <w:bottom w:val="none" w:sz="0" w:space="0" w:color="auto"/>
                <w:right w:val="none" w:sz="0" w:space="0" w:color="auto"/>
              </w:divBdr>
            </w:div>
            <w:div w:id="1298150517">
              <w:marLeft w:val="0"/>
              <w:marRight w:val="0"/>
              <w:marTop w:val="0"/>
              <w:marBottom w:val="0"/>
              <w:divBdr>
                <w:top w:val="none" w:sz="0" w:space="0" w:color="auto"/>
                <w:left w:val="none" w:sz="0" w:space="0" w:color="auto"/>
                <w:bottom w:val="none" w:sz="0" w:space="0" w:color="auto"/>
                <w:right w:val="none" w:sz="0" w:space="0" w:color="auto"/>
              </w:divBdr>
            </w:div>
            <w:div w:id="183440855">
              <w:marLeft w:val="0"/>
              <w:marRight w:val="0"/>
              <w:marTop w:val="0"/>
              <w:marBottom w:val="0"/>
              <w:divBdr>
                <w:top w:val="none" w:sz="0" w:space="0" w:color="auto"/>
                <w:left w:val="none" w:sz="0" w:space="0" w:color="auto"/>
                <w:bottom w:val="none" w:sz="0" w:space="0" w:color="auto"/>
                <w:right w:val="none" w:sz="0" w:space="0" w:color="auto"/>
              </w:divBdr>
            </w:div>
            <w:div w:id="1960647856">
              <w:marLeft w:val="0"/>
              <w:marRight w:val="0"/>
              <w:marTop w:val="0"/>
              <w:marBottom w:val="0"/>
              <w:divBdr>
                <w:top w:val="none" w:sz="0" w:space="0" w:color="auto"/>
                <w:left w:val="none" w:sz="0" w:space="0" w:color="auto"/>
                <w:bottom w:val="none" w:sz="0" w:space="0" w:color="auto"/>
                <w:right w:val="none" w:sz="0" w:space="0" w:color="auto"/>
              </w:divBdr>
            </w:div>
            <w:div w:id="562373828">
              <w:marLeft w:val="0"/>
              <w:marRight w:val="0"/>
              <w:marTop w:val="0"/>
              <w:marBottom w:val="0"/>
              <w:divBdr>
                <w:top w:val="none" w:sz="0" w:space="0" w:color="auto"/>
                <w:left w:val="none" w:sz="0" w:space="0" w:color="auto"/>
                <w:bottom w:val="none" w:sz="0" w:space="0" w:color="auto"/>
                <w:right w:val="none" w:sz="0" w:space="0" w:color="auto"/>
              </w:divBdr>
            </w:div>
            <w:div w:id="6636571">
              <w:marLeft w:val="0"/>
              <w:marRight w:val="0"/>
              <w:marTop w:val="0"/>
              <w:marBottom w:val="0"/>
              <w:divBdr>
                <w:top w:val="none" w:sz="0" w:space="0" w:color="auto"/>
                <w:left w:val="none" w:sz="0" w:space="0" w:color="auto"/>
                <w:bottom w:val="none" w:sz="0" w:space="0" w:color="auto"/>
                <w:right w:val="none" w:sz="0" w:space="0" w:color="auto"/>
              </w:divBdr>
            </w:div>
            <w:div w:id="1465081794">
              <w:marLeft w:val="0"/>
              <w:marRight w:val="0"/>
              <w:marTop w:val="0"/>
              <w:marBottom w:val="0"/>
              <w:divBdr>
                <w:top w:val="none" w:sz="0" w:space="0" w:color="auto"/>
                <w:left w:val="none" w:sz="0" w:space="0" w:color="auto"/>
                <w:bottom w:val="none" w:sz="0" w:space="0" w:color="auto"/>
                <w:right w:val="none" w:sz="0" w:space="0" w:color="auto"/>
              </w:divBdr>
            </w:div>
            <w:div w:id="1203709728">
              <w:marLeft w:val="0"/>
              <w:marRight w:val="0"/>
              <w:marTop w:val="0"/>
              <w:marBottom w:val="0"/>
              <w:divBdr>
                <w:top w:val="none" w:sz="0" w:space="0" w:color="auto"/>
                <w:left w:val="none" w:sz="0" w:space="0" w:color="auto"/>
                <w:bottom w:val="none" w:sz="0" w:space="0" w:color="auto"/>
                <w:right w:val="none" w:sz="0" w:space="0" w:color="auto"/>
              </w:divBdr>
            </w:div>
            <w:div w:id="1236629270">
              <w:marLeft w:val="0"/>
              <w:marRight w:val="0"/>
              <w:marTop w:val="0"/>
              <w:marBottom w:val="0"/>
              <w:divBdr>
                <w:top w:val="none" w:sz="0" w:space="0" w:color="auto"/>
                <w:left w:val="none" w:sz="0" w:space="0" w:color="auto"/>
                <w:bottom w:val="none" w:sz="0" w:space="0" w:color="auto"/>
                <w:right w:val="none" w:sz="0" w:space="0" w:color="auto"/>
              </w:divBdr>
            </w:div>
            <w:div w:id="173962541">
              <w:marLeft w:val="0"/>
              <w:marRight w:val="0"/>
              <w:marTop w:val="0"/>
              <w:marBottom w:val="0"/>
              <w:divBdr>
                <w:top w:val="none" w:sz="0" w:space="0" w:color="auto"/>
                <w:left w:val="none" w:sz="0" w:space="0" w:color="auto"/>
                <w:bottom w:val="none" w:sz="0" w:space="0" w:color="auto"/>
                <w:right w:val="none" w:sz="0" w:space="0" w:color="auto"/>
              </w:divBdr>
            </w:div>
          </w:divsChild>
        </w:div>
        <w:div w:id="310714838">
          <w:marLeft w:val="0"/>
          <w:marRight w:val="0"/>
          <w:marTop w:val="0"/>
          <w:marBottom w:val="0"/>
          <w:divBdr>
            <w:top w:val="none" w:sz="0" w:space="0" w:color="auto"/>
            <w:left w:val="none" w:sz="0" w:space="0" w:color="auto"/>
            <w:bottom w:val="none" w:sz="0" w:space="0" w:color="auto"/>
            <w:right w:val="none" w:sz="0" w:space="0" w:color="auto"/>
          </w:divBdr>
          <w:divsChild>
            <w:div w:id="1990553123">
              <w:marLeft w:val="0"/>
              <w:marRight w:val="0"/>
              <w:marTop w:val="0"/>
              <w:marBottom w:val="0"/>
              <w:divBdr>
                <w:top w:val="none" w:sz="0" w:space="0" w:color="auto"/>
                <w:left w:val="none" w:sz="0" w:space="0" w:color="auto"/>
                <w:bottom w:val="none" w:sz="0" w:space="0" w:color="auto"/>
                <w:right w:val="none" w:sz="0" w:space="0" w:color="auto"/>
              </w:divBdr>
            </w:div>
            <w:div w:id="1622304184">
              <w:marLeft w:val="0"/>
              <w:marRight w:val="0"/>
              <w:marTop w:val="0"/>
              <w:marBottom w:val="0"/>
              <w:divBdr>
                <w:top w:val="none" w:sz="0" w:space="0" w:color="auto"/>
                <w:left w:val="none" w:sz="0" w:space="0" w:color="auto"/>
                <w:bottom w:val="none" w:sz="0" w:space="0" w:color="auto"/>
                <w:right w:val="none" w:sz="0" w:space="0" w:color="auto"/>
              </w:divBdr>
            </w:div>
            <w:div w:id="160898909">
              <w:marLeft w:val="0"/>
              <w:marRight w:val="0"/>
              <w:marTop w:val="0"/>
              <w:marBottom w:val="0"/>
              <w:divBdr>
                <w:top w:val="none" w:sz="0" w:space="0" w:color="auto"/>
                <w:left w:val="none" w:sz="0" w:space="0" w:color="auto"/>
                <w:bottom w:val="none" w:sz="0" w:space="0" w:color="auto"/>
                <w:right w:val="none" w:sz="0" w:space="0" w:color="auto"/>
              </w:divBdr>
            </w:div>
            <w:div w:id="1995913792">
              <w:marLeft w:val="0"/>
              <w:marRight w:val="0"/>
              <w:marTop w:val="0"/>
              <w:marBottom w:val="0"/>
              <w:divBdr>
                <w:top w:val="none" w:sz="0" w:space="0" w:color="auto"/>
                <w:left w:val="none" w:sz="0" w:space="0" w:color="auto"/>
                <w:bottom w:val="none" w:sz="0" w:space="0" w:color="auto"/>
                <w:right w:val="none" w:sz="0" w:space="0" w:color="auto"/>
              </w:divBdr>
            </w:div>
            <w:div w:id="433014115">
              <w:marLeft w:val="0"/>
              <w:marRight w:val="0"/>
              <w:marTop w:val="0"/>
              <w:marBottom w:val="0"/>
              <w:divBdr>
                <w:top w:val="none" w:sz="0" w:space="0" w:color="auto"/>
                <w:left w:val="none" w:sz="0" w:space="0" w:color="auto"/>
                <w:bottom w:val="none" w:sz="0" w:space="0" w:color="auto"/>
                <w:right w:val="none" w:sz="0" w:space="0" w:color="auto"/>
              </w:divBdr>
            </w:div>
            <w:div w:id="324206718">
              <w:marLeft w:val="0"/>
              <w:marRight w:val="0"/>
              <w:marTop w:val="0"/>
              <w:marBottom w:val="0"/>
              <w:divBdr>
                <w:top w:val="none" w:sz="0" w:space="0" w:color="auto"/>
                <w:left w:val="none" w:sz="0" w:space="0" w:color="auto"/>
                <w:bottom w:val="none" w:sz="0" w:space="0" w:color="auto"/>
                <w:right w:val="none" w:sz="0" w:space="0" w:color="auto"/>
              </w:divBdr>
            </w:div>
            <w:div w:id="1987781743">
              <w:marLeft w:val="0"/>
              <w:marRight w:val="0"/>
              <w:marTop w:val="0"/>
              <w:marBottom w:val="0"/>
              <w:divBdr>
                <w:top w:val="none" w:sz="0" w:space="0" w:color="auto"/>
                <w:left w:val="none" w:sz="0" w:space="0" w:color="auto"/>
                <w:bottom w:val="none" w:sz="0" w:space="0" w:color="auto"/>
                <w:right w:val="none" w:sz="0" w:space="0" w:color="auto"/>
              </w:divBdr>
            </w:div>
            <w:div w:id="2022004575">
              <w:marLeft w:val="0"/>
              <w:marRight w:val="0"/>
              <w:marTop w:val="0"/>
              <w:marBottom w:val="0"/>
              <w:divBdr>
                <w:top w:val="none" w:sz="0" w:space="0" w:color="auto"/>
                <w:left w:val="none" w:sz="0" w:space="0" w:color="auto"/>
                <w:bottom w:val="none" w:sz="0" w:space="0" w:color="auto"/>
                <w:right w:val="none" w:sz="0" w:space="0" w:color="auto"/>
              </w:divBdr>
            </w:div>
            <w:div w:id="185562703">
              <w:marLeft w:val="0"/>
              <w:marRight w:val="0"/>
              <w:marTop w:val="0"/>
              <w:marBottom w:val="0"/>
              <w:divBdr>
                <w:top w:val="none" w:sz="0" w:space="0" w:color="auto"/>
                <w:left w:val="none" w:sz="0" w:space="0" w:color="auto"/>
                <w:bottom w:val="none" w:sz="0" w:space="0" w:color="auto"/>
                <w:right w:val="none" w:sz="0" w:space="0" w:color="auto"/>
              </w:divBdr>
            </w:div>
            <w:div w:id="1724132892">
              <w:marLeft w:val="0"/>
              <w:marRight w:val="0"/>
              <w:marTop w:val="0"/>
              <w:marBottom w:val="0"/>
              <w:divBdr>
                <w:top w:val="none" w:sz="0" w:space="0" w:color="auto"/>
                <w:left w:val="none" w:sz="0" w:space="0" w:color="auto"/>
                <w:bottom w:val="none" w:sz="0" w:space="0" w:color="auto"/>
                <w:right w:val="none" w:sz="0" w:space="0" w:color="auto"/>
              </w:divBdr>
            </w:div>
            <w:div w:id="115635927">
              <w:marLeft w:val="0"/>
              <w:marRight w:val="0"/>
              <w:marTop w:val="0"/>
              <w:marBottom w:val="0"/>
              <w:divBdr>
                <w:top w:val="none" w:sz="0" w:space="0" w:color="auto"/>
                <w:left w:val="none" w:sz="0" w:space="0" w:color="auto"/>
                <w:bottom w:val="none" w:sz="0" w:space="0" w:color="auto"/>
                <w:right w:val="none" w:sz="0" w:space="0" w:color="auto"/>
              </w:divBdr>
            </w:div>
            <w:div w:id="1239752473">
              <w:marLeft w:val="0"/>
              <w:marRight w:val="0"/>
              <w:marTop w:val="0"/>
              <w:marBottom w:val="0"/>
              <w:divBdr>
                <w:top w:val="none" w:sz="0" w:space="0" w:color="auto"/>
                <w:left w:val="none" w:sz="0" w:space="0" w:color="auto"/>
                <w:bottom w:val="none" w:sz="0" w:space="0" w:color="auto"/>
                <w:right w:val="none" w:sz="0" w:space="0" w:color="auto"/>
              </w:divBdr>
            </w:div>
            <w:div w:id="132913949">
              <w:marLeft w:val="0"/>
              <w:marRight w:val="0"/>
              <w:marTop w:val="0"/>
              <w:marBottom w:val="0"/>
              <w:divBdr>
                <w:top w:val="none" w:sz="0" w:space="0" w:color="auto"/>
                <w:left w:val="none" w:sz="0" w:space="0" w:color="auto"/>
                <w:bottom w:val="none" w:sz="0" w:space="0" w:color="auto"/>
                <w:right w:val="none" w:sz="0" w:space="0" w:color="auto"/>
              </w:divBdr>
            </w:div>
            <w:div w:id="1016031180">
              <w:marLeft w:val="0"/>
              <w:marRight w:val="0"/>
              <w:marTop w:val="0"/>
              <w:marBottom w:val="0"/>
              <w:divBdr>
                <w:top w:val="none" w:sz="0" w:space="0" w:color="auto"/>
                <w:left w:val="none" w:sz="0" w:space="0" w:color="auto"/>
                <w:bottom w:val="none" w:sz="0" w:space="0" w:color="auto"/>
                <w:right w:val="none" w:sz="0" w:space="0" w:color="auto"/>
              </w:divBdr>
            </w:div>
          </w:divsChild>
        </w:div>
        <w:div w:id="1002243085">
          <w:marLeft w:val="0"/>
          <w:marRight w:val="0"/>
          <w:marTop w:val="0"/>
          <w:marBottom w:val="0"/>
          <w:divBdr>
            <w:top w:val="none" w:sz="0" w:space="0" w:color="auto"/>
            <w:left w:val="none" w:sz="0" w:space="0" w:color="auto"/>
            <w:bottom w:val="none" w:sz="0" w:space="0" w:color="auto"/>
            <w:right w:val="none" w:sz="0" w:space="0" w:color="auto"/>
          </w:divBdr>
          <w:divsChild>
            <w:div w:id="631716189">
              <w:marLeft w:val="-75"/>
              <w:marRight w:val="0"/>
              <w:marTop w:val="30"/>
              <w:marBottom w:val="30"/>
              <w:divBdr>
                <w:top w:val="none" w:sz="0" w:space="0" w:color="auto"/>
                <w:left w:val="none" w:sz="0" w:space="0" w:color="auto"/>
                <w:bottom w:val="none" w:sz="0" w:space="0" w:color="auto"/>
                <w:right w:val="none" w:sz="0" w:space="0" w:color="auto"/>
              </w:divBdr>
              <w:divsChild>
                <w:div w:id="1685013524">
                  <w:marLeft w:val="0"/>
                  <w:marRight w:val="0"/>
                  <w:marTop w:val="0"/>
                  <w:marBottom w:val="0"/>
                  <w:divBdr>
                    <w:top w:val="none" w:sz="0" w:space="0" w:color="auto"/>
                    <w:left w:val="none" w:sz="0" w:space="0" w:color="auto"/>
                    <w:bottom w:val="none" w:sz="0" w:space="0" w:color="auto"/>
                    <w:right w:val="none" w:sz="0" w:space="0" w:color="auto"/>
                  </w:divBdr>
                  <w:divsChild>
                    <w:div w:id="652367557">
                      <w:marLeft w:val="0"/>
                      <w:marRight w:val="0"/>
                      <w:marTop w:val="0"/>
                      <w:marBottom w:val="0"/>
                      <w:divBdr>
                        <w:top w:val="none" w:sz="0" w:space="0" w:color="auto"/>
                        <w:left w:val="none" w:sz="0" w:space="0" w:color="auto"/>
                        <w:bottom w:val="none" w:sz="0" w:space="0" w:color="auto"/>
                        <w:right w:val="none" w:sz="0" w:space="0" w:color="auto"/>
                      </w:divBdr>
                    </w:div>
                  </w:divsChild>
                </w:div>
                <w:div w:id="1399325658">
                  <w:marLeft w:val="0"/>
                  <w:marRight w:val="0"/>
                  <w:marTop w:val="0"/>
                  <w:marBottom w:val="0"/>
                  <w:divBdr>
                    <w:top w:val="none" w:sz="0" w:space="0" w:color="auto"/>
                    <w:left w:val="none" w:sz="0" w:space="0" w:color="auto"/>
                    <w:bottom w:val="none" w:sz="0" w:space="0" w:color="auto"/>
                    <w:right w:val="none" w:sz="0" w:space="0" w:color="auto"/>
                  </w:divBdr>
                  <w:divsChild>
                    <w:div w:id="1603226618">
                      <w:marLeft w:val="0"/>
                      <w:marRight w:val="0"/>
                      <w:marTop w:val="0"/>
                      <w:marBottom w:val="0"/>
                      <w:divBdr>
                        <w:top w:val="none" w:sz="0" w:space="0" w:color="auto"/>
                        <w:left w:val="none" w:sz="0" w:space="0" w:color="auto"/>
                        <w:bottom w:val="none" w:sz="0" w:space="0" w:color="auto"/>
                        <w:right w:val="none" w:sz="0" w:space="0" w:color="auto"/>
                      </w:divBdr>
                    </w:div>
                  </w:divsChild>
                </w:div>
                <w:div w:id="2023358638">
                  <w:marLeft w:val="0"/>
                  <w:marRight w:val="0"/>
                  <w:marTop w:val="0"/>
                  <w:marBottom w:val="0"/>
                  <w:divBdr>
                    <w:top w:val="none" w:sz="0" w:space="0" w:color="auto"/>
                    <w:left w:val="none" w:sz="0" w:space="0" w:color="auto"/>
                    <w:bottom w:val="none" w:sz="0" w:space="0" w:color="auto"/>
                    <w:right w:val="none" w:sz="0" w:space="0" w:color="auto"/>
                  </w:divBdr>
                  <w:divsChild>
                    <w:div w:id="976491194">
                      <w:marLeft w:val="0"/>
                      <w:marRight w:val="0"/>
                      <w:marTop w:val="0"/>
                      <w:marBottom w:val="0"/>
                      <w:divBdr>
                        <w:top w:val="none" w:sz="0" w:space="0" w:color="auto"/>
                        <w:left w:val="none" w:sz="0" w:space="0" w:color="auto"/>
                        <w:bottom w:val="none" w:sz="0" w:space="0" w:color="auto"/>
                        <w:right w:val="none" w:sz="0" w:space="0" w:color="auto"/>
                      </w:divBdr>
                    </w:div>
                  </w:divsChild>
                </w:div>
                <w:div w:id="2014600691">
                  <w:marLeft w:val="0"/>
                  <w:marRight w:val="0"/>
                  <w:marTop w:val="0"/>
                  <w:marBottom w:val="0"/>
                  <w:divBdr>
                    <w:top w:val="none" w:sz="0" w:space="0" w:color="auto"/>
                    <w:left w:val="none" w:sz="0" w:space="0" w:color="auto"/>
                    <w:bottom w:val="none" w:sz="0" w:space="0" w:color="auto"/>
                    <w:right w:val="none" w:sz="0" w:space="0" w:color="auto"/>
                  </w:divBdr>
                  <w:divsChild>
                    <w:div w:id="152068906">
                      <w:marLeft w:val="0"/>
                      <w:marRight w:val="0"/>
                      <w:marTop w:val="0"/>
                      <w:marBottom w:val="0"/>
                      <w:divBdr>
                        <w:top w:val="none" w:sz="0" w:space="0" w:color="auto"/>
                        <w:left w:val="none" w:sz="0" w:space="0" w:color="auto"/>
                        <w:bottom w:val="none" w:sz="0" w:space="0" w:color="auto"/>
                        <w:right w:val="none" w:sz="0" w:space="0" w:color="auto"/>
                      </w:divBdr>
                    </w:div>
                  </w:divsChild>
                </w:div>
                <w:div w:id="1862472952">
                  <w:marLeft w:val="0"/>
                  <w:marRight w:val="0"/>
                  <w:marTop w:val="0"/>
                  <w:marBottom w:val="0"/>
                  <w:divBdr>
                    <w:top w:val="none" w:sz="0" w:space="0" w:color="auto"/>
                    <w:left w:val="none" w:sz="0" w:space="0" w:color="auto"/>
                    <w:bottom w:val="none" w:sz="0" w:space="0" w:color="auto"/>
                    <w:right w:val="none" w:sz="0" w:space="0" w:color="auto"/>
                  </w:divBdr>
                  <w:divsChild>
                    <w:div w:id="1453404921">
                      <w:marLeft w:val="0"/>
                      <w:marRight w:val="0"/>
                      <w:marTop w:val="0"/>
                      <w:marBottom w:val="0"/>
                      <w:divBdr>
                        <w:top w:val="none" w:sz="0" w:space="0" w:color="auto"/>
                        <w:left w:val="none" w:sz="0" w:space="0" w:color="auto"/>
                        <w:bottom w:val="none" w:sz="0" w:space="0" w:color="auto"/>
                        <w:right w:val="none" w:sz="0" w:space="0" w:color="auto"/>
                      </w:divBdr>
                    </w:div>
                    <w:div w:id="224921667">
                      <w:marLeft w:val="0"/>
                      <w:marRight w:val="0"/>
                      <w:marTop w:val="0"/>
                      <w:marBottom w:val="0"/>
                      <w:divBdr>
                        <w:top w:val="none" w:sz="0" w:space="0" w:color="auto"/>
                        <w:left w:val="none" w:sz="0" w:space="0" w:color="auto"/>
                        <w:bottom w:val="none" w:sz="0" w:space="0" w:color="auto"/>
                        <w:right w:val="none" w:sz="0" w:space="0" w:color="auto"/>
                      </w:divBdr>
                    </w:div>
                  </w:divsChild>
                </w:div>
                <w:div w:id="1054543166">
                  <w:marLeft w:val="0"/>
                  <w:marRight w:val="0"/>
                  <w:marTop w:val="0"/>
                  <w:marBottom w:val="0"/>
                  <w:divBdr>
                    <w:top w:val="none" w:sz="0" w:space="0" w:color="auto"/>
                    <w:left w:val="none" w:sz="0" w:space="0" w:color="auto"/>
                    <w:bottom w:val="none" w:sz="0" w:space="0" w:color="auto"/>
                    <w:right w:val="none" w:sz="0" w:space="0" w:color="auto"/>
                  </w:divBdr>
                  <w:divsChild>
                    <w:div w:id="1880363437">
                      <w:marLeft w:val="0"/>
                      <w:marRight w:val="0"/>
                      <w:marTop w:val="0"/>
                      <w:marBottom w:val="0"/>
                      <w:divBdr>
                        <w:top w:val="none" w:sz="0" w:space="0" w:color="auto"/>
                        <w:left w:val="none" w:sz="0" w:space="0" w:color="auto"/>
                        <w:bottom w:val="none" w:sz="0" w:space="0" w:color="auto"/>
                        <w:right w:val="none" w:sz="0" w:space="0" w:color="auto"/>
                      </w:divBdr>
                    </w:div>
                    <w:div w:id="639267290">
                      <w:marLeft w:val="0"/>
                      <w:marRight w:val="0"/>
                      <w:marTop w:val="0"/>
                      <w:marBottom w:val="0"/>
                      <w:divBdr>
                        <w:top w:val="none" w:sz="0" w:space="0" w:color="auto"/>
                        <w:left w:val="none" w:sz="0" w:space="0" w:color="auto"/>
                        <w:bottom w:val="none" w:sz="0" w:space="0" w:color="auto"/>
                        <w:right w:val="none" w:sz="0" w:space="0" w:color="auto"/>
                      </w:divBdr>
                    </w:div>
                    <w:div w:id="1456097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017118">
          <w:marLeft w:val="0"/>
          <w:marRight w:val="0"/>
          <w:marTop w:val="0"/>
          <w:marBottom w:val="0"/>
          <w:divBdr>
            <w:top w:val="none" w:sz="0" w:space="0" w:color="auto"/>
            <w:left w:val="none" w:sz="0" w:space="0" w:color="auto"/>
            <w:bottom w:val="none" w:sz="0" w:space="0" w:color="auto"/>
            <w:right w:val="none" w:sz="0" w:space="0" w:color="auto"/>
          </w:divBdr>
          <w:divsChild>
            <w:div w:id="1879272129">
              <w:marLeft w:val="0"/>
              <w:marRight w:val="0"/>
              <w:marTop w:val="0"/>
              <w:marBottom w:val="0"/>
              <w:divBdr>
                <w:top w:val="none" w:sz="0" w:space="0" w:color="auto"/>
                <w:left w:val="none" w:sz="0" w:space="0" w:color="auto"/>
                <w:bottom w:val="none" w:sz="0" w:space="0" w:color="auto"/>
                <w:right w:val="none" w:sz="0" w:space="0" w:color="auto"/>
              </w:divBdr>
            </w:div>
            <w:div w:id="527840242">
              <w:marLeft w:val="0"/>
              <w:marRight w:val="0"/>
              <w:marTop w:val="0"/>
              <w:marBottom w:val="0"/>
              <w:divBdr>
                <w:top w:val="none" w:sz="0" w:space="0" w:color="auto"/>
                <w:left w:val="none" w:sz="0" w:space="0" w:color="auto"/>
                <w:bottom w:val="none" w:sz="0" w:space="0" w:color="auto"/>
                <w:right w:val="none" w:sz="0" w:space="0" w:color="auto"/>
              </w:divBdr>
            </w:div>
            <w:div w:id="1952398244">
              <w:marLeft w:val="0"/>
              <w:marRight w:val="0"/>
              <w:marTop w:val="0"/>
              <w:marBottom w:val="0"/>
              <w:divBdr>
                <w:top w:val="none" w:sz="0" w:space="0" w:color="auto"/>
                <w:left w:val="none" w:sz="0" w:space="0" w:color="auto"/>
                <w:bottom w:val="none" w:sz="0" w:space="0" w:color="auto"/>
                <w:right w:val="none" w:sz="0" w:space="0" w:color="auto"/>
              </w:divBdr>
            </w:div>
            <w:div w:id="181280772">
              <w:marLeft w:val="0"/>
              <w:marRight w:val="0"/>
              <w:marTop w:val="0"/>
              <w:marBottom w:val="0"/>
              <w:divBdr>
                <w:top w:val="none" w:sz="0" w:space="0" w:color="auto"/>
                <w:left w:val="none" w:sz="0" w:space="0" w:color="auto"/>
                <w:bottom w:val="none" w:sz="0" w:space="0" w:color="auto"/>
                <w:right w:val="none" w:sz="0" w:space="0" w:color="auto"/>
              </w:divBdr>
            </w:div>
            <w:div w:id="1416779158">
              <w:marLeft w:val="0"/>
              <w:marRight w:val="0"/>
              <w:marTop w:val="0"/>
              <w:marBottom w:val="0"/>
              <w:divBdr>
                <w:top w:val="none" w:sz="0" w:space="0" w:color="auto"/>
                <w:left w:val="none" w:sz="0" w:space="0" w:color="auto"/>
                <w:bottom w:val="none" w:sz="0" w:space="0" w:color="auto"/>
                <w:right w:val="none" w:sz="0" w:space="0" w:color="auto"/>
              </w:divBdr>
            </w:div>
            <w:div w:id="1835996915">
              <w:marLeft w:val="0"/>
              <w:marRight w:val="0"/>
              <w:marTop w:val="0"/>
              <w:marBottom w:val="0"/>
              <w:divBdr>
                <w:top w:val="none" w:sz="0" w:space="0" w:color="auto"/>
                <w:left w:val="none" w:sz="0" w:space="0" w:color="auto"/>
                <w:bottom w:val="none" w:sz="0" w:space="0" w:color="auto"/>
                <w:right w:val="none" w:sz="0" w:space="0" w:color="auto"/>
              </w:divBdr>
            </w:div>
            <w:div w:id="1706909097">
              <w:marLeft w:val="0"/>
              <w:marRight w:val="0"/>
              <w:marTop w:val="0"/>
              <w:marBottom w:val="0"/>
              <w:divBdr>
                <w:top w:val="none" w:sz="0" w:space="0" w:color="auto"/>
                <w:left w:val="none" w:sz="0" w:space="0" w:color="auto"/>
                <w:bottom w:val="none" w:sz="0" w:space="0" w:color="auto"/>
                <w:right w:val="none" w:sz="0" w:space="0" w:color="auto"/>
              </w:divBdr>
            </w:div>
            <w:div w:id="1602377239">
              <w:marLeft w:val="0"/>
              <w:marRight w:val="0"/>
              <w:marTop w:val="0"/>
              <w:marBottom w:val="0"/>
              <w:divBdr>
                <w:top w:val="none" w:sz="0" w:space="0" w:color="auto"/>
                <w:left w:val="none" w:sz="0" w:space="0" w:color="auto"/>
                <w:bottom w:val="none" w:sz="0" w:space="0" w:color="auto"/>
                <w:right w:val="none" w:sz="0" w:space="0" w:color="auto"/>
              </w:divBdr>
            </w:div>
            <w:div w:id="1521510074">
              <w:marLeft w:val="0"/>
              <w:marRight w:val="0"/>
              <w:marTop w:val="0"/>
              <w:marBottom w:val="0"/>
              <w:divBdr>
                <w:top w:val="none" w:sz="0" w:space="0" w:color="auto"/>
                <w:left w:val="none" w:sz="0" w:space="0" w:color="auto"/>
                <w:bottom w:val="none" w:sz="0" w:space="0" w:color="auto"/>
                <w:right w:val="none" w:sz="0" w:space="0" w:color="auto"/>
              </w:divBdr>
            </w:div>
            <w:div w:id="94133624">
              <w:marLeft w:val="0"/>
              <w:marRight w:val="0"/>
              <w:marTop w:val="0"/>
              <w:marBottom w:val="0"/>
              <w:divBdr>
                <w:top w:val="none" w:sz="0" w:space="0" w:color="auto"/>
                <w:left w:val="none" w:sz="0" w:space="0" w:color="auto"/>
                <w:bottom w:val="none" w:sz="0" w:space="0" w:color="auto"/>
                <w:right w:val="none" w:sz="0" w:space="0" w:color="auto"/>
              </w:divBdr>
            </w:div>
          </w:divsChild>
        </w:div>
        <w:div w:id="779228466">
          <w:marLeft w:val="0"/>
          <w:marRight w:val="0"/>
          <w:marTop w:val="0"/>
          <w:marBottom w:val="0"/>
          <w:divBdr>
            <w:top w:val="none" w:sz="0" w:space="0" w:color="auto"/>
            <w:left w:val="none" w:sz="0" w:space="0" w:color="auto"/>
            <w:bottom w:val="none" w:sz="0" w:space="0" w:color="auto"/>
            <w:right w:val="none" w:sz="0" w:space="0" w:color="auto"/>
          </w:divBdr>
          <w:divsChild>
            <w:div w:id="1277179919">
              <w:marLeft w:val="-75"/>
              <w:marRight w:val="0"/>
              <w:marTop w:val="30"/>
              <w:marBottom w:val="30"/>
              <w:divBdr>
                <w:top w:val="none" w:sz="0" w:space="0" w:color="auto"/>
                <w:left w:val="none" w:sz="0" w:space="0" w:color="auto"/>
                <w:bottom w:val="none" w:sz="0" w:space="0" w:color="auto"/>
                <w:right w:val="none" w:sz="0" w:space="0" w:color="auto"/>
              </w:divBdr>
              <w:divsChild>
                <w:div w:id="2079590553">
                  <w:marLeft w:val="0"/>
                  <w:marRight w:val="0"/>
                  <w:marTop w:val="0"/>
                  <w:marBottom w:val="0"/>
                  <w:divBdr>
                    <w:top w:val="none" w:sz="0" w:space="0" w:color="auto"/>
                    <w:left w:val="none" w:sz="0" w:space="0" w:color="auto"/>
                    <w:bottom w:val="none" w:sz="0" w:space="0" w:color="auto"/>
                    <w:right w:val="none" w:sz="0" w:space="0" w:color="auto"/>
                  </w:divBdr>
                  <w:divsChild>
                    <w:div w:id="808204780">
                      <w:marLeft w:val="0"/>
                      <w:marRight w:val="0"/>
                      <w:marTop w:val="0"/>
                      <w:marBottom w:val="0"/>
                      <w:divBdr>
                        <w:top w:val="none" w:sz="0" w:space="0" w:color="auto"/>
                        <w:left w:val="none" w:sz="0" w:space="0" w:color="auto"/>
                        <w:bottom w:val="none" w:sz="0" w:space="0" w:color="auto"/>
                        <w:right w:val="none" w:sz="0" w:space="0" w:color="auto"/>
                      </w:divBdr>
                    </w:div>
                    <w:div w:id="560143265">
                      <w:marLeft w:val="0"/>
                      <w:marRight w:val="0"/>
                      <w:marTop w:val="0"/>
                      <w:marBottom w:val="0"/>
                      <w:divBdr>
                        <w:top w:val="none" w:sz="0" w:space="0" w:color="auto"/>
                        <w:left w:val="none" w:sz="0" w:space="0" w:color="auto"/>
                        <w:bottom w:val="none" w:sz="0" w:space="0" w:color="auto"/>
                        <w:right w:val="none" w:sz="0" w:space="0" w:color="auto"/>
                      </w:divBdr>
                    </w:div>
                  </w:divsChild>
                </w:div>
                <w:div w:id="1933926394">
                  <w:marLeft w:val="0"/>
                  <w:marRight w:val="0"/>
                  <w:marTop w:val="0"/>
                  <w:marBottom w:val="0"/>
                  <w:divBdr>
                    <w:top w:val="none" w:sz="0" w:space="0" w:color="auto"/>
                    <w:left w:val="none" w:sz="0" w:space="0" w:color="auto"/>
                    <w:bottom w:val="none" w:sz="0" w:space="0" w:color="auto"/>
                    <w:right w:val="none" w:sz="0" w:space="0" w:color="auto"/>
                  </w:divBdr>
                  <w:divsChild>
                    <w:div w:id="1834292968">
                      <w:marLeft w:val="0"/>
                      <w:marRight w:val="0"/>
                      <w:marTop w:val="0"/>
                      <w:marBottom w:val="0"/>
                      <w:divBdr>
                        <w:top w:val="none" w:sz="0" w:space="0" w:color="auto"/>
                        <w:left w:val="none" w:sz="0" w:space="0" w:color="auto"/>
                        <w:bottom w:val="none" w:sz="0" w:space="0" w:color="auto"/>
                        <w:right w:val="none" w:sz="0" w:space="0" w:color="auto"/>
                      </w:divBdr>
                    </w:div>
                    <w:div w:id="1160583266">
                      <w:marLeft w:val="0"/>
                      <w:marRight w:val="0"/>
                      <w:marTop w:val="0"/>
                      <w:marBottom w:val="0"/>
                      <w:divBdr>
                        <w:top w:val="none" w:sz="0" w:space="0" w:color="auto"/>
                        <w:left w:val="none" w:sz="0" w:space="0" w:color="auto"/>
                        <w:bottom w:val="none" w:sz="0" w:space="0" w:color="auto"/>
                        <w:right w:val="none" w:sz="0" w:space="0" w:color="auto"/>
                      </w:divBdr>
                    </w:div>
                  </w:divsChild>
                </w:div>
                <w:div w:id="935599979">
                  <w:marLeft w:val="0"/>
                  <w:marRight w:val="0"/>
                  <w:marTop w:val="0"/>
                  <w:marBottom w:val="0"/>
                  <w:divBdr>
                    <w:top w:val="none" w:sz="0" w:space="0" w:color="auto"/>
                    <w:left w:val="none" w:sz="0" w:space="0" w:color="auto"/>
                    <w:bottom w:val="none" w:sz="0" w:space="0" w:color="auto"/>
                    <w:right w:val="none" w:sz="0" w:space="0" w:color="auto"/>
                  </w:divBdr>
                  <w:divsChild>
                    <w:div w:id="404232078">
                      <w:marLeft w:val="0"/>
                      <w:marRight w:val="0"/>
                      <w:marTop w:val="0"/>
                      <w:marBottom w:val="0"/>
                      <w:divBdr>
                        <w:top w:val="none" w:sz="0" w:space="0" w:color="auto"/>
                        <w:left w:val="none" w:sz="0" w:space="0" w:color="auto"/>
                        <w:bottom w:val="none" w:sz="0" w:space="0" w:color="auto"/>
                        <w:right w:val="none" w:sz="0" w:space="0" w:color="auto"/>
                      </w:divBdr>
                    </w:div>
                    <w:div w:id="838931669">
                      <w:marLeft w:val="0"/>
                      <w:marRight w:val="0"/>
                      <w:marTop w:val="0"/>
                      <w:marBottom w:val="0"/>
                      <w:divBdr>
                        <w:top w:val="none" w:sz="0" w:space="0" w:color="auto"/>
                        <w:left w:val="none" w:sz="0" w:space="0" w:color="auto"/>
                        <w:bottom w:val="none" w:sz="0" w:space="0" w:color="auto"/>
                        <w:right w:val="none" w:sz="0" w:space="0" w:color="auto"/>
                      </w:divBdr>
                    </w:div>
                  </w:divsChild>
                </w:div>
                <w:div w:id="651838038">
                  <w:marLeft w:val="0"/>
                  <w:marRight w:val="0"/>
                  <w:marTop w:val="0"/>
                  <w:marBottom w:val="0"/>
                  <w:divBdr>
                    <w:top w:val="none" w:sz="0" w:space="0" w:color="auto"/>
                    <w:left w:val="none" w:sz="0" w:space="0" w:color="auto"/>
                    <w:bottom w:val="none" w:sz="0" w:space="0" w:color="auto"/>
                    <w:right w:val="none" w:sz="0" w:space="0" w:color="auto"/>
                  </w:divBdr>
                  <w:divsChild>
                    <w:div w:id="1740517690">
                      <w:marLeft w:val="0"/>
                      <w:marRight w:val="0"/>
                      <w:marTop w:val="0"/>
                      <w:marBottom w:val="0"/>
                      <w:divBdr>
                        <w:top w:val="none" w:sz="0" w:space="0" w:color="auto"/>
                        <w:left w:val="none" w:sz="0" w:space="0" w:color="auto"/>
                        <w:bottom w:val="none" w:sz="0" w:space="0" w:color="auto"/>
                        <w:right w:val="none" w:sz="0" w:space="0" w:color="auto"/>
                      </w:divBdr>
                    </w:div>
                    <w:div w:id="516315707">
                      <w:marLeft w:val="0"/>
                      <w:marRight w:val="0"/>
                      <w:marTop w:val="0"/>
                      <w:marBottom w:val="0"/>
                      <w:divBdr>
                        <w:top w:val="none" w:sz="0" w:space="0" w:color="auto"/>
                        <w:left w:val="none" w:sz="0" w:space="0" w:color="auto"/>
                        <w:bottom w:val="none" w:sz="0" w:space="0" w:color="auto"/>
                        <w:right w:val="none" w:sz="0" w:space="0" w:color="auto"/>
                      </w:divBdr>
                    </w:div>
                  </w:divsChild>
                </w:div>
                <w:div w:id="1112550839">
                  <w:marLeft w:val="0"/>
                  <w:marRight w:val="0"/>
                  <w:marTop w:val="0"/>
                  <w:marBottom w:val="0"/>
                  <w:divBdr>
                    <w:top w:val="none" w:sz="0" w:space="0" w:color="auto"/>
                    <w:left w:val="none" w:sz="0" w:space="0" w:color="auto"/>
                    <w:bottom w:val="none" w:sz="0" w:space="0" w:color="auto"/>
                    <w:right w:val="none" w:sz="0" w:space="0" w:color="auto"/>
                  </w:divBdr>
                  <w:divsChild>
                    <w:div w:id="86967822">
                      <w:marLeft w:val="0"/>
                      <w:marRight w:val="0"/>
                      <w:marTop w:val="0"/>
                      <w:marBottom w:val="0"/>
                      <w:divBdr>
                        <w:top w:val="none" w:sz="0" w:space="0" w:color="auto"/>
                        <w:left w:val="none" w:sz="0" w:space="0" w:color="auto"/>
                        <w:bottom w:val="none" w:sz="0" w:space="0" w:color="auto"/>
                        <w:right w:val="none" w:sz="0" w:space="0" w:color="auto"/>
                      </w:divBdr>
                    </w:div>
                    <w:div w:id="1425422564">
                      <w:marLeft w:val="0"/>
                      <w:marRight w:val="0"/>
                      <w:marTop w:val="0"/>
                      <w:marBottom w:val="0"/>
                      <w:divBdr>
                        <w:top w:val="none" w:sz="0" w:space="0" w:color="auto"/>
                        <w:left w:val="none" w:sz="0" w:space="0" w:color="auto"/>
                        <w:bottom w:val="none" w:sz="0" w:space="0" w:color="auto"/>
                        <w:right w:val="none" w:sz="0" w:space="0" w:color="auto"/>
                      </w:divBdr>
                    </w:div>
                    <w:div w:id="452597370">
                      <w:marLeft w:val="0"/>
                      <w:marRight w:val="0"/>
                      <w:marTop w:val="0"/>
                      <w:marBottom w:val="0"/>
                      <w:divBdr>
                        <w:top w:val="none" w:sz="0" w:space="0" w:color="auto"/>
                        <w:left w:val="none" w:sz="0" w:space="0" w:color="auto"/>
                        <w:bottom w:val="none" w:sz="0" w:space="0" w:color="auto"/>
                        <w:right w:val="none" w:sz="0" w:space="0" w:color="auto"/>
                      </w:divBdr>
                    </w:div>
                  </w:divsChild>
                </w:div>
                <w:div w:id="1261111160">
                  <w:marLeft w:val="0"/>
                  <w:marRight w:val="0"/>
                  <w:marTop w:val="0"/>
                  <w:marBottom w:val="0"/>
                  <w:divBdr>
                    <w:top w:val="none" w:sz="0" w:space="0" w:color="auto"/>
                    <w:left w:val="none" w:sz="0" w:space="0" w:color="auto"/>
                    <w:bottom w:val="none" w:sz="0" w:space="0" w:color="auto"/>
                    <w:right w:val="none" w:sz="0" w:space="0" w:color="auto"/>
                  </w:divBdr>
                  <w:divsChild>
                    <w:div w:id="1304041498">
                      <w:marLeft w:val="0"/>
                      <w:marRight w:val="0"/>
                      <w:marTop w:val="0"/>
                      <w:marBottom w:val="0"/>
                      <w:divBdr>
                        <w:top w:val="none" w:sz="0" w:space="0" w:color="auto"/>
                        <w:left w:val="none" w:sz="0" w:space="0" w:color="auto"/>
                        <w:bottom w:val="none" w:sz="0" w:space="0" w:color="auto"/>
                        <w:right w:val="none" w:sz="0" w:space="0" w:color="auto"/>
                      </w:divBdr>
                    </w:div>
                    <w:div w:id="75906568">
                      <w:marLeft w:val="0"/>
                      <w:marRight w:val="0"/>
                      <w:marTop w:val="0"/>
                      <w:marBottom w:val="0"/>
                      <w:divBdr>
                        <w:top w:val="none" w:sz="0" w:space="0" w:color="auto"/>
                        <w:left w:val="none" w:sz="0" w:space="0" w:color="auto"/>
                        <w:bottom w:val="none" w:sz="0" w:space="0" w:color="auto"/>
                        <w:right w:val="none" w:sz="0" w:space="0" w:color="auto"/>
                      </w:divBdr>
                    </w:div>
                    <w:div w:id="1245264281">
                      <w:marLeft w:val="0"/>
                      <w:marRight w:val="0"/>
                      <w:marTop w:val="0"/>
                      <w:marBottom w:val="0"/>
                      <w:divBdr>
                        <w:top w:val="none" w:sz="0" w:space="0" w:color="auto"/>
                        <w:left w:val="none" w:sz="0" w:space="0" w:color="auto"/>
                        <w:bottom w:val="none" w:sz="0" w:space="0" w:color="auto"/>
                        <w:right w:val="none" w:sz="0" w:space="0" w:color="auto"/>
                      </w:divBdr>
                    </w:div>
                    <w:div w:id="10773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853932">
          <w:marLeft w:val="0"/>
          <w:marRight w:val="0"/>
          <w:marTop w:val="0"/>
          <w:marBottom w:val="0"/>
          <w:divBdr>
            <w:top w:val="none" w:sz="0" w:space="0" w:color="auto"/>
            <w:left w:val="none" w:sz="0" w:space="0" w:color="auto"/>
            <w:bottom w:val="none" w:sz="0" w:space="0" w:color="auto"/>
            <w:right w:val="none" w:sz="0" w:space="0" w:color="auto"/>
          </w:divBdr>
        </w:div>
        <w:div w:id="1116481282">
          <w:marLeft w:val="0"/>
          <w:marRight w:val="0"/>
          <w:marTop w:val="0"/>
          <w:marBottom w:val="0"/>
          <w:divBdr>
            <w:top w:val="none" w:sz="0" w:space="0" w:color="auto"/>
            <w:left w:val="none" w:sz="0" w:space="0" w:color="auto"/>
            <w:bottom w:val="none" w:sz="0" w:space="0" w:color="auto"/>
            <w:right w:val="none" w:sz="0" w:space="0" w:color="auto"/>
          </w:divBdr>
        </w:div>
        <w:div w:id="258418399">
          <w:marLeft w:val="0"/>
          <w:marRight w:val="0"/>
          <w:marTop w:val="0"/>
          <w:marBottom w:val="0"/>
          <w:divBdr>
            <w:top w:val="none" w:sz="0" w:space="0" w:color="auto"/>
            <w:left w:val="none" w:sz="0" w:space="0" w:color="auto"/>
            <w:bottom w:val="none" w:sz="0" w:space="0" w:color="auto"/>
            <w:right w:val="none" w:sz="0" w:space="0" w:color="auto"/>
          </w:divBdr>
        </w:div>
        <w:div w:id="1577666795">
          <w:marLeft w:val="0"/>
          <w:marRight w:val="0"/>
          <w:marTop w:val="0"/>
          <w:marBottom w:val="0"/>
          <w:divBdr>
            <w:top w:val="none" w:sz="0" w:space="0" w:color="auto"/>
            <w:left w:val="none" w:sz="0" w:space="0" w:color="auto"/>
            <w:bottom w:val="none" w:sz="0" w:space="0" w:color="auto"/>
            <w:right w:val="none" w:sz="0" w:space="0" w:color="auto"/>
          </w:divBdr>
        </w:div>
        <w:div w:id="2086224032">
          <w:marLeft w:val="0"/>
          <w:marRight w:val="0"/>
          <w:marTop w:val="0"/>
          <w:marBottom w:val="0"/>
          <w:divBdr>
            <w:top w:val="none" w:sz="0" w:space="0" w:color="auto"/>
            <w:left w:val="none" w:sz="0" w:space="0" w:color="auto"/>
            <w:bottom w:val="none" w:sz="0" w:space="0" w:color="auto"/>
            <w:right w:val="none" w:sz="0" w:space="0" w:color="auto"/>
          </w:divBdr>
        </w:div>
        <w:div w:id="1700467858">
          <w:marLeft w:val="0"/>
          <w:marRight w:val="0"/>
          <w:marTop w:val="0"/>
          <w:marBottom w:val="0"/>
          <w:divBdr>
            <w:top w:val="none" w:sz="0" w:space="0" w:color="auto"/>
            <w:left w:val="none" w:sz="0" w:space="0" w:color="auto"/>
            <w:bottom w:val="none" w:sz="0" w:space="0" w:color="auto"/>
            <w:right w:val="none" w:sz="0" w:space="0" w:color="auto"/>
          </w:divBdr>
        </w:div>
        <w:div w:id="660081498">
          <w:marLeft w:val="0"/>
          <w:marRight w:val="0"/>
          <w:marTop w:val="0"/>
          <w:marBottom w:val="0"/>
          <w:divBdr>
            <w:top w:val="none" w:sz="0" w:space="0" w:color="auto"/>
            <w:left w:val="none" w:sz="0" w:space="0" w:color="auto"/>
            <w:bottom w:val="none" w:sz="0" w:space="0" w:color="auto"/>
            <w:right w:val="none" w:sz="0" w:space="0" w:color="auto"/>
          </w:divBdr>
        </w:div>
        <w:div w:id="435293743">
          <w:marLeft w:val="0"/>
          <w:marRight w:val="0"/>
          <w:marTop w:val="0"/>
          <w:marBottom w:val="0"/>
          <w:divBdr>
            <w:top w:val="none" w:sz="0" w:space="0" w:color="auto"/>
            <w:left w:val="none" w:sz="0" w:space="0" w:color="auto"/>
            <w:bottom w:val="none" w:sz="0" w:space="0" w:color="auto"/>
            <w:right w:val="none" w:sz="0" w:space="0" w:color="auto"/>
          </w:divBdr>
        </w:div>
        <w:div w:id="907762932">
          <w:marLeft w:val="0"/>
          <w:marRight w:val="0"/>
          <w:marTop w:val="0"/>
          <w:marBottom w:val="0"/>
          <w:divBdr>
            <w:top w:val="none" w:sz="0" w:space="0" w:color="auto"/>
            <w:left w:val="none" w:sz="0" w:space="0" w:color="auto"/>
            <w:bottom w:val="none" w:sz="0" w:space="0" w:color="auto"/>
            <w:right w:val="none" w:sz="0" w:space="0" w:color="auto"/>
          </w:divBdr>
        </w:div>
        <w:div w:id="421686820">
          <w:marLeft w:val="0"/>
          <w:marRight w:val="0"/>
          <w:marTop w:val="0"/>
          <w:marBottom w:val="0"/>
          <w:divBdr>
            <w:top w:val="none" w:sz="0" w:space="0" w:color="auto"/>
            <w:left w:val="none" w:sz="0" w:space="0" w:color="auto"/>
            <w:bottom w:val="none" w:sz="0" w:space="0" w:color="auto"/>
            <w:right w:val="none" w:sz="0" w:space="0" w:color="auto"/>
          </w:divBdr>
        </w:div>
        <w:div w:id="170729875">
          <w:marLeft w:val="0"/>
          <w:marRight w:val="0"/>
          <w:marTop w:val="0"/>
          <w:marBottom w:val="0"/>
          <w:divBdr>
            <w:top w:val="none" w:sz="0" w:space="0" w:color="auto"/>
            <w:left w:val="none" w:sz="0" w:space="0" w:color="auto"/>
            <w:bottom w:val="none" w:sz="0" w:space="0" w:color="auto"/>
            <w:right w:val="none" w:sz="0" w:space="0" w:color="auto"/>
          </w:divBdr>
        </w:div>
        <w:div w:id="101458682">
          <w:marLeft w:val="0"/>
          <w:marRight w:val="0"/>
          <w:marTop w:val="0"/>
          <w:marBottom w:val="0"/>
          <w:divBdr>
            <w:top w:val="none" w:sz="0" w:space="0" w:color="auto"/>
            <w:left w:val="none" w:sz="0" w:space="0" w:color="auto"/>
            <w:bottom w:val="none" w:sz="0" w:space="0" w:color="auto"/>
            <w:right w:val="none" w:sz="0" w:space="0" w:color="auto"/>
          </w:divBdr>
        </w:div>
        <w:div w:id="1971279354">
          <w:marLeft w:val="0"/>
          <w:marRight w:val="0"/>
          <w:marTop w:val="0"/>
          <w:marBottom w:val="0"/>
          <w:divBdr>
            <w:top w:val="none" w:sz="0" w:space="0" w:color="auto"/>
            <w:left w:val="none" w:sz="0" w:space="0" w:color="auto"/>
            <w:bottom w:val="none" w:sz="0" w:space="0" w:color="auto"/>
            <w:right w:val="none" w:sz="0" w:space="0" w:color="auto"/>
          </w:divBdr>
        </w:div>
        <w:div w:id="195042395">
          <w:marLeft w:val="0"/>
          <w:marRight w:val="0"/>
          <w:marTop w:val="0"/>
          <w:marBottom w:val="0"/>
          <w:divBdr>
            <w:top w:val="none" w:sz="0" w:space="0" w:color="auto"/>
            <w:left w:val="none" w:sz="0" w:space="0" w:color="auto"/>
            <w:bottom w:val="none" w:sz="0" w:space="0" w:color="auto"/>
            <w:right w:val="none" w:sz="0" w:space="0" w:color="auto"/>
          </w:divBdr>
        </w:div>
        <w:div w:id="1369986517">
          <w:marLeft w:val="0"/>
          <w:marRight w:val="0"/>
          <w:marTop w:val="0"/>
          <w:marBottom w:val="0"/>
          <w:divBdr>
            <w:top w:val="none" w:sz="0" w:space="0" w:color="auto"/>
            <w:left w:val="none" w:sz="0" w:space="0" w:color="auto"/>
            <w:bottom w:val="none" w:sz="0" w:space="0" w:color="auto"/>
            <w:right w:val="none" w:sz="0" w:space="0" w:color="auto"/>
          </w:divBdr>
        </w:div>
        <w:div w:id="1973363654">
          <w:marLeft w:val="0"/>
          <w:marRight w:val="0"/>
          <w:marTop w:val="0"/>
          <w:marBottom w:val="0"/>
          <w:divBdr>
            <w:top w:val="none" w:sz="0" w:space="0" w:color="auto"/>
            <w:left w:val="none" w:sz="0" w:space="0" w:color="auto"/>
            <w:bottom w:val="none" w:sz="0" w:space="0" w:color="auto"/>
            <w:right w:val="none" w:sz="0" w:space="0" w:color="auto"/>
          </w:divBdr>
        </w:div>
        <w:div w:id="2103332109">
          <w:marLeft w:val="0"/>
          <w:marRight w:val="0"/>
          <w:marTop w:val="0"/>
          <w:marBottom w:val="0"/>
          <w:divBdr>
            <w:top w:val="none" w:sz="0" w:space="0" w:color="auto"/>
            <w:left w:val="none" w:sz="0" w:space="0" w:color="auto"/>
            <w:bottom w:val="none" w:sz="0" w:space="0" w:color="auto"/>
            <w:right w:val="none" w:sz="0" w:space="0" w:color="auto"/>
          </w:divBdr>
        </w:div>
        <w:div w:id="310718037">
          <w:marLeft w:val="0"/>
          <w:marRight w:val="0"/>
          <w:marTop w:val="0"/>
          <w:marBottom w:val="0"/>
          <w:divBdr>
            <w:top w:val="none" w:sz="0" w:space="0" w:color="auto"/>
            <w:left w:val="none" w:sz="0" w:space="0" w:color="auto"/>
            <w:bottom w:val="none" w:sz="0" w:space="0" w:color="auto"/>
            <w:right w:val="none" w:sz="0" w:space="0" w:color="auto"/>
          </w:divBdr>
        </w:div>
        <w:div w:id="125436130">
          <w:marLeft w:val="0"/>
          <w:marRight w:val="0"/>
          <w:marTop w:val="0"/>
          <w:marBottom w:val="0"/>
          <w:divBdr>
            <w:top w:val="none" w:sz="0" w:space="0" w:color="auto"/>
            <w:left w:val="none" w:sz="0" w:space="0" w:color="auto"/>
            <w:bottom w:val="none" w:sz="0" w:space="0" w:color="auto"/>
            <w:right w:val="none" w:sz="0" w:space="0" w:color="auto"/>
          </w:divBdr>
        </w:div>
        <w:div w:id="1629893409">
          <w:marLeft w:val="0"/>
          <w:marRight w:val="0"/>
          <w:marTop w:val="0"/>
          <w:marBottom w:val="0"/>
          <w:divBdr>
            <w:top w:val="none" w:sz="0" w:space="0" w:color="auto"/>
            <w:left w:val="none" w:sz="0" w:space="0" w:color="auto"/>
            <w:bottom w:val="none" w:sz="0" w:space="0" w:color="auto"/>
            <w:right w:val="none" w:sz="0" w:space="0" w:color="auto"/>
          </w:divBdr>
        </w:div>
        <w:div w:id="334380202">
          <w:marLeft w:val="0"/>
          <w:marRight w:val="0"/>
          <w:marTop w:val="0"/>
          <w:marBottom w:val="0"/>
          <w:divBdr>
            <w:top w:val="none" w:sz="0" w:space="0" w:color="auto"/>
            <w:left w:val="none" w:sz="0" w:space="0" w:color="auto"/>
            <w:bottom w:val="none" w:sz="0" w:space="0" w:color="auto"/>
            <w:right w:val="none" w:sz="0" w:space="0" w:color="auto"/>
          </w:divBdr>
        </w:div>
        <w:div w:id="1520512215">
          <w:marLeft w:val="0"/>
          <w:marRight w:val="0"/>
          <w:marTop w:val="0"/>
          <w:marBottom w:val="0"/>
          <w:divBdr>
            <w:top w:val="none" w:sz="0" w:space="0" w:color="auto"/>
            <w:left w:val="none" w:sz="0" w:space="0" w:color="auto"/>
            <w:bottom w:val="none" w:sz="0" w:space="0" w:color="auto"/>
            <w:right w:val="none" w:sz="0" w:space="0" w:color="auto"/>
          </w:divBdr>
        </w:div>
        <w:div w:id="1112091019">
          <w:marLeft w:val="0"/>
          <w:marRight w:val="0"/>
          <w:marTop w:val="0"/>
          <w:marBottom w:val="0"/>
          <w:divBdr>
            <w:top w:val="none" w:sz="0" w:space="0" w:color="auto"/>
            <w:left w:val="none" w:sz="0" w:space="0" w:color="auto"/>
            <w:bottom w:val="none" w:sz="0" w:space="0" w:color="auto"/>
            <w:right w:val="none" w:sz="0" w:space="0" w:color="auto"/>
          </w:divBdr>
        </w:div>
        <w:div w:id="1594708469">
          <w:marLeft w:val="0"/>
          <w:marRight w:val="0"/>
          <w:marTop w:val="0"/>
          <w:marBottom w:val="0"/>
          <w:divBdr>
            <w:top w:val="none" w:sz="0" w:space="0" w:color="auto"/>
            <w:left w:val="none" w:sz="0" w:space="0" w:color="auto"/>
            <w:bottom w:val="none" w:sz="0" w:space="0" w:color="auto"/>
            <w:right w:val="none" w:sz="0" w:space="0" w:color="auto"/>
          </w:divBdr>
        </w:div>
        <w:div w:id="1285504357">
          <w:marLeft w:val="0"/>
          <w:marRight w:val="0"/>
          <w:marTop w:val="0"/>
          <w:marBottom w:val="0"/>
          <w:divBdr>
            <w:top w:val="none" w:sz="0" w:space="0" w:color="auto"/>
            <w:left w:val="none" w:sz="0" w:space="0" w:color="auto"/>
            <w:bottom w:val="none" w:sz="0" w:space="0" w:color="auto"/>
            <w:right w:val="none" w:sz="0" w:space="0" w:color="auto"/>
          </w:divBdr>
        </w:div>
        <w:div w:id="1453670404">
          <w:marLeft w:val="0"/>
          <w:marRight w:val="0"/>
          <w:marTop w:val="0"/>
          <w:marBottom w:val="0"/>
          <w:divBdr>
            <w:top w:val="none" w:sz="0" w:space="0" w:color="auto"/>
            <w:left w:val="none" w:sz="0" w:space="0" w:color="auto"/>
            <w:bottom w:val="none" w:sz="0" w:space="0" w:color="auto"/>
            <w:right w:val="none" w:sz="0" w:space="0" w:color="auto"/>
          </w:divBdr>
        </w:div>
        <w:div w:id="1818691063">
          <w:marLeft w:val="0"/>
          <w:marRight w:val="0"/>
          <w:marTop w:val="0"/>
          <w:marBottom w:val="0"/>
          <w:divBdr>
            <w:top w:val="none" w:sz="0" w:space="0" w:color="auto"/>
            <w:left w:val="none" w:sz="0" w:space="0" w:color="auto"/>
            <w:bottom w:val="none" w:sz="0" w:space="0" w:color="auto"/>
            <w:right w:val="none" w:sz="0" w:space="0" w:color="auto"/>
          </w:divBdr>
        </w:div>
        <w:div w:id="1614944476">
          <w:marLeft w:val="0"/>
          <w:marRight w:val="0"/>
          <w:marTop w:val="0"/>
          <w:marBottom w:val="0"/>
          <w:divBdr>
            <w:top w:val="none" w:sz="0" w:space="0" w:color="auto"/>
            <w:left w:val="none" w:sz="0" w:space="0" w:color="auto"/>
            <w:bottom w:val="none" w:sz="0" w:space="0" w:color="auto"/>
            <w:right w:val="none" w:sz="0" w:space="0" w:color="auto"/>
          </w:divBdr>
        </w:div>
        <w:div w:id="1171794798">
          <w:marLeft w:val="0"/>
          <w:marRight w:val="0"/>
          <w:marTop w:val="0"/>
          <w:marBottom w:val="0"/>
          <w:divBdr>
            <w:top w:val="none" w:sz="0" w:space="0" w:color="auto"/>
            <w:left w:val="none" w:sz="0" w:space="0" w:color="auto"/>
            <w:bottom w:val="none" w:sz="0" w:space="0" w:color="auto"/>
            <w:right w:val="none" w:sz="0" w:space="0" w:color="auto"/>
          </w:divBdr>
        </w:div>
        <w:div w:id="818687713">
          <w:marLeft w:val="0"/>
          <w:marRight w:val="0"/>
          <w:marTop w:val="0"/>
          <w:marBottom w:val="0"/>
          <w:divBdr>
            <w:top w:val="none" w:sz="0" w:space="0" w:color="auto"/>
            <w:left w:val="none" w:sz="0" w:space="0" w:color="auto"/>
            <w:bottom w:val="none" w:sz="0" w:space="0" w:color="auto"/>
            <w:right w:val="none" w:sz="0" w:space="0" w:color="auto"/>
          </w:divBdr>
        </w:div>
        <w:div w:id="320817703">
          <w:marLeft w:val="0"/>
          <w:marRight w:val="0"/>
          <w:marTop w:val="0"/>
          <w:marBottom w:val="0"/>
          <w:divBdr>
            <w:top w:val="none" w:sz="0" w:space="0" w:color="auto"/>
            <w:left w:val="none" w:sz="0" w:space="0" w:color="auto"/>
            <w:bottom w:val="none" w:sz="0" w:space="0" w:color="auto"/>
            <w:right w:val="none" w:sz="0" w:space="0" w:color="auto"/>
          </w:divBdr>
        </w:div>
        <w:div w:id="1293100199">
          <w:marLeft w:val="0"/>
          <w:marRight w:val="0"/>
          <w:marTop w:val="0"/>
          <w:marBottom w:val="0"/>
          <w:divBdr>
            <w:top w:val="none" w:sz="0" w:space="0" w:color="auto"/>
            <w:left w:val="none" w:sz="0" w:space="0" w:color="auto"/>
            <w:bottom w:val="none" w:sz="0" w:space="0" w:color="auto"/>
            <w:right w:val="none" w:sz="0" w:space="0" w:color="auto"/>
          </w:divBdr>
        </w:div>
        <w:div w:id="616256280">
          <w:marLeft w:val="0"/>
          <w:marRight w:val="0"/>
          <w:marTop w:val="0"/>
          <w:marBottom w:val="0"/>
          <w:divBdr>
            <w:top w:val="none" w:sz="0" w:space="0" w:color="auto"/>
            <w:left w:val="none" w:sz="0" w:space="0" w:color="auto"/>
            <w:bottom w:val="none" w:sz="0" w:space="0" w:color="auto"/>
            <w:right w:val="none" w:sz="0" w:space="0" w:color="auto"/>
          </w:divBdr>
        </w:div>
        <w:div w:id="1594782586">
          <w:marLeft w:val="0"/>
          <w:marRight w:val="0"/>
          <w:marTop w:val="0"/>
          <w:marBottom w:val="0"/>
          <w:divBdr>
            <w:top w:val="none" w:sz="0" w:space="0" w:color="auto"/>
            <w:left w:val="none" w:sz="0" w:space="0" w:color="auto"/>
            <w:bottom w:val="none" w:sz="0" w:space="0" w:color="auto"/>
            <w:right w:val="none" w:sz="0" w:space="0" w:color="auto"/>
          </w:divBdr>
        </w:div>
        <w:div w:id="1181429684">
          <w:marLeft w:val="0"/>
          <w:marRight w:val="0"/>
          <w:marTop w:val="0"/>
          <w:marBottom w:val="0"/>
          <w:divBdr>
            <w:top w:val="none" w:sz="0" w:space="0" w:color="auto"/>
            <w:left w:val="none" w:sz="0" w:space="0" w:color="auto"/>
            <w:bottom w:val="none" w:sz="0" w:space="0" w:color="auto"/>
            <w:right w:val="none" w:sz="0" w:space="0" w:color="auto"/>
          </w:divBdr>
        </w:div>
        <w:div w:id="421609348">
          <w:marLeft w:val="0"/>
          <w:marRight w:val="0"/>
          <w:marTop w:val="0"/>
          <w:marBottom w:val="0"/>
          <w:divBdr>
            <w:top w:val="none" w:sz="0" w:space="0" w:color="auto"/>
            <w:left w:val="none" w:sz="0" w:space="0" w:color="auto"/>
            <w:bottom w:val="none" w:sz="0" w:space="0" w:color="auto"/>
            <w:right w:val="none" w:sz="0" w:space="0" w:color="auto"/>
          </w:divBdr>
        </w:div>
        <w:div w:id="1469542957">
          <w:marLeft w:val="0"/>
          <w:marRight w:val="0"/>
          <w:marTop w:val="0"/>
          <w:marBottom w:val="0"/>
          <w:divBdr>
            <w:top w:val="none" w:sz="0" w:space="0" w:color="auto"/>
            <w:left w:val="none" w:sz="0" w:space="0" w:color="auto"/>
            <w:bottom w:val="none" w:sz="0" w:space="0" w:color="auto"/>
            <w:right w:val="none" w:sz="0" w:space="0" w:color="auto"/>
          </w:divBdr>
        </w:div>
        <w:div w:id="1664890492">
          <w:marLeft w:val="0"/>
          <w:marRight w:val="0"/>
          <w:marTop w:val="0"/>
          <w:marBottom w:val="0"/>
          <w:divBdr>
            <w:top w:val="none" w:sz="0" w:space="0" w:color="auto"/>
            <w:left w:val="none" w:sz="0" w:space="0" w:color="auto"/>
            <w:bottom w:val="none" w:sz="0" w:space="0" w:color="auto"/>
            <w:right w:val="none" w:sz="0" w:space="0" w:color="auto"/>
          </w:divBdr>
        </w:div>
        <w:div w:id="1077479667">
          <w:marLeft w:val="0"/>
          <w:marRight w:val="0"/>
          <w:marTop w:val="0"/>
          <w:marBottom w:val="0"/>
          <w:divBdr>
            <w:top w:val="none" w:sz="0" w:space="0" w:color="auto"/>
            <w:left w:val="none" w:sz="0" w:space="0" w:color="auto"/>
            <w:bottom w:val="none" w:sz="0" w:space="0" w:color="auto"/>
            <w:right w:val="none" w:sz="0" w:space="0" w:color="auto"/>
          </w:divBdr>
        </w:div>
        <w:div w:id="1763336545">
          <w:marLeft w:val="0"/>
          <w:marRight w:val="0"/>
          <w:marTop w:val="0"/>
          <w:marBottom w:val="0"/>
          <w:divBdr>
            <w:top w:val="none" w:sz="0" w:space="0" w:color="auto"/>
            <w:left w:val="none" w:sz="0" w:space="0" w:color="auto"/>
            <w:bottom w:val="none" w:sz="0" w:space="0" w:color="auto"/>
            <w:right w:val="none" w:sz="0" w:space="0" w:color="auto"/>
          </w:divBdr>
        </w:div>
        <w:div w:id="1784109381">
          <w:marLeft w:val="0"/>
          <w:marRight w:val="0"/>
          <w:marTop w:val="0"/>
          <w:marBottom w:val="0"/>
          <w:divBdr>
            <w:top w:val="none" w:sz="0" w:space="0" w:color="auto"/>
            <w:left w:val="none" w:sz="0" w:space="0" w:color="auto"/>
            <w:bottom w:val="none" w:sz="0" w:space="0" w:color="auto"/>
            <w:right w:val="none" w:sz="0" w:space="0" w:color="auto"/>
          </w:divBdr>
          <w:divsChild>
            <w:div w:id="1838498738">
              <w:marLeft w:val="0"/>
              <w:marRight w:val="0"/>
              <w:marTop w:val="0"/>
              <w:marBottom w:val="0"/>
              <w:divBdr>
                <w:top w:val="none" w:sz="0" w:space="0" w:color="auto"/>
                <w:left w:val="none" w:sz="0" w:space="0" w:color="auto"/>
                <w:bottom w:val="none" w:sz="0" w:space="0" w:color="auto"/>
                <w:right w:val="none" w:sz="0" w:space="0" w:color="auto"/>
              </w:divBdr>
            </w:div>
            <w:div w:id="420681336">
              <w:marLeft w:val="0"/>
              <w:marRight w:val="0"/>
              <w:marTop w:val="0"/>
              <w:marBottom w:val="0"/>
              <w:divBdr>
                <w:top w:val="none" w:sz="0" w:space="0" w:color="auto"/>
                <w:left w:val="none" w:sz="0" w:space="0" w:color="auto"/>
                <w:bottom w:val="none" w:sz="0" w:space="0" w:color="auto"/>
                <w:right w:val="none" w:sz="0" w:space="0" w:color="auto"/>
              </w:divBdr>
            </w:div>
            <w:div w:id="83840820">
              <w:marLeft w:val="0"/>
              <w:marRight w:val="0"/>
              <w:marTop w:val="0"/>
              <w:marBottom w:val="0"/>
              <w:divBdr>
                <w:top w:val="none" w:sz="0" w:space="0" w:color="auto"/>
                <w:left w:val="none" w:sz="0" w:space="0" w:color="auto"/>
                <w:bottom w:val="none" w:sz="0" w:space="0" w:color="auto"/>
                <w:right w:val="none" w:sz="0" w:space="0" w:color="auto"/>
              </w:divBdr>
            </w:div>
            <w:div w:id="754324375">
              <w:marLeft w:val="0"/>
              <w:marRight w:val="0"/>
              <w:marTop w:val="0"/>
              <w:marBottom w:val="0"/>
              <w:divBdr>
                <w:top w:val="none" w:sz="0" w:space="0" w:color="auto"/>
                <w:left w:val="none" w:sz="0" w:space="0" w:color="auto"/>
                <w:bottom w:val="none" w:sz="0" w:space="0" w:color="auto"/>
                <w:right w:val="none" w:sz="0" w:space="0" w:color="auto"/>
              </w:divBdr>
            </w:div>
            <w:div w:id="92945260">
              <w:marLeft w:val="0"/>
              <w:marRight w:val="0"/>
              <w:marTop w:val="0"/>
              <w:marBottom w:val="0"/>
              <w:divBdr>
                <w:top w:val="none" w:sz="0" w:space="0" w:color="auto"/>
                <w:left w:val="none" w:sz="0" w:space="0" w:color="auto"/>
                <w:bottom w:val="none" w:sz="0" w:space="0" w:color="auto"/>
                <w:right w:val="none" w:sz="0" w:space="0" w:color="auto"/>
              </w:divBdr>
            </w:div>
            <w:div w:id="735977268">
              <w:marLeft w:val="0"/>
              <w:marRight w:val="0"/>
              <w:marTop w:val="0"/>
              <w:marBottom w:val="0"/>
              <w:divBdr>
                <w:top w:val="none" w:sz="0" w:space="0" w:color="auto"/>
                <w:left w:val="none" w:sz="0" w:space="0" w:color="auto"/>
                <w:bottom w:val="none" w:sz="0" w:space="0" w:color="auto"/>
                <w:right w:val="none" w:sz="0" w:space="0" w:color="auto"/>
              </w:divBdr>
            </w:div>
            <w:div w:id="811948462">
              <w:marLeft w:val="0"/>
              <w:marRight w:val="0"/>
              <w:marTop w:val="0"/>
              <w:marBottom w:val="0"/>
              <w:divBdr>
                <w:top w:val="none" w:sz="0" w:space="0" w:color="auto"/>
                <w:left w:val="none" w:sz="0" w:space="0" w:color="auto"/>
                <w:bottom w:val="none" w:sz="0" w:space="0" w:color="auto"/>
                <w:right w:val="none" w:sz="0" w:space="0" w:color="auto"/>
              </w:divBdr>
            </w:div>
            <w:div w:id="335960055">
              <w:marLeft w:val="0"/>
              <w:marRight w:val="0"/>
              <w:marTop w:val="0"/>
              <w:marBottom w:val="0"/>
              <w:divBdr>
                <w:top w:val="none" w:sz="0" w:space="0" w:color="auto"/>
                <w:left w:val="none" w:sz="0" w:space="0" w:color="auto"/>
                <w:bottom w:val="none" w:sz="0" w:space="0" w:color="auto"/>
                <w:right w:val="none" w:sz="0" w:space="0" w:color="auto"/>
              </w:divBdr>
            </w:div>
            <w:div w:id="1145775335">
              <w:marLeft w:val="0"/>
              <w:marRight w:val="0"/>
              <w:marTop w:val="0"/>
              <w:marBottom w:val="0"/>
              <w:divBdr>
                <w:top w:val="none" w:sz="0" w:space="0" w:color="auto"/>
                <w:left w:val="none" w:sz="0" w:space="0" w:color="auto"/>
                <w:bottom w:val="none" w:sz="0" w:space="0" w:color="auto"/>
                <w:right w:val="none" w:sz="0" w:space="0" w:color="auto"/>
              </w:divBdr>
            </w:div>
            <w:div w:id="874582053">
              <w:marLeft w:val="0"/>
              <w:marRight w:val="0"/>
              <w:marTop w:val="0"/>
              <w:marBottom w:val="0"/>
              <w:divBdr>
                <w:top w:val="none" w:sz="0" w:space="0" w:color="auto"/>
                <w:left w:val="none" w:sz="0" w:space="0" w:color="auto"/>
                <w:bottom w:val="none" w:sz="0" w:space="0" w:color="auto"/>
                <w:right w:val="none" w:sz="0" w:space="0" w:color="auto"/>
              </w:divBdr>
            </w:div>
            <w:div w:id="2031445611">
              <w:marLeft w:val="0"/>
              <w:marRight w:val="0"/>
              <w:marTop w:val="0"/>
              <w:marBottom w:val="0"/>
              <w:divBdr>
                <w:top w:val="none" w:sz="0" w:space="0" w:color="auto"/>
                <w:left w:val="none" w:sz="0" w:space="0" w:color="auto"/>
                <w:bottom w:val="none" w:sz="0" w:space="0" w:color="auto"/>
                <w:right w:val="none" w:sz="0" w:space="0" w:color="auto"/>
              </w:divBdr>
            </w:div>
            <w:div w:id="892349956">
              <w:marLeft w:val="0"/>
              <w:marRight w:val="0"/>
              <w:marTop w:val="0"/>
              <w:marBottom w:val="0"/>
              <w:divBdr>
                <w:top w:val="none" w:sz="0" w:space="0" w:color="auto"/>
                <w:left w:val="none" w:sz="0" w:space="0" w:color="auto"/>
                <w:bottom w:val="none" w:sz="0" w:space="0" w:color="auto"/>
                <w:right w:val="none" w:sz="0" w:space="0" w:color="auto"/>
              </w:divBdr>
            </w:div>
            <w:div w:id="1604915850">
              <w:marLeft w:val="0"/>
              <w:marRight w:val="0"/>
              <w:marTop w:val="0"/>
              <w:marBottom w:val="0"/>
              <w:divBdr>
                <w:top w:val="none" w:sz="0" w:space="0" w:color="auto"/>
                <w:left w:val="none" w:sz="0" w:space="0" w:color="auto"/>
                <w:bottom w:val="none" w:sz="0" w:space="0" w:color="auto"/>
                <w:right w:val="none" w:sz="0" w:space="0" w:color="auto"/>
              </w:divBdr>
            </w:div>
            <w:div w:id="371662018">
              <w:marLeft w:val="0"/>
              <w:marRight w:val="0"/>
              <w:marTop w:val="0"/>
              <w:marBottom w:val="0"/>
              <w:divBdr>
                <w:top w:val="none" w:sz="0" w:space="0" w:color="auto"/>
                <w:left w:val="none" w:sz="0" w:space="0" w:color="auto"/>
                <w:bottom w:val="none" w:sz="0" w:space="0" w:color="auto"/>
                <w:right w:val="none" w:sz="0" w:space="0" w:color="auto"/>
              </w:divBdr>
            </w:div>
            <w:div w:id="1296644136">
              <w:marLeft w:val="0"/>
              <w:marRight w:val="0"/>
              <w:marTop w:val="0"/>
              <w:marBottom w:val="0"/>
              <w:divBdr>
                <w:top w:val="none" w:sz="0" w:space="0" w:color="auto"/>
                <w:left w:val="none" w:sz="0" w:space="0" w:color="auto"/>
                <w:bottom w:val="none" w:sz="0" w:space="0" w:color="auto"/>
                <w:right w:val="none" w:sz="0" w:space="0" w:color="auto"/>
              </w:divBdr>
            </w:div>
          </w:divsChild>
        </w:div>
        <w:div w:id="230779552">
          <w:marLeft w:val="0"/>
          <w:marRight w:val="0"/>
          <w:marTop w:val="0"/>
          <w:marBottom w:val="0"/>
          <w:divBdr>
            <w:top w:val="none" w:sz="0" w:space="0" w:color="auto"/>
            <w:left w:val="none" w:sz="0" w:space="0" w:color="auto"/>
            <w:bottom w:val="none" w:sz="0" w:space="0" w:color="auto"/>
            <w:right w:val="none" w:sz="0" w:space="0" w:color="auto"/>
          </w:divBdr>
          <w:divsChild>
            <w:div w:id="1498181693">
              <w:marLeft w:val="-75"/>
              <w:marRight w:val="0"/>
              <w:marTop w:val="30"/>
              <w:marBottom w:val="30"/>
              <w:divBdr>
                <w:top w:val="none" w:sz="0" w:space="0" w:color="auto"/>
                <w:left w:val="none" w:sz="0" w:space="0" w:color="auto"/>
                <w:bottom w:val="none" w:sz="0" w:space="0" w:color="auto"/>
                <w:right w:val="none" w:sz="0" w:space="0" w:color="auto"/>
              </w:divBdr>
              <w:divsChild>
                <w:div w:id="1658994479">
                  <w:marLeft w:val="0"/>
                  <w:marRight w:val="0"/>
                  <w:marTop w:val="0"/>
                  <w:marBottom w:val="0"/>
                  <w:divBdr>
                    <w:top w:val="none" w:sz="0" w:space="0" w:color="auto"/>
                    <w:left w:val="none" w:sz="0" w:space="0" w:color="auto"/>
                    <w:bottom w:val="none" w:sz="0" w:space="0" w:color="auto"/>
                    <w:right w:val="none" w:sz="0" w:space="0" w:color="auto"/>
                  </w:divBdr>
                  <w:divsChild>
                    <w:div w:id="1406144993">
                      <w:marLeft w:val="0"/>
                      <w:marRight w:val="0"/>
                      <w:marTop w:val="0"/>
                      <w:marBottom w:val="0"/>
                      <w:divBdr>
                        <w:top w:val="none" w:sz="0" w:space="0" w:color="auto"/>
                        <w:left w:val="none" w:sz="0" w:space="0" w:color="auto"/>
                        <w:bottom w:val="none" w:sz="0" w:space="0" w:color="auto"/>
                        <w:right w:val="none" w:sz="0" w:space="0" w:color="auto"/>
                      </w:divBdr>
                    </w:div>
                  </w:divsChild>
                </w:div>
                <w:div w:id="1374888971">
                  <w:marLeft w:val="0"/>
                  <w:marRight w:val="0"/>
                  <w:marTop w:val="0"/>
                  <w:marBottom w:val="0"/>
                  <w:divBdr>
                    <w:top w:val="none" w:sz="0" w:space="0" w:color="auto"/>
                    <w:left w:val="none" w:sz="0" w:space="0" w:color="auto"/>
                    <w:bottom w:val="none" w:sz="0" w:space="0" w:color="auto"/>
                    <w:right w:val="none" w:sz="0" w:space="0" w:color="auto"/>
                  </w:divBdr>
                  <w:divsChild>
                    <w:div w:id="1976982350">
                      <w:marLeft w:val="0"/>
                      <w:marRight w:val="0"/>
                      <w:marTop w:val="0"/>
                      <w:marBottom w:val="0"/>
                      <w:divBdr>
                        <w:top w:val="none" w:sz="0" w:space="0" w:color="auto"/>
                        <w:left w:val="none" w:sz="0" w:space="0" w:color="auto"/>
                        <w:bottom w:val="none" w:sz="0" w:space="0" w:color="auto"/>
                        <w:right w:val="none" w:sz="0" w:space="0" w:color="auto"/>
                      </w:divBdr>
                    </w:div>
                  </w:divsChild>
                </w:div>
                <w:div w:id="1980912680">
                  <w:marLeft w:val="0"/>
                  <w:marRight w:val="0"/>
                  <w:marTop w:val="0"/>
                  <w:marBottom w:val="0"/>
                  <w:divBdr>
                    <w:top w:val="none" w:sz="0" w:space="0" w:color="auto"/>
                    <w:left w:val="none" w:sz="0" w:space="0" w:color="auto"/>
                    <w:bottom w:val="none" w:sz="0" w:space="0" w:color="auto"/>
                    <w:right w:val="none" w:sz="0" w:space="0" w:color="auto"/>
                  </w:divBdr>
                  <w:divsChild>
                    <w:div w:id="1121805752">
                      <w:marLeft w:val="0"/>
                      <w:marRight w:val="0"/>
                      <w:marTop w:val="0"/>
                      <w:marBottom w:val="0"/>
                      <w:divBdr>
                        <w:top w:val="none" w:sz="0" w:space="0" w:color="auto"/>
                        <w:left w:val="none" w:sz="0" w:space="0" w:color="auto"/>
                        <w:bottom w:val="none" w:sz="0" w:space="0" w:color="auto"/>
                        <w:right w:val="none" w:sz="0" w:space="0" w:color="auto"/>
                      </w:divBdr>
                    </w:div>
                  </w:divsChild>
                </w:div>
                <w:div w:id="297686303">
                  <w:marLeft w:val="0"/>
                  <w:marRight w:val="0"/>
                  <w:marTop w:val="0"/>
                  <w:marBottom w:val="0"/>
                  <w:divBdr>
                    <w:top w:val="none" w:sz="0" w:space="0" w:color="auto"/>
                    <w:left w:val="none" w:sz="0" w:space="0" w:color="auto"/>
                    <w:bottom w:val="none" w:sz="0" w:space="0" w:color="auto"/>
                    <w:right w:val="none" w:sz="0" w:space="0" w:color="auto"/>
                  </w:divBdr>
                  <w:divsChild>
                    <w:div w:id="468977698">
                      <w:marLeft w:val="0"/>
                      <w:marRight w:val="0"/>
                      <w:marTop w:val="0"/>
                      <w:marBottom w:val="0"/>
                      <w:divBdr>
                        <w:top w:val="none" w:sz="0" w:space="0" w:color="auto"/>
                        <w:left w:val="none" w:sz="0" w:space="0" w:color="auto"/>
                        <w:bottom w:val="none" w:sz="0" w:space="0" w:color="auto"/>
                        <w:right w:val="none" w:sz="0" w:space="0" w:color="auto"/>
                      </w:divBdr>
                    </w:div>
                  </w:divsChild>
                </w:div>
                <w:div w:id="932477507">
                  <w:marLeft w:val="0"/>
                  <w:marRight w:val="0"/>
                  <w:marTop w:val="0"/>
                  <w:marBottom w:val="0"/>
                  <w:divBdr>
                    <w:top w:val="none" w:sz="0" w:space="0" w:color="auto"/>
                    <w:left w:val="none" w:sz="0" w:space="0" w:color="auto"/>
                    <w:bottom w:val="none" w:sz="0" w:space="0" w:color="auto"/>
                    <w:right w:val="none" w:sz="0" w:space="0" w:color="auto"/>
                  </w:divBdr>
                  <w:divsChild>
                    <w:div w:id="460653456">
                      <w:marLeft w:val="0"/>
                      <w:marRight w:val="0"/>
                      <w:marTop w:val="0"/>
                      <w:marBottom w:val="0"/>
                      <w:divBdr>
                        <w:top w:val="none" w:sz="0" w:space="0" w:color="auto"/>
                        <w:left w:val="none" w:sz="0" w:space="0" w:color="auto"/>
                        <w:bottom w:val="none" w:sz="0" w:space="0" w:color="auto"/>
                        <w:right w:val="none" w:sz="0" w:space="0" w:color="auto"/>
                      </w:divBdr>
                    </w:div>
                  </w:divsChild>
                </w:div>
                <w:div w:id="1241985520">
                  <w:marLeft w:val="0"/>
                  <w:marRight w:val="0"/>
                  <w:marTop w:val="0"/>
                  <w:marBottom w:val="0"/>
                  <w:divBdr>
                    <w:top w:val="none" w:sz="0" w:space="0" w:color="auto"/>
                    <w:left w:val="none" w:sz="0" w:space="0" w:color="auto"/>
                    <w:bottom w:val="none" w:sz="0" w:space="0" w:color="auto"/>
                    <w:right w:val="none" w:sz="0" w:space="0" w:color="auto"/>
                  </w:divBdr>
                  <w:divsChild>
                    <w:div w:id="52235273">
                      <w:marLeft w:val="0"/>
                      <w:marRight w:val="0"/>
                      <w:marTop w:val="0"/>
                      <w:marBottom w:val="0"/>
                      <w:divBdr>
                        <w:top w:val="none" w:sz="0" w:space="0" w:color="auto"/>
                        <w:left w:val="none" w:sz="0" w:space="0" w:color="auto"/>
                        <w:bottom w:val="none" w:sz="0" w:space="0" w:color="auto"/>
                        <w:right w:val="none" w:sz="0" w:space="0" w:color="auto"/>
                      </w:divBdr>
                    </w:div>
                  </w:divsChild>
                </w:div>
                <w:div w:id="1152214892">
                  <w:marLeft w:val="0"/>
                  <w:marRight w:val="0"/>
                  <w:marTop w:val="0"/>
                  <w:marBottom w:val="0"/>
                  <w:divBdr>
                    <w:top w:val="none" w:sz="0" w:space="0" w:color="auto"/>
                    <w:left w:val="none" w:sz="0" w:space="0" w:color="auto"/>
                    <w:bottom w:val="none" w:sz="0" w:space="0" w:color="auto"/>
                    <w:right w:val="none" w:sz="0" w:space="0" w:color="auto"/>
                  </w:divBdr>
                  <w:divsChild>
                    <w:div w:id="1334643768">
                      <w:marLeft w:val="0"/>
                      <w:marRight w:val="0"/>
                      <w:marTop w:val="0"/>
                      <w:marBottom w:val="0"/>
                      <w:divBdr>
                        <w:top w:val="none" w:sz="0" w:space="0" w:color="auto"/>
                        <w:left w:val="none" w:sz="0" w:space="0" w:color="auto"/>
                        <w:bottom w:val="none" w:sz="0" w:space="0" w:color="auto"/>
                        <w:right w:val="none" w:sz="0" w:space="0" w:color="auto"/>
                      </w:divBdr>
                    </w:div>
                  </w:divsChild>
                </w:div>
                <w:div w:id="864757642">
                  <w:marLeft w:val="0"/>
                  <w:marRight w:val="0"/>
                  <w:marTop w:val="0"/>
                  <w:marBottom w:val="0"/>
                  <w:divBdr>
                    <w:top w:val="none" w:sz="0" w:space="0" w:color="auto"/>
                    <w:left w:val="none" w:sz="0" w:space="0" w:color="auto"/>
                    <w:bottom w:val="none" w:sz="0" w:space="0" w:color="auto"/>
                    <w:right w:val="none" w:sz="0" w:space="0" w:color="auto"/>
                  </w:divBdr>
                  <w:divsChild>
                    <w:div w:id="1082797391">
                      <w:marLeft w:val="0"/>
                      <w:marRight w:val="0"/>
                      <w:marTop w:val="0"/>
                      <w:marBottom w:val="0"/>
                      <w:divBdr>
                        <w:top w:val="none" w:sz="0" w:space="0" w:color="auto"/>
                        <w:left w:val="none" w:sz="0" w:space="0" w:color="auto"/>
                        <w:bottom w:val="none" w:sz="0" w:space="0" w:color="auto"/>
                        <w:right w:val="none" w:sz="0" w:space="0" w:color="auto"/>
                      </w:divBdr>
                    </w:div>
                  </w:divsChild>
                </w:div>
                <w:div w:id="510922405">
                  <w:marLeft w:val="0"/>
                  <w:marRight w:val="0"/>
                  <w:marTop w:val="0"/>
                  <w:marBottom w:val="0"/>
                  <w:divBdr>
                    <w:top w:val="none" w:sz="0" w:space="0" w:color="auto"/>
                    <w:left w:val="none" w:sz="0" w:space="0" w:color="auto"/>
                    <w:bottom w:val="none" w:sz="0" w:space="0" w:color="auto"/>
                    <w:right w:val="none" w:sz="0" w:space="0" w:color="auto"/>
                  </w:divBdr>
                  <w:divsChild>
                    <w:div w:id="2140217527">
                      <w:marLeft w:val="0"/>
                      <w:marRight w:val="0"/>
                      <w:marTop w:val="0"/>
                      <w:marBottom w:val="0"/>
                      <w:divBdr>
                        <w:top w:val="none" w:sz="0" w:space="0" w:color="auto"/>
                        <w:left w:val="none" w:sz="0" w:space="0" w:color="auto"/>
                        <w:bottom w:val="none" w:sz="0" w:space="0" w:color="auto"/>
                        <w:right w:val="none" w:sz="0" w:space="0" w:color="auto"/>
                      </w:divBdr>
                    </w:div>
                  </w:divsChild>
                </w:div>
                <w:div w:id="722680621">
                  <w:marLeft w:val="0"/>
                  <w:marRight w:val="0"/>
                  <w:marTop w:val="0"/>
                  <w:marBottom w:val="0"/>
                  <w:divBdr>
                    <w:top w:val="none" w:sz="0" w:space="0" w:color="auto"/>
                    <w:left w:val="none" w:sz="0" w:space="0" w:color="auto"/>
                    <w:bottom w:val="none" w:sz="0" w:space="0" w:color="auto"/>
                    <w:right w:val="none" w:sz="0" w:space="0" w:color="auto"/>
                  </w:divBdr>
                  <w:divsChild>
                    <w:div w:id="1711956426">
                      <w:marLeft w:val="0"/>
                      <w:marRight w:val="0"/>
                      <w:marTop w:val="0"/>
                      <w:marBottom w:val="0"/>
                      <w:divBdr>
                        <w:top w:val="none" w:sz="0" w:space="0" w:color="auto"/>
                        <w:left w:val="none" w:sz="0" w:space="0" w:color="auto"/>
                        <w:bottom w:val="none" w:sz="0" w:space="0" w:color="auto"/>
                        <w:right w:val="none" w:sz="0" w:space="0" w:color="auto"/>
                      </w:divBdr>
                    </w:div>
                  </w:divsChild>
                </w:div>
                <w:div w:id="1686438991">
                  <w:marLeft w:val="0"/>
                  <w:marRight w:val="0"/>
                  <w:marTop w:val="0"/>
                  <w:marBottom w:val="0"/>
                  <w:divBdr>
                    <w:top w:val="none" w:sz="0" w:space="0" w:color="auto"/>
                    <w:left w:val="none" w:sz="0" w:space="0" w:color="auto"/>
                    <w:bottom w:val="none" w:sz="0" w:space="0" w:color="auto"/>
                    <w:right w:val="none" w:sz="0" w:space="0" w:color="auto"/>
                  </w:divBdr>
                  <w:divsChild>
                    <w:div w:id="1296715557">
                      <w:marLeft w:val="0"/>
                      <w:marRight w:val="0"/>
                      <w:marTop w:val="0"/>
                      <w:marBottom w:val="0"/>
                      <w:divBdr>
                        <w:top w:val="none" w:sz="0" w:space="0" w:color="auto"/>
                        <w:left w:val="none" w:sz="0" w:space="0" w:color="auto"/>
                        <w:bottom w:val="none" w:sz="0" w:space="0" w:color="auto"/>
                        <w:right w:val="none" w:sz="0" w:space="0" w:color="auto"/>
                      </w:divBdr>
                    </w:div>
                  </w:divsChild>
                </w:div>
                <w:div w:id="410124331">
                  <w:marLeft w:val="0"/>
                  <w:marRight w:val="0"/>
                  <w:marTop w:val="0"/>
                  <w:marBottom w:val="0"/>
                  <w:divBdr>
                    <w:top w:val="none" w:sz="0" w:space="0" w:color="auto"/>
                    <w:left w:val="none" w:sz="0" w:space="0" w:color="auto"/>
                    <w:bottom w:val="none" w:sz="0" w:space="0" w:color="auto"/>
                    <w:right w:val="none" w:sz="0" w:space="0" w:color="auto"/>
                  </w:divBdr>
                  <w:divsChild>
                    <w:div w:id="1305544511">
                      <w:marLeft w:val="0"/>
                      <w:marRight w:val="0"/>
                      <w:marTop w:val="0"/>
                      <w:marBottom w:val="0"/>
                      <w:divBdr>
                        <w:top w:val="none" w:sz="0" w:space="0" w:color="auto"/>
                        <w:left w:val="none" w:sz="0" w:space="0" w:color="auto"/>
                        <w:bottom w:val="none" w:sz="0" w:space="0" w:color="auto"/>
                        <w:right w:val="none" w:sz="0" w:space="0" w:color="auto"/>
                      </w:divBdr>
                    </w:div>
                  </w:divsChild>
                </w:div>
                <w:div w:id="1010529843">
                  <w:marLeft w:val="0"/>
                  <w:marRight w:val="0"/>
                  <w:marTop w:val="0"/>
                  <w:marBottom w:val="0"/>
                  <w:divBdr>
                    <w:top w:val="none" w:sz="0" w:space="0" w:color="auto"/>
                    <w:left w:val="none" w:sz="0" w:space="0" w:color="auto"/>
                    <w:bottom w:val="none" w:sz="0" w:space="0" w:color="auto"/>
                    <w:right w:val="none" w:sz="0" w:space="0" w:color="auto"/>
                  </w:divBdr>
                  <w:divsChild>
                    <w:div w:id="91751259">
                      <w:marLeft w:val="0"/>
                      <w:marRight w:val="0"/>
                      <w:marTop w:val="0"/>
                      <w:marBottom w:val="0"/>
                      <w:divBdr>
                        <w:top w:val="none" w:sz="0" w:space="0" w:color="auto"/>
                        <w:left w:val="none" w:sz="0" w:space="0" w:color="auto"/>
                        <w:bottom w:val="none" w:sz="0" w:space="0" w:color="auto"/>
                        <w:right w:val="none" w:sz="0" w:space="0" w:color="auto"/>
                      </w:divBdr>
                    </w:div>
                  </w:divsChild>
                </w:div>
                <w:div w:id="1175419572">
                  <w:marLeft w:val="0"/>
                  <w:marRight w:val="0"/>
                  <w:marTop w:val="0"/>
                  <w:marBottom w:val="0"/>
                  <w:divBdr>
                    <w:top w:val="none" w:sz="0" w:space="0" w:color="auto"/>
                    <w:left w:val="none" w:sz="0" w:space="0" w:color="auto"/>
                    <w:bottom w:val="none" w:sz="0" w:space="0" w:color="auto"/>
                    <w:right w:val="none" w:sz="0" w:space="0" w:color="auto"/>
                  </w:divBdr>
                  <w:divsChild>
                    <w:div w:id="773785879">
                      <w:marLeft w:val="0"/>
                      <w:marRight w:val="0"/>
                      <w:marTop w:val="0"/>
                      <w:marBottom w:val="0"/>
                      <w:divBdr>
                        <w:top w:val="none" w:sz="0" w:space="0" w:color="auto"/>
                        <w:left w:val="none" w:sz="0" w:space="0" w:color="auto"/>
                        <w:bottom w:val="none" w:sz="0" w:space="0" w:color="auto"/>
                        <w:right w:val="none" w:sz="0" w:space="0" w:color="auto"/>
                      </w:divBdr>
                    </w:div>
                  </w:divsChild>
                </w:div>
                <w:div w:id="1695693774">
                  <w:marLeft w:val="0"/>
                  <w:marRight w:val="0"/>
                  <w:marTop w:val="0"/>
                  <w:marBottom w:val="0"/>
                  <w:divBdr>
                    <w:top w:val="none" w:sz="0" w:space="0" w:color="auto"/>
                    <w:left w:val="none" w:sz="0" w:space="0" w:color="auto"/>
                    <w:bottom w:val="none" w:sz="0" w:space="0" w:color="auto"/>
                    <w:right w:val="none" w:sz="0" w:space="0" w:color="auto"/>
                  </w:divBdr>
                  <w:divsChild>
                    <w:div w:id="118453499">
                      <w:marLeft w:val="0"/>
                      <w:marRight w:val="0"/>
                      <w:marTop w:val="0"/>
                      <w:marBottom w:val="0"/>
                      <w:divBdr>
                        <w:top w:val="none" w:sz="0" w:space="0" w:color="auto"/>
                        <w:left w:val="none" w:sz="0" w:space="0" w:color="auto"/>
                        <w:bottom w:val="none" w:sz="0" w:space="0" w:color="auto"/>
                        <w:right w:val="none" w:sz="0" w:space="0" w:color="auto"/>
                      </w:divBdr>
                    </w:div>
                  </w:divsChild>
                </w:div>
                <w:div w:id="574054584">
                  <w:marLeft w:val="0"/>
                  <w:marRight w:val="0"/>
                  <w:marTop w:val="0"/>
                  <w:marBottom w:val="0"/>
                  <w:divBdr>
                    <w:top w:val="none" w:sz="0" w:space="0" w:color="auto"/>
                    <w:left w:val="none" w:sz="0" w:space="0" w:color="auto"/>
                    <w:bottom w:val="none" w:sz="0" w:space="0" w:color="auto"/>
                    <w:right w:val="none" w:sz="0" w:space="0" w:color="auto"/>
                  </w:divBdr>
                  <w:divsChild>
                    <w:div w:id="1619987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1760428">
          <w:marLeft w:val="0"/>
          <w:marRight w:val="0"/>
          <w:marTop w:val="0"/>
          <w:marBottom w:val="0"/>
          <w:divBdr>
            <w:top w:val="none" w:sz="0" w:space="0" w:color="auto"/>
            <w:left w:val="none" w:sz="0" w:space="0" w:color="auto"/>
            <w:bottom w:val="none" w:sz="0" w:space="0" w:color="auto"/>
            <w:right w:val="none" w:sz="0" w:space="0" w:color="auto"/>
          </w:divBdr>
        </w:div>
        <w:div w:id="1075587642">
          <w:marLeft w:val="0"/>
          <w:marRight w:val="0"/>
          <w:marTop w:val="0"/>
          <w:marBottom w:val="0"/>
          <w:divBdr>
            <w:top w:val="none" w:sz="0" w:space="0" w:color="auto"/>
            <w:left w:val="none" w:sz="0" w:space="0" w:color="auto"/>
            <w:bottom w:val="none" w:sz="0" w:space="0" w:color="auto"/>
            <w:right w:val="none" w:sz="0" w:space="0" w:color="auto"/>
          </w:divBdr>
          <w:divsChild>
            <w:div w:id="202911285">
              <w:marLeft w:val="-75"/>
              <w:marRight w:val="0"/>
              <w:marTop w:val="30"/>
              <w:marBottom w:val="30"/>
              <w:divBdr>
                <w:top w:val="none" w:sz="0" w:space="0" w:color="auto"/>
                <w:left w:val="none" w:sz="0" w:space="0" w:color="auto"/>
                <w:bottom w:val="none" w:sz="0" w:space="0" w:color="auto"/>
                <w:right w:val="none" w:sz="0" w:space="0" w:color="auto"/>
              </w:divBdr>
              <w:divsChild>
                <w:div w:id="1320889631">
                  <w:marLeft w:val="0"/>
                  <w:marRight w:val="0"/>
                  <w:marTop w:val="0"/>
                  <w:marBottom w:val="0"/>
                  <w:divBdr>
                    <w:top w:val="none" w:sz="0" w:space="0" w:color="auto"/>
                    <w:left w:val="none" w:sz="0" w:space="0" w:color="auto"/>
                    <w:bottom w:val="none" w:sz="0" w:space="0" w:color="auto"/>
                    <w:right w:val="none" w:sz="0" w:space="0" w:color="auto"/>
                  </w:divBdr>
                  <w:divsChild>
                    <w:div w:id="1405368930">
                      <w:marLeft w:val="0"/>
                      <w:marRight w:val="0"/>
                      <w:marTop w:val="0"/>
                      <w:marBottom w:val="0"/>
                      <w:divBdr>
                        <w:top w:val="none" w:sz="0" w:space="0" w:color="auto"/>
                        <w:left w:val="none" w:sz="0" w:space="0" w:color="auto"/>
                        <w:bottom w:val="none" w:sz="0" w:space="0" w:color="auto"/>
                        <w:right w:val="none" w:sz="0" w:space="0" w:color="auto"/>
                      </w:divBdr>
                    </w:div>
                  </w:divsChild>
                </w:div>
                <w:div w:id="374549926">
                  <w:marLeft w:val="0"/>
                  <w:marRight w:val="0"/>
                  <w:marTop w:val="0"/>
                  <w:marBottom w:val="0"/>
                  <w:divBdr>
                    <w:top w:val="none" w:sz="0" w:space="0" w:color="auto"/>
                    <w:left w:val="none" w:sz="0" w:space="0" w:color="auto"/>
                    <w:bottom w:val="none" w:sz="0" w:space="0" w:color="auto"/>
                    <w:right w:val="none" w:sz="0" w:space="0" w:color="auto"/>
                  </w:divBdr>
                  <w:divsChild>
                    <w:div w:id="263463755">
                      <w:marLeft w:val="0"/>
                      <w:marRight w:val="0"/>
                      <w:marTop w:val="0"/>
                      <w:marBottom w:val="0"/>
                      <w:divBdr>
                        <w:top w:val="none" w:sz="0" w:space="0" w:color="auto"/>
                        <w:left w:val="none" w:sz="0" w:space="0" w:color="auto"/>
                        <w:bottom w:val="none" w:sz="0" w:space="0" w:color="auto"/>
                        <w:right w:val="none" w:sz="0" w:space="0" w:color="auto"/>
                      </w:divBdr>
                    </w:div>
                  </w:divsChild>
                </w:div>
                <w:div w:id="1416441447">
                  <w:marLeft w:val="0"/>
                  <w:marRight w:val="0"/>
                  <w:marTop w:val="0"/>
                  <w:marBottom w:val="0"/>
                  <w:divBdr>
                    <w:top w:val="none" w:sz="0" w:space="0" w:color="auto"/>
                    <w:left w:val="none" w:sz="0" w:space="0" w:color="auto"/>
                    <w:bottom w:val="none" w:sz="0" w:space="0" w:color="auto"/>
                    <w:right w:val="none" w:sz="0" w:space="0" w:color="auto"/>
                  </w:divBdr>
                  <w:divsChild>
                    <w:div w:id="1114440433">
                      <w:marLeft w:val="0"/>
                      <w:marRight w:val="0"/>
                      <w:marTop w:val="0"/>
                      <w:marBottom w:val="0"/>
                      <w:divBdr>
                        <w:top w:val="none" w:sz="0" w:space="0" w:color="auto"/>
                        <w:left w:val="none" w:sz="0" w:space="0" w:color="auto"/>
                        <w:bottom w:val="none" w:sz="0" w:space="0" w:color="auto"/>
                        <w:right w:val="none" w:sz="0" w:space="0" w:color="auto"/>
                      </w:divBdr>
                    </w:div>
                  </w:divsChild>
                </w:div>
                <w:div w:id="269123234">
                  <w:marLeft w:val="0"/>
                  <w:marRight w:val="0"/>
                  <w:marTop w:val="0"/>
                  <w:marBottom w:val="0"/>
                  <w:divBdr>
                    <w:top w:val="none" w:sz="0" w:space="0" w:color="auto"/>
                    <w:left w:val="none" w:sz="0" w:space="0" w:color="auto"/>
                    <w:bottom w:val="none" w:sz="0" w:space="0" w:color="auto"/>
                    <w:right w:val="none" w:sz="0" w:space="0" w:color="auto"/>
                  </w:divBdr>
                  <w:divsChild>
                    <w:div w:id="729770669">
                      <w:marLeft w:val="0"/>
                      <w:marRight w:val="0"/>
                      <w:marTop w:val="0"/>
                      <w:marBottom w:val="0"/>
                      <w:divBdr>
                        <w:top w:val="none" w:sz="0" w:space="0" w:color="auto"/>
                        <w:left w:val="none" w:sz="0" w:space="0" w:color="auto"/>
                        <w:bottom w:val="none" w:sz="0" w:space="0" w:color="auto"/>
                        <w:right w:val="none" w:sz="0" w:space="0" w:color="auto"/>
                      </w:divBdr>
                    </w:div>
                  </w:divsChild>
                </w:div>
                <w:div w:id="175969096">
                  <w:marLeft w:val="0"/>
                  <w:marRight w:val="0"/>
                  <w:marTop w:val="0"/>
                  <w:marBottom w:val="0"/>
                  <w:divBdr>
                    <w:top w:val="none" w:sz="0" w:space="0" w:color="auto"/>
                    <w:left w:val="none" w:sz="0" w:space="0" w:color="auto"/>
                    <w:bottom w:val="none" w:sz="0" w:space="0" w:color="auto"/>
                    <w:right w:val="none" w:sz="0" w:space="0" w:color="auto"/>
                  </w:divBdr>
                  <w:divsChild>
                    <w:div w:id="1120370470">
                      <w:marLeft w:val="0"/>
                      <w:marRight w:val="0"/>
                      <w:marTop w:val="0"/>
                      <w:marBottom w:val="0"/>
                      <w:divBdr>
                        <w:top w:val="none" w:sz="0" w:space="0" w:color="auto"/>
                        <w:left w:val="none" w:sz="0" w:space="0" w:color="auto"/>
                        <w:bottom w:val="none" w:sz="0" w:space="0" w:color="auto"/>
                        <w:right w:val="none" w:sz="0" w:space="0" w:color="auto"/>
                      </w:divBdr>
                    </w:div>
                  </w:divsChild>
                </w:div>
                <w:div w:id="2133017956">
                  <w:marLeft w:val="0"/>
                  <w:marRight w:val="0"/>
                  <w:marTop w:val="0"/>
                  <w:marBottom w:val="0"/>
                  <w:divBdr>
                    <w:top w:val="none" w:sz="0" w:space="0" w:color="auto"/>
                    <w:left w:val="none" w:sz="0" w:space="0" w:color="auto"/>
                    <w:bottom w:val="none" w:sz="0" w:space="0" w:color="auto"/>
                    <w:right w:val="none" w:sz="0" w:space="0" w:color="auto"/>
                  </w:divBdr>
                  <w:divsChild>
                    <w:div w:id="1082684477">
                      <w:marLeft w:val="0"/>
                      <w:marRight w:val="0"/>
                      <w:marTop w:val="0"/>
                      <w:marBottom w:val="0"/>
                      <w:divBdr>
                        <w:top w:val="none" w:sz="0" w:space="0" w:color="auto"/>
                        <w:left w:val="none" w:sz="0" w:space="0" w:color="auto"/>
                        <w:bottom w:val="none" w:sz="0" w:space="0" w:color="auto"/>
                        <w:right w:val="none" w:sz="0" w:space="0" w:color="auto"/>
                      </w:divBdr>
                    </w:div>
                  </w:divsChild>
                </w:div>
                <w:div w:id="632441238">
                  <w:marLeft w:val="0"/>
                  <w:marRight w:val="0"/>
                  <w:marTop w:val="0"/>
                  <w:marBottom w:val="0"/>
                  <w:divBdr>
                    <w:top w:val="none" w:sz="0" w:space="0" w:color="auto"/>
                    <w:left w:val="none" w:sz="0" w:space="0" w:color="auto"/>
                    <w:bottom w:val="none" w:sz="0" w:space="0" w:color="auto"/>
                    <w:right w:val="none" w:sz="0" w:space="0" w:color="auto"/>
                  </w:divBdr>
                  <w:divsChild>
                    <w:div w:id="407046366">
                      <w:marLeft w:val="0"/>
                      <w:marRight w:val="0"/>
                      <w:marTop w:val="0"/>
                      <w:marBottom w:val="0"/>
                      <w:divBdr>
                        <w:top w:val="none" w:sz="0" w:space="0" w:color="auto"/>
                        <w:left w:val="none" w:sz="0" w:space="0" w:color="auto"/>
                        <w:bottom w:val="none" w:sz="0" w:space="0" w:color="auto"/>
                        <w:right w:val="none" w:sz="0" w:space="0" w:color="auto"/>
                      </w:divBdr>
                    </w:div>
                  </w:divsChild>
                </w:div>
                <w:div w:id="362480134">
                  <w:marLeft w:val="0"/>
                  <w:marRight w:val="0"/>
                  <w:marTop w:val="0"/>
                  <w:marBottom w:val="0"/>
                  <w:divBdr>
                    <w:top w:val="none" w:sz="0" w:space="0" w:color="auto"/>
                    <w:left w:val="none" w:sz="0" w:space="0" w:color="auto"/>
                    <w:bottom w:val="none" w:sz="0" w:space="0" w:color="auto"/>
                    <w:right w:val="none" w:sz="0" w:space="0" w:color="auto"/>
                  </w:divBdr>
                  <w:divsChild>
                    <w:div w:id="698239405">
                      <w:marLeft w:val="0"/>
                      <w:marRight w:val="0"/>
                      <w:marTop w:val="0"/>
                      <w:marBottom w:val="0"/>
                      <w:divBdr>
                        <w:top w:val="none" w:sz="0" w:space="0" w:color="auto"/>
                        <w:left w:val="none" w:sz="0" w:space="0" w:color="auto"/>
                        <w:bottom w:val="none" w:sz="0" w:space="0" w:color="auto"/>
                        <w:right w:val="none" w:sz="0" w:space="0" w:color="auto"/>
                      </w:divBdr>
                    </w:div>
                  </w:divsChild>
                </w:div>
                <w:div w:id="1002660696">
                  <w:marLeft w:val="0"/>
                  <w:marRight w:val="0"/>
                  <w:marTop w:val="0"/>
                  <w:marBottom w:val="0"/>
                  <w:divBdr>
                    <w:top w:val="none" w:sz="0" w:space="0" w:color="auto"/>
                    <w:left w:val="none" w:sz="0" w:space="0" w:color="auto"/>
                    <w:bottom w:val="none" w:sz="0" w:space="0" w:color="auto"/>
                    <w:right w:val="none" w:sz="0" w:space="0" w:color="auto"/>
                  </w:divBdr>
                  <w:divsChild>
                    <w:div w:id="411044432">
                      <w:marLeft w:val="0"/>
                      <w:marRight w:val="0"/>
                      <w:marTop w:val="0"/>
                      <w:marBottom w:val="0"/>
                      <w:divBdr>
                        <w:top w:val="none" w:sz="0" w:space="0" w:color="auto"/>
                        <w:left w:val="none" w:sz="0" w:space="0" w:color="auto"/>
                        <w:bottom w:val="none" w:sz="0" w:space="0" w:color="auto"/>
                        <w:right w:val="none" w:sz="0" w:space="0" w:color="auto"/>
                      </w:divBdr>
                    </w:div>
                  </w:divsChild>
                </w:div>
                <w:div w:id="1549565048">
                  <w:marLeft w:val="0"/>
                  <w:marRight w:val="0"/>
                  <w:marTop w:val="0"/>
                  <w:marBottom w:val="0"/>
                  <w:divBdr>
                    <w:top w:val="none" w:sz="0" w:space="0" w:color="auto"/>
                    <w:left w:val="none" w:sz="0" w:space="0" w:color="auto"/>
                    <w:bottom w:val="none" w:sz="0" w:space="0" w:color="auto"/>
                    <w:right w:val="none" w:sz="0" w:space="0" w:color="auto"/>
                  </w:divBdr>
                  <w:divsChild>
                    <w:div w:id="1209073666">
                      <w:marLeft w:val="0"/>
                      <w:marRight w:val="0"/>
                      <w:marTop w:val="0"/>
                      <w:marBottom w:val="0"/>
                      <w:divBdr>
                        <w:top w:val="none" w:sz="0" w:space="0" w:color="auto"/>
                        <w:left w:val="none" w:sz="0" w:space="0" w:color="auto"/>
                        <w:bottom w:val="none" w:sz="0" w:space="0" w:color="auto"/>
                        <w:right w:val="none" w:sz="0" w:space="0" w:color="auto"/>
                      </w:divBdr>
                    </w:div>
                  </w:divsChild>
                </w:div>
                <w:div w:id="1437679688">
                  <w:marLeft w:val="0"/>
                  <w:marRight w:val="0"/>
                  <w:marTop w:val="0"/>
                  <w:marBottom w:val="0"/>
                  <w:divBdr>
                    <w:top w:val="none" w:sz="0" w:space="0" w:color="auto"/>
                    <w:left w:val="none" w:sz="0" w:space="0" w:color="auto"/>
                    <w:bottom w:val="none" w:sz="0" w:space="0" w:color="auto"/>
                    <w:right w:val="none" w:sz="0" w:space="0" w:color="auto"/>
                  </w:divBdr>
                  <w:divsChild>
                    <w:div w:id="962688614">
                      <w:marLeft w:val="0"/>
                      <w:marRight w:val="0"/>
                      <w:marTop w:val="0"/>
                      <w:marBottom w:val="0"/>
                      <w:divBdr>
                        <w:top w:val="none" w:sz="0" w:space="0" w:color="auto"/>
                        <w:left w:val="none" w:sz="0" w:space="0" w:color="auto"/>
                        <w:bottom w:val="none" w:sz="0" w:space="0" w:color="auto"/>
                        <w:right w:val="none" w:sz="0" w:space="0" w:color="auto"/>
                      </w:divBdr>
                    </w:div>
                  </w:divsChild>
                </w:div>
                <w:div w:id="1645619982">
                  <w:marLeft w:val="0"/>
                  <w:marRight w:val="0"/>
                  <w:marTop w:val="0"/>
                  <w:marBottom w:val="0"/>
                  <w:divBdr>
                    <w:top w:val="none" w:sz="0" w:space="0" w:color="auto"/>
                    <w:left w:val="none" w:sz="0" w:space="0" w:color="auto"/>
                    <w:bottom w:val="none" w:sz="0" w:space="0" w:color="auto"/>
                    <w:right w:val="none" w:sz="0" w:space="0" w:color="auto"/>
                  </w:divBdr>
                  <w:divsChild>
                    <w:div w:id="824780211">
                      <w:marLeft w:val="0"/>
                      <w:marRight w:val="0"/>
                      <w:marTop w:val="0"/>
                      <w:marBottom w:val="0"/>
                      <w:divBdr>
                        <w:top w:val="none" w:sz="0" w:space="0" w:color="auto"/>
                        <w:left w:val="none" w:sz="0" w:space="0" w:color="auto"/>
                        <w:bottom w:val="none" w:sz="0" w:space="0" w:color="auto"/>
                        <w:right w:val="none" w:sz="0" w:space="0" w:color="auto"/>
                      </w:divBdr>
                    </w:div>
                  </w:divsChild>
                </w:div>
                <w:div w:id="597446641">
                  <w:marLeft w:val="0"/>
                  <w:marRight w:val="0"/>
                  <w:marTop w:val="0"/>
                  <w:marBottom w:val="0"/>
                  <w:divBdr>
                    <w:top w:val="none" w:sz="0" w:space="0" w:color="auto"/>
                    <w:left w:val="none" w:sz="0" w:space="0" w:color="auto"/>
                    <w:bottom w:val="none" w:sz="0" w:space="0" w:color="auto"/>
                    <w:right w:val="none" w:sz="0" w:space="0" w:color="auto"/>
                  </w:divBdr>
                  <w:divsChild>
                    <w:div w:id="1125350176">
                      <w:marLeft w:val="0"/>
                      <w:marRight w:val="0"/>
                      <w:marTop w:val="0"/>
                      <w:marBottom w:val="0"/>
                      <w:divBdr>
                        <w:top w:val="none" w:sz="0" w:space="0" w:color="auto"/>
                        <w:left w:val="none" w:sz="0" w:space="0" w:color="auto"/>
                        <w:bottom w:val="none" w:sz="0" w:space="0" w:color="auto"/>
                        <w:right w:val="none" w:sz="0" w:space="0" w:color="auto"/>
                      </w:divBdr>
                    </w:div>
                  </w:divsChild>
                </w:div>
                <w:div w:id="275452702">
                  <w:marLeft w:val="0"/>
                  <w:marRight w:val="0"/>
                  <w:marTop w:val="0"/>
                  <w:marBottom w:val="0"/>
                  <w:divBdr>
                    <w:top w:val="none" w:sz="0" w:space="0" w:color="auto"/>
                    <w:left w:val="none" w:sz="0" w:space="0" w:color="auto"/>
                    <w:bottom w:val="none" w:sz="0" w:space="0" w:color="auto"/>
                    <w:right w:val="none" w:sz="0" w:space="0" w:color="auto"/>
                  </w:divBdr>
                  <w:divsChild>
                    <w:div w:id="137118491">
                      <w:marLeft w:val="0"/>
                      <w:marRight w:val="0"/>
                      <w:marTop w:val="0"/>
                      <w:marBottom w:val="0"/>
                      <w:divBdr>
                        <w:top w:val="none" w:sz="0" w:space="0" w:color="auto"/>
                        <w:left w:val="none" w:sz="0" w:space="0" w:color="auto"/>
                        <w:bottom w:val="none" w:sz="0" w:space="0" w:color="auto"/>
                        <w:right w:val="none" w:sz="0" w:space="0" w:color="auto"/>
                      </w:divBdr>
                    </w:div>
                    <w:div w:id="878708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54411">
          <w:marLeft w:val="0"/>
          <w:marRight w:val="0"/>
          <w:marTop w:val="0"/>
          <w:marBottom w:val="0"/>
          <w:divBdr>
            <w:top w:val="none" w:sz="0" w:space="0" w:color="auto"/>
            <w:left w:val="none" w:sz="0" w:space="0" w:color="auto"/>
            <w:bottom w:val="none" w:sz="0" w:space="0" w:color="auto"/>
            <w:right w:val="none" w:sz="0" w:space="0" w:color="auto"/>
          </w:divBdr>
        </w:div>
        <w:div w:id="1960909309">
          <w:marLeft w:val="0"/>
          <w:marRight w:val="0"/>
          <w:marTop w:val="0"/>
          <w:marBottom w:val="0"/>
          <w:divBdr>
            <w:top w:val="none" w:sz="0" w:space="0" w:color="auto"/>
            <w:left w:val="none" w:sz="0" w:space="0" w:color="auto"/>
            <w:bottom w:val="none" w:sz="0" w:space="0" w:color="auto"/>
            <w:right w:val="none" w:sz="0" w:space="0" w:color="auto"/>
          </w:divBdr>
        </w:div>
        <w:div w:id="180631250">
          <w:marLeft w:val="0"/>
          <w:marRight w:val="0"/>
          <w:marTop w:val="0"/>
          <w:marBottom w:val="0"/>
          <w:divBdr>
            <w:top w:val="none" w:sz="0" w:space="0" w:color="auto"/>
            <w:left w:val="none" w:sz="0" w:space="0" w:color="auto"/>
            <w:bottom w:val="none" w:sz="0" w:space="0" w:color="auto"/>
            <w:right w:val="none" w:sz="0" w:space="0" w:color="auto"/>
          </w:divBdr>
        </w:div>
        <w:div w:id="1088110871">
          <w:marLeft w:val="0"/>
          <w:marRight w:val="0"/>
          <w:marTop w:val="0"/>
          <w:marBottom w:val="0"/>
          <w:divBdr>
            <w:top w:val="none" w:sz="0" w:space="0" w:color="auto"/>
            <w:left w:val="none" w:sz="0" w:space="0" w:color="auto"/>
            <w:bottom w:val="none" w:sz="0" w:space="0" w:color="auto"/>
            <w:right w:val="none" w:sz="0" w:space="0" w:color="auto"/>
          </w:divBdr>
          <w:divsChild>
            <w:div w:id="779035682">
              <w:marLeft w:val="-75"/>
              <w:marRight w:val="0"/>
              <w:marTop w:val="30"/>
              <w:marBottom w:val="30"/>
              <w:divBdr>
                <w:top w:val="none" w:sz="0" w:space="0" w:color="auto"/>
                <w:left w:val="none" w:sz="0" w:space="0" w:color="auto"/>
                <w:bottom w:val="none" w:sz="0" w:space="0" w:color="auto"/>
                <w:right w:val="none" w:sz="0" w:space="0" w:color="auto"/>
              </w:divBdr>
              <w:divsChild>
                <w:div w:id="1402408331">
                  <w:marLeft w:val="0"/>
                  <w:marRight w:val="0"/>
                  <w:marTop w:val="0"/>
                  <w:marBottom w:val="0"/>
                  <w:divBdr>
                    <w:top w:val="none" w:sz="0" w:space="0" w:color="auto"/>
                    <w:left w:val="none" w:sz="0" w:space="0" w:color="auto"/>
                    <w:bottom w:val="none" w:sz="0" w:space="0" w:color="auto"/>
                    <w:right w:val="none" w:sz="0" w:space="0" w:color="auto"/>
                  </w:divBdr>
                  <w:divsChild>
                    <w:div w:id="853112572">
                      <w:marLeft w:val="0"/>
                      <w:marRight w:val="0"/>
                      <w:marTop w:val="0"/>
                      <w:marBottom w:val="0"/>
                      <w:divBdr>
                        <w:top w:val="none" w:sz="0" w:space="0" w:color="auto"/>
                        <w:left w:val="none" w:sz="0" w:space="0" w:color="auto"/>
                        <w:bottom w:val="none" w:sz="0" w:space="0" w:color="auto"/>
                        <w:right w:val="none" w:sz="0" w:space="0" w:color="auto"/>
                      </w:divBdr>
                    </w:div>
                  </w:divsChild>
                </w:div>
                <w:div w:id="903224643">
                  <w:marLeft w:val="0"/>
                  <w:marRight w:val="0"/>
                  <w:marTop w:val="0"/>
                  <w:marBottom w:val="0"/>
                  <w:divBdr>
                    <w:top w:val="none" w:sz="0" w:space="0" w:color="auto"/>
                    <w:left w:val="none" w:sz="0" w:space="0" w:color="auto"/>
                    <w:bottom w:val="none" w:sz="0" w:space="0" w:color="auto"/>
                    <w:right w:val="none" w:sz="0" w:space="0" w:color="auto"/>
                  </w:divBdr>
                  <w:divsChild>
                    <w:div w:id="349765900">
                      <w:marLeft w:val="0"/>
                      <w:marRight w:val="0"/>
                      <w:marTop w:val="0"/>
                      <w:marBottom w:val="0"/>
                      <w:divBdr>
                        <w:top w:val="none" w:sz="0" w:space="0" w:color="auto"/>
                        <w:left w:val="none" w:sz="0" w:space="0" w:color="auto"/>
                        <w:bottom w:val="none" w:sz="0" w:space="0" w:color="auto"/>
                        <w:right w:val="none" w:sz="0" w:space="0" w:color="auto"/>
                      </w:divBdr>
                    </w:div>
                  </w:divsChild>
                </w:div>
                <w:div w:id="1175027659">
                  <w:marLeft w:val="0"/>
                  <w:marRight w:val="0"/>
                  <w:marTop w:val="0"/>
                  <w:marBottom w:val="0"/>
                  <w:divBdr>
                    <w:top w:val="none" w:sz="0" w:space="0" w:color="auto"/>
                    <w:left w:val="none" w:sz="0" w:space="0" w:color="auto"/>
                    <w:bottom w:val="none" w:sz="0" w:space="0" w:color="auto"/>
                    <w:right w:val="none" w:sz="0" w:space="0" w:color="auto"/>
                  </w:divBdr>
                  <w:divsChild>
                    <w:div w:id="804473319">
                      <w:marLeft w:val="0"/>
                      <w:marRight w:val="0"/>
                      <w:marTop w:val="0"/>
                      <w:marBottom w:val="0"/>
                      <w:divBdr>
                        <w:top w:val="none" w:sz="0" w:space="0" w:color="auto"/>
                        <w:left w:val="none" w:sz="0" w:space="0" w:color="auto"/>
                        <w:bottom w:val="none" w:sz="0" w:space="0" w:color="auto"/>
                        <w:right w:val="none" w:sz="0" w:space="0" w:color="auto"/>
                      </w:divBdr>
                    </w:div>
                  </w:divsChild>
                </w:div>
                <w:div w:id="1666128907">
                  <w:marLeft w:val="0"/>
                  <w:marRight w:val="0"/>
                  <w:marTop w:val="0"/>
                  <w:marBottom w:val="0"/>
                  <w:divBdr>
                    <w:top w:val="none" w:sz="0" w:space="0" w:color="auto"/>
                    <w:left w:val="none" w:sz="0" w:space="0" w:color="auto"/>
                    <w:bottom w:val="none" w:sz="0" w:space="0" w:color="auto"/>
                    <w:right w:val="none" w:sz="0" w:space="0" w:color="auto"/>
                  </w:divBdr>
                  <w:divsChild>
                    <w:div w:id="930627874">
                      <w:marLeft w:val="0"/>
                      <w:marRight w:val="0"/>
                      <w:marTop w:val="0"/>
                      <w:marBottom w:val="0"/>
                      <w:divBdr>
                        <w:top w:val="none" w:sz="0" w:space="0" w:color="auto"/>
                        <w:left w:val="none" w:sz="0" w:space="0" w:color="auto"/>
                        <w:bottom w:val="none" w:sz="0" w:space="0" w:color="auto"/>
                        <w:right w:val="none" w:sz="0" w:space="0" w:color="auto"/>
                      </w:divBdr>
                    </w:div>
                  </w:divsChild>
                </w:div>
                <w:div w:id="994455101">
                  <w:marLeft w:val="0"/>
                  <w:marRight w:val="0"/>
                  <w:marTop w:val="0"/>
                  <w:marBottom w:val="0"/>
                  <w:divBdr>
                    <w:top w:val="none" w:sz="0" w:space="0" w:color="auto"/>
                    <w:left w:val="none" w:sz="0" w:space="0" w:color="auto"/>
                    <w:bottom w:val="none" w:sz="0" w:space="0" w:color="auto"/>
                    <w:right w:val="none" w:sz="0" w:space="0" w:color="auto"/>
                  </w:divBdr>
                  <w:divsChild>
                    <w:div w:id="1580290529">
                      <w:marLeft w:val="0"/>
                      <w:marRight w:val="0"/>
                      <w:marTop w:val="0"/>
                      <w:marBottom w:val="0"/>
                      <w:divBdr>
                        <w:top w:val="none" w:sz="0" w:space="0" w:color="auto"/>
                        <w:left w:val="none" w:sz="0" w:space="0" w:color="auto"/>
                        <w:bottom w:val="none" w:sz="0" w:space="0" w:color="auto"/>
                        <w:right w:val="none" w:sz="0" w:space="0" w:color="auto"/>
                      </w:divBdr>
                    </w:div>
                  </w:divsChild>
                </w:div>
                <w:div w:id="43873192">
                  <w:marLeft w:val="0"/>
                  <w:marRight w:val="0"/>
                  <w:marTop w:val="0"/>
                  <w:marBottom w:val="0"/>
                  <w:divBdr>
                    <w:top w:val="none" w:sz="0" w:space="0" w:color="auto"/>
                    <w:left w:val="none" w:sz="0" w:space="0" w:color="auto"/>
                    <w:bottom w:val="none" w:sz="0" w:space="0" w:color="auto"/>
                    <w:right w:val="none" w:sz="0" w:space="0" w:color="auto"/>
                  </w:divBdr>
                  <w:divsChild>
                    <w:div w:id="1802114370">
                      <w:marLeft w:val="0"/>
                      <w:marRight w:val="0"/>
                      <w:marTop w:val="0"/>
                      <w:marBottom w:val="0"/>
                      <w:divBdr>
                        <w:top w:val="none" w:sz="0" w:space="0" w:color="auto"/>
                        <w:left w:val="none" w:sz="0" w:space="0" w:color="auto"/>
                        <w:bottom w:val="none" w:sz="0" w:space="0" w:color="auto"/>
                        <w:right w:val="none" w:sz="0" w:space="0" w:color="auto"/>
                      </w:divBdr>
                    </w:div>
                  </w:divsChild>
                </w:div>
                <w:div w:id="2132164734">
                  <w:marLeft w:val="0"/>
                  <w:marRight w:val="0"/>
                  <w:marTop w:val="0"/>
                  <w:marBottom w:val="0"/>
                  <w:divBdr>
                    <w:top w:val="none" w:sz="0" w:space="0" w:color="auto"/>
                    <w:left w:val="none" w:sz="0" w:space="0" w:color="auto"/>
                    <w:bottom w:val="none" w:sz="0" w:space="0" w:color="auto"/>
                    <w:right w:val="none" w:sz="0" w:space="0" w:color="auto"/>
                  </w:divBdr>
                  <w:divsChild>
                    <w:div w:id="444235364">
                      <w:marLeft w:val="0"/>
                      <w:marRight w:val="0"/>
                      <w:marTop w:val="0"/>
                      <w:marBottom w:val="0"/>
                      <w:divBdr>
                        <w:top w:val="none" w:sz="0" w:space="0" w:color="auto"/>
                        <w:left w:val="none" w:sz="0" w:space="0" w:color="auto"/>
                        <w:bottom w:val="none" w:sz="0" w:space="0" w:color="auto"/>
                        <w:right w:val="none" w:sz="0" w:space="0" w:color="auto"/>
                      </w:divBdr>
                    </w:div>
                  </w:divsChild>
                </w:div>
                <w:div w:id="773086963">
                  <w:marLeft w:val="0"/>
                  <w:marRight w:val="0"/>
                  <w:marTop w:val="0"/>
                  <w:marBottom w:val="0"/>
                  <w:divBdr>
                    <w:top w:val="none" w:sz="0" w:space="0" w:color="auto"/>
                    <w:left w:val="none" w:sz="0" w:space="0" w:color="auto"/>
                    <w:bottom w:val="none" w:sz="0" w:space="0" w:color="auto"/>
                    <w:right w:val="none" w:sz="0" w:space="0" w:color="auto"/>
                  </w:divBdr>
                  <w:divsChild>
                    <w:div w:id="1133137093">
                      <w:marLeft w:val="0"/>
                      <w:marRight w:val="0"/>
                      <w:marTop w:val="0"/>
                      <w:marBottom w:val="0"/>
                      <w:divBdr>
                        <w:top w:val="none" w:sz="0" w:space="0" w:color="auto"/>
                        <w:left w:val="none" w:sz="0" w:space="0" w:color="auto"/>
                        <w:bottom w:val="none" w:sz="0" w:space="0" w:color="auto"/>
                        <w:right w:val="none" w:sz="0" w:space="0" w:color="auto"/>
                      </w:divBdr>
                    </w:div>
                  </w:divsChild>
                </w:div>
                <w:div w:id="1145663278">
                  <w:marLeft w:val="0"/>
                  <w:marRight w:val="0"/>
                  <w:marTop w:val="0"/>
                  <w:marBottom w:val="0"/>
                  <w:divBdr>
                    <w:top w:val="none" w:sz="0" w:space="0" w:color="auto"/>
                    <w:left w:val="none" w:sz="0" w:space="0" w:color="auto"/>
                    <w:bottom w:val="none" w:sz="0" w:space="0" w:color="auto"/>
                    <w:right w:val="none" w:sz="0" w:space="0" w:color="auto"/>
                  </w:divBdr>
                  <w:divsChild>
                    <w:div w:id="636224210">
                      <w:marLeft w:val="0"/>
                      <w:marRight w:val="0"/>
                      <w:marTop w:val="0"/>
                      <w:marBottom w:val="0"/>
                      <w:divBdr>
                        <w:top w:val="none" w:sz="0" w:space="0" w:color="auto"/>
                        <w:left w:val="none" w:sz="0" w:space="0" w:color="auto"/>
                        <w:bottom w:val="none" w:sz="0" w:space="0" w:color="auto"/>
                        <w:right w:val="none" w:sz="0" w:space="0" w:color="auto"/>
                      </w:divBdr>
                    </w:div>
                  </w:divsChild>
                </w:div>
                <w:div w:id="1826509203">
                  <w:marLeft w:val="0"/>
                  <w:marRight w:val="0"/>
                  <w:marTop w:val="0"/>
                  <w:marBottom w:val="0"/>
                  <w:divBdr>
                    <w:top w:val="none" w:sz="0" w:space="0" w:color="auto"/>
                    <w:left w:val="none" w:sz="0" w:space="0" w:color="auto"/>
                    <w:bottom w:val="none" w:sz="0" w:space="0" w:color="auto"/>
                    <w:right w:val="none" w:sz="0" w:space="0" w:color="auto"/>
                  </w:divBdr>
                  <w:divsChild>
                    <w:div w:id="1760442778">
                      <w:marLeft w:val="0"/>
                      <w:marRight w:val="0"/>
                      <w:marTop w:val="0"/>
                      <w:marBottom w:val="0"/>
                      <w:divBdr>
                        <w:top w:val="none" w:sz="0" w:space="0" w:color="auto"/>
                        <w:left w:val="none" w:sz="0" w:space="0" w:color="auto"/>
                        <w:bottom w:val="none" w:sz="0" w:space="0" w:color="auto"/>
                        <w:right w:val="none" w:sz="0" w:space="0" w:color="auto"/>
                      </w:divBdr>
                    </w:div>
                  </w:divsChild>
                </w:div>
                <w:div w:id="302002275">
                  <w:marLeft w:val="0"/>
                  <w:marRight w:val="0"/>
                  <w:marTop w:val="0"/>
                  <w:marBottom w:val="0"/>
                  <w:divBdr>
                    <w:top w:val="none" w:sz="0" w:space="0" w:color="auto"/>
                    <w:left w:val="none" w:sz="0" w:space="0" w:color="auto"/>
                    <w:bottom w:val="none" w:sz="0" w:space="0" w:color="auto"/>
                    <w:right w:val="none" w:sz="0" w:space="0" w:color="auto"/>
                  </w:divBdr>
                  <w:divsChild>
                    <w:div w:id="631597554">
                      <w:marLeft w:val="0"/>
                      <w:marRight w:val="0"/>
                      <w:marTop w:val="0"/>
                      <w:marBottom w:val="0"/>
                      <w:divBdr>
                        <w:top w:val="none" w:sz="0" w:space="0" w:color="auto"/>
                        <w:left w:val="none" w:sz="0" w:space="0" w:color="auto"/>
                        <w:bottom w:val="none" w:sz="0" w:space="0" w:color="auto"/>
                        <w:right w:val="none" w:sz="0" w:space="0" w:color="auto"/>
                      </w:divBdr>
                    </w:div>
                  </w:divsChild>
                </w:div>
                <w:div w:id="1478230097">
                  <w:marLeft w:val="0"/>
                  <w:marRight w:val="0"/>
                  <w:marTop w:val="0"/>
                  <w:marBottom w:val="0"/>
                  <w:divBdr>
                    <w:top w:val="none" w:sz="0" w:space="0" w:color="auto"/>
                    <w:left w:val="none" w:sz="0" w:space="0" w:color="auto"/>
                    <w:bottom w:val="none" w:sz="0" w:space="0" w:color="auto"/>
                    <w:right w:val="none" w:sz="0" w:space="0" w:color="auto"/>
                  </w:divBdr>
                  <w:divsChild>
                    <w:div w:id="1692998613">
                      <w:marLeft w:val="0"/>
                      <w:marRight w:val="0"/>
                      <w:marTop w:val="0"/>
                      <w:marBottom w:val="0"/>
                      <w:divBdr>
                        <w:top w:val="none" w:sz="0" w:space="0" w:color="auto"/>
                        <w:left w:val="none" w:sz="0" w:space="0" w:color="auto"/>
                        <w:bottom w:val="none" w:sz="0" w:space="0" w:color="auto"/>
                        <w:right w:val="none" w:sz="0" w:space="0" w:color="auto"/>
                      </w:divBdr>
                    </w:div>
                  </w:divsChild>
                </w:div>
                <w:div w:id="340934868">
                  <w:marLeft w:val="0"/>
                  <w:marRight w:val="0"/>
                  <w:marTop w:val="0"/>
                  <w:marBottom w:val="0"/>
                  <w:divBdr>
                    <w:top w:val="none" w:sz="0" w:space="0" w:color="auto"/>
                    <w:left w:val="none" w:sz="0" w:space="0" w:color="auto"/>
                    <w:bottom w:val="none" w:sz="0" w:space="0" w:color="auto"/>
                    <w:right w:val="none" w:sz="0" w:space="0" w:color="auto"/>
                  </w:divBdr>
                  <w:divsChild>
                    <w:div w:id="997608634">
                      <w:marLeft w:val="0"/>
                      <w:marRight w:val="0"/>
                      <w:marTop w:val="0"/>
                      <w:marBottom w:val="0"/>
                      <w:divBdr>
                        <w:top w:val="none" w:sz="0" w:space="0" w:color="auto"/>
                        <w:left w:val="none" w:sz="0" w:space="0" w:color="auto"/>
                        <w:bottom w:val="none" w:sz="0" w:space="0" w:color="auto"/>
                        <w:right w:val="none" w:sz="0" w:space="0" w:color="auto"/>
                      </w:divBdr>
                    </w:div>
                  </w:divsChild>
                </w:div>
                <w:div w:id="1493371182">
                  <w:marLeft w:val="0"/>
                  <w:marRight w:val="0"/>
                  <w:marTop w:val="0"/>
                  <w:marBottom w:val="0"/>
                  <w:divBdr>
                    <w:top w:val="none" w:sz="0" w:space="0" w:color="auto"/>
                    <w:left w:val="none" w:sz="0" w:space="0" w:color="auto"/>
                    <w:bottom w:val="none" w:sz="0" w:space="0" w:color="auto"/>
                    <w:right w:val="none" w:sz="0" w:space="0" w:color="auto"/>
                  </w:divBdr>
                  <w:divsChild>
                    <w:div w:id="309410555">
                      <w:marLeft w:val="0"/>
                      <w:marRight w:val="0"/>
                      <w:marTop w:val="0"/>
                      <w:marBottom w:val="0"/>
                      <w:divBdr>
                        <w:top w:val="none" w:sz="0" w:space="0" w:color="auto"/>
                        <w:left w:val="none" w:sz="0" w:space="0" w:color="auto"/>
                        <w:bottom w:val="none" w:sz="0" w:space="0" w:color="auto"/>
                        <w:right w:val="none" w:sz="0" w:space="0" w:color="auto"/>
                      </w:divBdr>
                    </w:div>
                  </w:divsChild>
                </w:div>
                <w:div w:id="1175338530">
                  <w:marLeft w:val="0"/>
                  <w:marRight w:val="0"/>
                  <w:marTop w:val="0"/>
                  <w:marBottom w:val="0"/>
                  <w:divBdr>
                    <w:top w:val="none" w:sz="0" w:space="0" w:color="auto"/>
                    <w:left w:val="none" w:sz="0" w:space="0" w:color="auto"/>
                    <w:bottom w:val="none" w:sz="0" w:space="0" w:color="auto"/>
                    <w:right w:val="none" w:sz="0" w:space="0" w:color="auto"/>
                  </w:divBdr>
                  <w:divsChild>
                    <w:div w:id="806892566">
                      <w:marLeft w:val="0"/>
                      <w:marRight w:val="0"/>
                      <w:marTop w:val="0"/>
                      <w:marBottom w:val="0"/>
                      <w:divBdr>
                        <w:top w:val="none" w:sz="0" w:space="0" w:color="auto"/>
                        <w:left w:val="none" w:sz="0" w:space="0" w:color="auto"/>
                        <w:bottom w:val="none" w:sz="0" w:space="0" w:color="auto"/>
                        <w:right w:val="none" w:sz="0" w:space="0" w:color="auto"/>
                      </w:divBdr>
                    </w:div>
                  </w:divsChild>
                </w:div>
                <w:div w:id="714428528">
                  <w:marLeft w:val="0"/>
                  <w:marRight w:val="0"/>
                  <w:marTop w:val="0"/>
                  <w:marBottom w:val="0"/>
                  <w:divBdr>
                    <w:top w:val="none" w:sz="0" w:space="0" w:color="auto"/>
                    <w:left w:val="none" w:sz="0" w:space="0" w:color="auto"/>
                    <w:bottom w:val="none" w:sz="0" w:space="0" w:color="auto"/>
                    <w:right w:val="none" w:sz="0" w:space="0" w:color="auto"/>
                  </w:divBdr>
                  <w:divsChild>
                    <w:div w:id="930428472">
                      <w:marLeft w:val="0"/>
                      <w:marRight w:val="0"/>
                      <w:marTop w:val="0"/>
                      <w:marBottom w:val="0"/>
                      <w:divBdr>
                        <w:top w:val="none" w:sz="0" w:space="0" w:color="auto"/>
                        <w:left w:val="none" w:sz="0" w:space="0" w:color="auto"/>
                        <w:bottom w:val="none" w:sz="0" w:space="0" w:color="auto"/>
                        <w:right w:val="none" w:sz="0" w:space="0" w:color="auto"/>
                      </w:divBdr>
                    </w:div>
                  </w:divsChild>
                </w:div>
                <w:div w:id="449665159">
                  <w:marLeft w:val="0"/>
                  <w:marRight w:val="0"/>
                  <w:marTop w:val="0"/>
                  <w:marBottom w:val="0"/>
                  <w:divBdr>
                    <w:top w:val="none" w:sz="0" w:space="0" w:color="auto"/>
                    <w:left w:val="none" w:sz="0" w:space="0" w:color="auto"/>
                    <w:bottom w:val="none" w:sz="0" w:space="0" w:color="auto"/>
                    <w:right w:val="none" w:sz="0" w:space="0" w:color="auto"/>
                  </w:divBdr>
                  <w:divsChild>
                    <w:div w:id="2100249795">
                      <w:marLeft w:val="0"/>
                      <w:marRight w:val="0"/>
                      <w:marTop w:val="0"/>
                      <w:marBottom w:val="0"/>
                      <w:divBdr>
                        <w:top w:val="none" w:sz="0" w:space="0" w:color="auto"/>
                        <w:left w:val="none" w:sz="0" w:space="0" w:color="auto"/>
                        <w:bottom w:val="none" w:sz="0" w:space="0" w:color="auto"/>
                        <w:right w:val="none" w:sz="0" w:space="0" w:color="auto"/>
                      </w:divBdr>
                    </w:div>
                  </w:divsChild>
                </w:div>
                <w:div w:id="1429887249">
                  <w:marLeft w:val="0"/>
                  <w:marRight w:val="0"/>
                  <w:marTop w:val="0"/>
                  <w:marBottom w:val="0"/>
                  <w:divBdr>
                    <w:top w:val="none" w:sz="0" w:space="0" w:color="auto"/>
                    <w:left w:val="none" w:sz="0" w:space="0" w:color="auto"/>
                    <w:bottom w:val="none" w:sz="0" w:space="0" w:color="auto"/>
                    <w:right w:val="none" w:sz="0" w:space="0" w:color="auto"/>
                  </w:divBdr>
                  <w:divsChild>
                    <w:div w:id="1126434712">
                      <w:marLeft w:val="0"/>
                      <w:marRight w:val="0"/>
                      <w:marTop w:val="0"/>
                      <w:marBottom w:val="0"/>
                      <w:divBdr>
                        <w:top w:val="none" w:sz="0" w:space="0" w:color="auto"/>
                        <w:left w:val="none" w:sz="0" w:space="0" w:color="auto"/>
                        <w:bottom w:val="none" w:sz="0" w:space="0" w:color="auto"/>
                        <w:right w:val="none" w:sz="0" w:space="0" w:color="auto"/>
                      </w:divBdr>
                    </w:div>
                  </w:divsChild>
                </w:div>
                <w:div w:id="1552616238">
                  <w:marLeft w:val="0"/>
                  <w:marRight w:val="0"/>
                  <w:marTop w:val="0"/>
                  <w:marBottom w:val="0"/>
                  <w:divBdr>
                    <w:top w:val="none" w:sz="0" w:space="0" w:color="auto"/>
                    <w:left w:val="none" w:sz="0" w:space="0" w:color="auto"/>
                    <w:bottom w:val="none" w:sz="0" w:space="0" w:color="auto"/>
                    <w:right w:val="none" w:sz="0" w:space="0" w:color="auto"/>
                  </w:divBdr>
                  <w:divsChild>
                    <w:div w:id="24794530">
                      <w:marLeft w:val="0"/>
                      <w:marRight w:val="0"/>
                      <w:marTop w:val="0"/>
                      <w:marBottom w:val="0"/>
                      <w:divBdr>
                        <w:top w:val="none" w:sz="0" w:space="0" w:color="auto"/>
                        <w:left w:val="none" w:sz="0" w:space="0" w:color="auto"/>
                        <w:bottom w:val="none" w:sz="0" w:space="0" w:color="auto"/>
                        <w:right w:val="none" w:sz="0" w:space="0" w:color="auto"/>
                      </w:divBdr>
                    </w:div>
                  </w:divsChild>
                </w:div>
                <w:div w:id="1732803817">
                  <w:marLeft w:val="0"/>
                  <w:marRight w:val="0"/>
                  <w:marTop w:val="0"/>
                  <w:marBottom w:val="0"/>
                  <w:divBdr>
                    <w:top w:val="none" w:sz="0" w:space="0" w:color="auto"/>
                    <w:left w:val="none" w:sz="0" w:space="0" w:color="auto"/>
                    <w:bottom w:val="none" w:sz="0" w:space="0" w:color="auto"/>
                    <w:right w:val="none" w:sz="0" w:space="0" w:color="auto"/>
                  </w:divBdr>
                  <w:divsChild>
                    <w:div w:id="1033924461">
                      <w:marLeft w:val="0"/>
                      <w:marRight w:val="0"/>
                      <w:marTop w:val="0"/>
                      <w:marBottom w:val="0"/>
                      <w:divBdr>
                        <w:top w:val="none" w:sz="0" w:space="0" w:color="auto"/>
                        <w:left w:val="none" w:sz="0" w:space="0" w:color="auto"/>
                        <w:bottom w:val="none" w:sz="0" w:space="0" w:color="auto"/>
                        <w:right w:val="none" w:sz="0" w:space="0" w:color="auto"/>
                      </w:divBdr>
                    </w:div>
                    <w:div w:id="200030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4085800">
          <w:marLeft w:val="0"/>
          <w:marRight w:val="0"/>
          <w:marTop w:val="0"/>
          <w:marBottom w:val="0"/>
          <w:divBdr>
            <w:top w:val="none" w:sz="0" w:space="0" w:color="auto"/>
            <w:left w:val="none" w:sz="0" w:space="0" w:color="auto"/>
            <w:bottom w:val="none" w:sz="0" w:space="0" w:color="auto"/>
            <w:right w:val="none" w:sz="0" w:space="0" w:color="auto"/>
          </w:divBdr>
        </w:div>
        <w:div w:id="611477268">
          <w:marLeft w:val="0"/>
          <w:marRight w:val="0"/>
          <w:marTop w:val="0"/>
          <w:marBottom w:val="0"/>
          <w:divBdr>
            <w:top w:val="none" w:sz="0" w:space="0" w:color="auto"/>
            <w:left w:val="none" w:sz="0" w:space="0" w:color="auto"/>
            <w:bottom w:val="none" w:sz="0" w:space="0" w:color="auto"/>
            <w:right w:val="none" w:sz="0" w:space="0" w:color="auto"/>
          </w:divBdr>
        </w:div>
        <w:div w:id="859977577">
          <w:marLeft w:val="0"/>
          <w:marRight w:val="0"/>
          <w:marTop w:val="0"/>
          <w:marBottom w:val="0"/>
          <w:divBdr>
            <w:top w:val="none" w:sz="0" w:space="0" w:color="auto"/>
            <w:left w:val="none" w:sz="0" w:space="0" w:color="auto"/>
            <w:bottom w:val="none" w:sz="0" w:space="0" w:color="auto"/>
            <w:right w:val="none" w:sz="0" w:space="0" w:color="auto"/>
          </w:divBdr>
          <w:divsChild>
            <w:div w:id="105270429">
              <w:marLeft w:val="-75"/>
              <w:marRight w:val="0"/>
              <w:marTop w:val="30"/>
              <w:marBottom w:val="30"/>
              <w:divBdr>
                <w:top w:val="none" w:sz="0" w:space="0" w:color="auto"/>
                <w:left w:val="none" w:sz="0" w:space="0" w:color="auto"/>
                <w:bottom w:val="none" w:sz="0" w:space="0" w:color="auto"/>
                <w:right w:val="none" w:sz="0" w:space="0" w:color="auto"/>
              </w:divBdr>
              <w:divsChild>
                <w:div w:id="624239411">
                  <w:marLeft w:val="0"/>
                  <w:marRight w:val="0"/>
                  <w:marTop w:val="0"/>
                  <w:marBottom w:val="0"/>
                  <w:divBdr>
                    <w:top w:val="none" w:sz="0" w:space="0" w:color="auto"/>
                    <w:left w:val="none" w:sz="0" w:space="0" w:color="auto"/>
                    <w:bottom w:val="none" w:sz="0" w:space="0" w:color="auto"/>
                    <w:right w:val="none" w:sz="0" w:space="0" w:color="auto"/>
                  </w:divBdr>
                  <w:divsChild>
                    <w:div w:id="302586609">
                      <w:marLeft w:val="0"/>
                      <w:marRight w:val="0"/>
                      <w:marTop w:val="0"/>
                      <w:marBottom w:val="0"/>
                      <w:divBdr>
                        <w:top w:val="none" w:sz="0" w:space="0" w:color="auto"/>
                        <w:left w:val="none" w:sz="0" w:space="0" w:color="auto"/>
                        <w:bottom w:val="none" w:sz="0" w:space="0" w:color="auto"/>
                        <w:right w:val="none" w:sz="0" w:space="0" w:color="auto"/>
                      </w:divBdr>
                    </w:div>
                  </w:divsChild>
                </w:div>
                <w:div w:id="73863626">
                  <w:marLeft w:val="0"/>
                  <w:marRight w:val="0"/>
                  <w:marTop w:val="0"/>
                  <w:marBottom w:val="0"/>
                  <w:divBdr>
                    <w:top w:val="none" w:sz="0" w:space="0" w:color="auto"/>
                    <w:left w:val="none" w:sz="0" w:space="0" w:color="auto"/>
                    <w:bottom w:val="none" w:sz="0" w:space="0" w:color="auto"/>
                    <w:right w:val="none" w:sz="0" w:space="0" w:color="auto"/>
                  </w:divBdr>
                  <w:divsChild>
                    <w:div w:id="1752852834">
                      <w:marLeft w:val="0"/>
                      <w:marRight w:val="0"/>
                      <w:marTop w:val="0"/>
                      <w:marBottom w:val="0"/>
                      <w:divBdr>
                        <w:top w:val="none" w:sz="0" w:space="0" w:color="auto"/>
                        <w:left w:val="none" w:sz="0" w:space="0" w:color="auto"/>
                        <w:bottom w:val="none" w:sz="0" w:space="0" w:color="auto"/>
                        <w:right w:val="none" w:sz="0" w:space="0" w:color="auto"/>
                      </w:divBdr>
                    </w:div>
                  </w:divsChild>
                </w:div>
                <w:div w:id="909729752">
                  <w:marLeft w:val="0"/>
                  <w:marRight w:val="0"/>
                  <w:marTop w:val="0"/>
                  <w:marBottom w:val="0"/>
                  <w:divBdr>
                    <w:top w:val="none" w:sz="0" w:space="0" w:color="auto"/>
                    <w:left w:val="none" w:sz="0" w:space="0" w:color="auto"/>
                    <w:bottom w:val="none" w:sz="0" w:space="0" w:color="auto"/>
                    <w:right w:val="none" w:sz="0" w:space="0" w:color="auto"/>
                  </w:divBdr>
                  <w:divsChild>
                    <w:div w:id="149104127">
                      <w:marLeft w:val="0"/>
                      <w:marRight w:val="0"/>
                      <w:marTop w:val="0"/>
                      <w:marBottom w:val="0"/>
                      <w:divBdr>
                        <w:top w:val="none" w:sz="0" w:space="0" w:color="auto"/>
                        <w:left w:val="none" w:sz="0" w:space="0" w:color="auto"/>
                        <w:bottom w:val="none" w:sz="0" w:space="0" w:color="auto"/>
                        <w:right w:val="none" w:sz="0" w:space="0" w:color="auto"/>
                      </w:divBdr>
                    </w:div>
                  </w:divsChild>
                </w:div>
                <w:div w:id="738946006">
                  <w:marLeft w:val="0"/>
                  <w:marRight w:val="0"/>
                  <w:marTop w:val="0"/>
                  <w:marBottom w:val="0"/>
                  <w:divBdr>
                    <w:top w:val="none" w:sz="0" w:space="0" w:color="auto"/>
                    <w:left w:val="none" w:sz="0" w:space="0" w:color="auto"/>
                    <w:bottom w:val="none" w:sz="0" w:space="0" w:color="auto"/>
                    <w:right w:val="none" w:sz="0" w:space="0" w:color="auto"/>
                  </w:divBdr>
                  <w:divsChild>
                    <w:div w:id="22217883">
                      <w:marLeft w:val="0"/>
                      <w:marRight w:val="0"/>
                      <w:marTop w:val="0"/>
                      <w:marBottom w:val="0"/>
                      <w:divBdr>
                        <w:top w:val="none" w:sz="0" w:space="0" w:color="auto"/>
                        <w:left w:val="none" w:sz="0" w:space="0" w:color="auto"/>
                        <w:bottom w:val="none" w:sz="0" w:space="0" w:color="auto"/>
                        <w:right w:val="none" w:sz="0" w:space="0" w:color="auto"/>
                      </w:divBdr>
                    </w:div>
                  </w:divsChild>
                </w:div>
                <w:div w:id="1086919452">
                  <w:marLeft w:val="0"/>
                  <w:marRight w:val="0"/>
                  <w:marTop w:val="0"/>
                  <w:marBottom w:val="0"/>
                  <w:divBdr>
                    <w:top w:val="none" w:sz="0" w:space="0" w:color="auto"/>
                    <w:left w:val="none" w:sz="0" w:space="0" w:color="auto"/>
                    <w:bottom w:val="none" w:sz="0" w:space="0" w:color="auto"/>
                    <w:right w:val="none" w:sz="0" w:space="0" w:color="auto"/>
                  </w:divBdr>
                  <w:divsChild>
                    <w:div w:id="694967541">
                      <w:marLeft w:val="0"/>
                      <w:marRight w:val="0"/>
                      <w:marTop w:val="0"/>
                      <w:marBottom w:val="0"/>
                      <w:divBdr>
                        <w:top w:val="none" w:sz="0" w:space="0" w:color="auto"/>
                        <w:left w:val="none" w:sz="0" w:space="0" w:color="auto"/>
                        <w:bottom w:val="none" w:sz="0" w:space="0" w:color="auto"/>
                        <w:right w:val="none" w:sz="0" w:space="0" w:color="auto"/>
                      </w:divBdr>
                    </w:div>
                  </w:divsChild>
                </w:div>
                <w:div w:id="1498424726">
                  <w:marLeft w:val="0"/>
                  <w:marRight w:val="0"/>
                  <w:marTop w:val="0"/>
                  <w:marBottom w:val="0"/>
                  <w:divBdr>
                    <w:top w:val="none" w:sz="0" w:space="0" w:color="auto"/>
                    <w:left w:val="none" w:sz="0" w:space="0" w:color="auto"/>
                    <w:bottom w:val="none" w:sz="0" w:space="0" w:color="auto"/>
                    <w:right w:val="none" w:sz="0" w:space="0" w:color="auto"/>
                  </w:divBdr>
                  <w:divsChild>
                    <w:div w:id="966622482">
                      <w:marLeft w:val="0"/>
                      <w:marRight w:val="0"/>
                      <w:marTop w:val="0"/>
                      <w:marBottom w:val="0"/>
                      <w:divBdr>
                        <w:top w:val="none" w:sz="0" w:space="0" w:color="auto"/>
                        <w:left w:val="none" w:sz="0" w:space="0" w:color="auto"/>
                        <w:bottom w:val="none" w:sz="0" w:space="0" w:color="auto"/>
                        <w:right w:val="none" w:sz="0" w:space="0" w:color="auto"/>
                      </w:divBdr>
                    </w:div>
                  </w:divsChild>
                </w:div>
                <w:div w:id="79331290">
                  <w:marLeft w:val="0"/>
                  <w:marRight w:val="0"/>
                  <w:marTop w:val="0"/>
                  <w:marBottom w:val="0"/>
                  <w:divBdr>
                    <w:top w:val="none" w:sz="0" w:space="0" w:color="auto"/>
                    <w:left w:val="none" w:sz="0" w:space="0" w:color="auto"/>
                    <w:bottom w:val="none" w:sz="0" w:space="0" w:color="auto"/>
                    <w:right w:val="none" w:sz="0" w:space="0" w:color="auto"/>
                  </w:divBdr>
                  <w:divsChild>
                    <w:div w:id="1823041126">
                      <w:marLeft w:val="0"/>
                      <w:marRight w:val="0"/>
                      <w:marTop w:val="0"/>
                      <w:marBottom w:val="0"/>
                      <w:divBdr>
                        <w:top w:val="none" w:sz="0" w:space="0" w:color="auto"/>
                        <w:left w:val="none" w:sz="0" w:space="0" w:color="auto"/>
                        <w:bottom w:val="none" w:sz="0" w:space="0" w:color="auto"/>
                        <w:right w:val="none" w:sz="0" w:space="0" w:color="auto"/>
                      </w:divBdr>
                    </w:div>
                  </w:divsChild>
                </w:div>
                <w:div w:id="1837264607">
                  <w:marLeft w:val="0"/>
                  <w:marRight w:val="0"/>
                  <w:marTop w:val="0"/>
                  <w:marBottom w:val="0"/>
                  <w:divBdr>
                    <w:top w:val="none" w:sz="0" w:space="0" w:color="auto"/>
                    <w:left w:val="none" w:sz="0" w:space="0" w:color="auto"/>
                    <w:bottom w:val="none" w:sz="0" w:space="0" w:color="auto"/>
                    <w:right w:val="none" w:sz="0" w:space="0" w:color="auto"/>
                  </w:divBdr>
                  <w:divsChild>
                    <w:div w:id="112479704">
                      <w:marLeft w:val="0"/>
                      <w:marRight w:val="0"/>
                      <w:marTop w:val="0"/>
                      <w:marBottom w:val="0"/>
                      <w:divBdr>
                        <w:top w:val="none" w:sz="0" w:space="0" w:color="auto"/>
                        <w:left w:val="none" w:sz="0" w:space="0" w:color="auto"/>
                        <w:bottom w:val="none" w:sz="0" w:space="0" w:color="auto"/>
                        <w:right w:val="none" w:sz="0" w:space="0" w:color="auto"/>
                      </w:divBdr>
                    </w:div>
                  </w:divsChild>
                </w:div>
                <w:div w:id="1004934078">
                  <w:marLeft w:val="0"/>
                  <w:marRight w:val="0"/>
                  <w:marTop w:val="0"/>
                  <w:marBottom w:val="0"/>
                  <w:divBdr>
                    <w:top w:val="none" w:sz="0" w:space="0" w:color="auto"/>
                    <w:left w:val="none" w:sz="0" w:space="0" w:color="auto"/>
                    <w:bottom w:val="none" w:sz="0" w:space="0" w:color="auto"/>
                    <w:right w:val="none" w:sz="0" w:space="0" w:color="auto"/>
                  </w:divBdr>
                  <w:divsChild>
                    <w:div w:id="467208925">
                      <w:marLeft w:val="0"/>
                      <w:marRight w:val="0"/>
                      <w:marTop w:val="0"/>
                      <w:marBottom w:val="0"/>
                      <w:divBdr>
                        <w:top w:val="none" w:sz="0" w:space="0" w:color="auto"/>
                        <w:left w:val="none" w:sz="0" w:space="0" w:color="auto"/>
                        <w:bottom w:val="none" w:sz="0" w:space="0" w:color="auto"/>
                        <w:right w:val="none" w:sz="0" w:space="0" w:color="auto"/>
                      </w:divBdr>
                    </w:div>
                  </w:divsChild>
                </w:div>
                <w:div w:id="2040660932">
                  <w:marLeft w:val="0"/>
                  <w:marRight w:val="0"/>
                  <w:marTop w:val="0"/>
                  <w:marBottom w:val="0"/>
                  <w:divBdr>
                    <w:top w:val="none" w:sz="0" w:space="0" w:color="auto"/>
                    <w:left w:val="none" w:sz="0" w:space="0" w:color="auto"/>
                    <w:bottom w:val="none" w:sz="0" w:space="0" w:color="auto"/>
                    <w:right w:val="none" w:sz="0" w:space="0" w:color="auto"/>
                  </w:divBdr>
                  <w:divsChild>
                    <w:div w:id="2053338804">
                      <w:marLeft w:val="0"/>
                      <w:marRight w:val="0"/>
                      <w:marTop w:val="0"/>
                      <w:marBottom w:val="0"/>
                      <w:divBdr>
                        <w:top w:val="none" w:sz="0" w:space="0" w:color="auto"/>
                        <w:left w:val="none" w:sz="0" w:space="0" w:color="auto"/>
                        <w:bottom w:val="none" w:sz="0" w:space="0" w:color="auto"/>
                        <w:right w:val="none" w:sz="0" w:space="0" w:color="auto"/>
                      </w:divBdr>
                    </w:div>
                  </w:divsChild>
                </w:div>
                <w:div w:id="1755200066">
                  <w:marLeft w:val="0"/>
                  <w:marRight w:val="0"/>
                  <w:marTop w:val="0"/>
                  <w:marBottom w:val="0"/>
                  <w:divBdr>
                    <w:top w:val="none" w:sz="0" w:space="0" w:color="auto"/>
                    <w:left w:val="none" w:sz="0" w:space="0" w:color="auto"/>
                    <w:bottom w:val="none" w:sz="0" w:space="0" w:color="auto"/>
                    <w:right w:val="none" w:sz="0" w:space="0" w:color="auto"/>
                  </w:divBdr>
                  <w:divsChild>
                    <w:div w:id="152643022">
                      <w:marLeft w:val="0"/>
                      <w:marRight w:val="0"/>
                      <w:marTop w:val="0"/>
                      <w:marBottom w:val="0"/>
                      <w:divBdr>
                        <w:top w:val="none" w:sz="0" w:space="0" w:color="auto"/>
                        <w:left w:val="none" w:sz="0" w:space="0" w:color="auto"/>
                        <w:bottom w:val="none" w:sz="0" w:space="0" w:color="auto"/>
                        <w:right w:val="none" w:sz="0" w:space="0" w:color="auto"/>
                      </w:divBdr>
                    </w:div>
                  </w:divsChild>
                </w:div>
                <w:div w:id="1251040376">
                  <w:marLeft w:val="0"/>
                  <w:marRight w:val="0"/>
                  <w:marTop w:val="0"/>
                  <w:marBottom w:val="0"/>
                  <w:divBdr>
                    <w:top w:val="none" w:sz="0" w:space="0" w:color="auto"/>
                    <w:left w:val="none" w:sz="0" w:space="0" w:color="auto"/>
                    <w:bottom w:val="none" w:sz="0" w:space="0" w:color="auto"/>
                    <w:right w:val="none" w:sz="0" w:space="0" w:color="auto"/>
                  </w:divBdr>
                  <w:divsChild>
                    <w:div w:id="308286804">
                      <w:marLeft w:val="0"/>
                      <w:marRight w:val="0"/>
                      <w:marTop w:val="0"/>
                      <w:marBottom w:val="0"/>
                      <w:divBdr>
                        <w:top w:val="none" w:sz="0" w:space="0" w:color="auto"/>
                        <w:left w:val="none" w:sz="0" w:space="0" w:color="auto"/>
                        <w:bottom w:val="none" w:sz="0" w:space="0" w:color="auto"/>
                        <w:right w:val="none" w:sz="0" w:space="0" w:color="auto"/>
                      </w:divBdr>
                    </w:div>
                  </w:divsChild>
                </w:div>
                <w:div w:id="1666787769">
                  <w:marLeft w:val="0"/>
                  <w:marRight w:val="0"/>
                  <w:marTop w:val="0"/>
                  <w:marBottom w:val="0"/>
                  <w:divBdr>
                    <w:top w:val="none" w:sz="0" w:space="0" w:color="auto"/>
                    <w:left w:val="none" w:sz="0" w:space="0" w:color="auto"/>
                    <w:bottom w:val="none" w:sz="0" w:space="0" w:color="auto"/>
                    <w:right w:val="none" w:sz="0" w:space="0" w:color="auto"/>
                  </w:divBdr>
                  <w:divsChild>
                    <w:div w:id="2061905025">
                      <w:marLeft w:val="0"/>
                      <w:marRight w:val="0"/>
                      <w:marTop w:val="0"/>
                      <w:marBottom w:val="0"/>
                      <w:divBdr>
                        <w:top w:val="none" w:sz="0" w:space="0" w:color="auto"/>
                        <w:left w:val="none" w:sz="0" w:space="0" w:color="auto"/>
                        <w:bottom w:val="none" w:sz="0" w:space="0" w:color="auto"/>
                        <w:right w:val="none" w:sz="0" w:space="0" w:color="auto"/>
                      </w:divBdr>
                    </w:div>
                  </w:divsChild>
                </w:div>
                <w:div w:id="1658261516">
                  <w:marLeft w:val="0"/>
                  <w:marRight w:val="0"/>
                  <w:marTop w:val="0"/>
                  <w:marBottom w:val="0"/>
                  <w:divBdr>
                    <w:top w:val="none" w:sz="0" w:space="0" w:color="auto"/>
                    <w:left w:val="none" w:sz="0" w:space="0" w:color="auto"/>
                    <w:bottom w:val="none" w:sz="0" w:space="0" w:color="auto"/>
                    <w:right w:val="none" w:sz="0" w:space="0" w:color="auto"/>
                  </w:divBdr>
                  <w:divsChild>
                    <w:div w:id="1141315141">
                      <w:marLeft w:val="0"/>
                      <w:marRight w:val="0"/>
                      <w:marTop w:val="0"/>
                      <w:marBottom w:val="0"/>
                      <w:divBdr>
                        <w:top w:val="none" w:sz="0" w:space="0" w:color="auto"/>
                        <w:left w:val="none" w:sz="0" w:space="0" w:color="auto"/>
                        <w:bottom w:val="none" w:sz="0" w:space="0" w:color="auto"/>
                        <w:right w:val="none" w:sz="0" w:space="0" w:color="auto"/>
                      </w:divBdr>
                    </w:div>
                  </w:divsChild>
                </w:div>
                <w:div w:id="705763438">
                  <w:marLeft w:val="0"/>
                  <w:marRight w:val="0"/>
                  <w:marTop w:val="0"/>
                  <w:marBottom w:val="0"/>
                  <w:divBdr>
                    <w:top w:val="none" w:sz="0" w:space="0" w:color="auto"/>
                    <w:left w:val="none" w:sz="0" w:space="0" w:color="auto"/>
                    <w:bottom w:val="none" w:sz="0" w:space="0" w:color="auto"/>
                    <w:right w:val="none" w:sz="0" w:space="0" w:color="auto"/>
                  </w:divBdr>
                  <w:divsChild>
                    <w:div w:id="737290904">
                      <w:marLeft w:val="0"/>
                      <w:marRight w:val="0"/>
                      <w:marTop w:val="0"/>
                      <w:marBottom w:val="0"/>
                      <w:divBdr>
                        <w:top w:val="none" w:sz="0" w:space="0" w:color="auto"/>
                        <w:left w:val="none" w:sz="0" w:space="0" w:color="auto"/>
                        <w:bottom w:val="none" w:sz="0" w:space="0" w:color="auto"/>
                        <w:right w:val="none" w:sz="0" w:space="0" w:color="auto"/>
                      </w:divBdr>
                    </w:div>
                  </w:divsChild>
                </w:div>
                <w:div w:id="626356361">
                  <w:marLeft w:val="0"/>
                  <w:marRight w:val="0"/>
                  <w:marTop w:val="0"/>
                  <w:marBottom w:val="0"/>
                  <w:divBdr>
                    <w:top w:val="none" w:sz="0" w:space="0" w:color="auto"/>
                    <w:left w:val="none" w:sz="0" w:space="0" w:color="auto"/>
                    <w:bottom w:val="none" w:sz="0" w:space="0" w:color="auto"/>
                    <w:right w:val="none" w:sz="0" w:space="0" w:color="auto"/>
                  </w:divBdr>
                  <w:divsChild>
                    <w:div w:id="1954969679">
                      <w:marLeft w:val="0"/>
                      <w:marRight w:val="0"/>
                      <w:marTop w:val="0"/>
                      <w:marBottom w:val="0"/>
                      <w:divBdr>
                        <w:top w:val="none" w:sz="0" w:space="0" w:color="auto"/>
                        <w:left w:val="none" w:sz="0" w:space="0" w:color="auto"/>
                        <w:bottom w:val="none" w:sz="0" w:space="0" w:color="auto"/>
                        <w:right w:val="none" w:sz="0" w:space="0" w:color="auto"/>
                      </w:divBdr>
                    </w:div>
                    <w:div w:id="1752003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174506">
          <w:marLeft w:val="0"/>
          <w:marRight w:val="0"/>
          <w:marTop w:val="0"/>
          <w:marBottom w:val="0"/>
          <w:divBdr>
            <w:top w:val="none" w:sz="0" w:space="0" w:color="auto"/>
            <w:left w:val="none" w:sz="0" w:space="0" w:color="auto"/>
            <w:bottom w:val="none" w:sz="0" w:space="0" w:color="auto"/>
            <w:right w:val="none" w:sz="0" w:space="0" w:color="auto"/>
          </w:divBdr>
        </w:div>
        <w:div w:id="109587898">
          <w:marLeft w:val="0"/>
          <w:marRight w:val="0"/>
          <w:marTop w:val="0"/>
          <w:marBottom w:val="0"/>
          <w:divBdr>
            <w:top w:val="none" w:sz="0" w:space="0" w:color="auto"/>
            <w:left w:val="none" w:sz="0" w:space="0" w:color="auto"/>
            <w:bottom w:val="none" w:sz="0" w:space="0" w:color="auto"/>
            <w:right w:val="none" w:sz="0" w:space="0" w:color="auto"/>
          </w:divBdr>
        </w:div>
        <w:div w:id="1477140385">
          <w:marLeft w:val="0"/>
          <w:marRight w:val="0"/>
          <w:marTop w:val="0"/>
          <w:marBottom w:val="0"/>
          <w:divBdr>
            <w:top w:val="none" w:sz="0" w:space="0" w:color="auto"/>
            <w:left w:val="none" w:sz="0" w:space="0" w:color="auto"/>
            <w:bottom w:val="none" w:sz="0" w:space="0" w:color="auto"/>
            <w:right w:val="none" w:sz="0" w:space="0" w:color="auto"/>
          </w:divBdr>
        </w:div>
        <w:div w:id="1001159218">
          <w:marLeft w:val="0"/>
          <w:marRight w:val="0"/>
          <w:marTop w:val="0"/>
          <w:marBottom w:val="0"/>
          <w:divBdr>
            <w:top w:val="none" w:sz="0" w:space="0" w:color="auto"/>
            <w:left w:val="none" w:sz="0" w:space="0" w:color="auto"/>
            <w:bottom w:val="none" w:sz="0" w:space="0" w:color="auto"/>
            <w:right w:val="none" w:sz="0" w:space="0" w:color="auto"/>
          </w:divBdr>
        </w:div>
        <w:div w:id="1762867751">
          <w:marLeft w:val="0"/>
          <w:marRight w:val="0"/>
          <w:marTop w:val="0"/>
          <w:marBottom w:val="0"/>
          <w:divBdr>
            <w:top w:val="none" w:sz="0" w:space="0" w:color="auto"/>
            <w:left w:val="none" w:sz="0" w:space="0" w:color="auto"/>
            <w:bottom w:val="none" w:sz="0" w:space="0" w:color="auto"/>
            <w:right w:val="none" w:sz="0" w:space="0" w:color="auto"/>
          </w:divBdr>
          <w:divsChild>
            <w:div w:id="1250390423">
              <w:marLeft w:val="-75"/>
              <w:marRight w:val="0"/>
              <w:marTop w:val="30"/>
              <w:marBottom w:val="30"/>
              <w:divBdr>
                <w:top w:val="none" w:sz="0" w:space="0" w:color="auto"/>
                <w:left w:val="none" w:sz="0" w:space="0" w:color="auto"/>
                <w:bottom w:val="none" w:sz="0" w:space="0" w:color="auto"/>
                <w:right w:val="none" w:sz="0" w:space="0" w:color="auto"/>
              </w:divBdr>
              <w:divsChild>
                <w:div w:id="1247836160">
                  <w:marLeft w:val="0"/>
                  <w:marRight w:val="0"/>
                  <w:marTop w:val="0"/>
                  <w:marBottom w:val="0"/>
                  <w:divBdr>
                    <w:top w:val="none" w:sz="0" w:space="0" w:color="auto"/>
                    <w:left w:val="none" w:sz="0" w:space="0" w:color="auto"/>
                    <w:bottom w:val="none" w:sz="0" w:space="0" w:color="auto"/>
                    <w:right w:val="none" w:sz="0" w:space="0" w:color="auto"/>
                  </w:divBdr>
                  <w:divsChild>
                    <w:div w:id="1955820684">
                      <w:marLeft w:val="0"/>
                      <w:marRight w:val="0"/>
                      <w:marTop w:val="0"/>
                      <w:marBottom w:val="0"/>
                      <w:divBdr>
                        <w:top w:val="none" w:sz="0" w:space="0" w:color="auto"/>
                        <w:left w:val="none" w:sz="0" w:space="0" w:color="auto"/>
                        <w:bottom w:val="none" w:sz="0" w:space="0" w:color="auto"/>
                        <w:right w:val="none" w:sz="0" w:space="0" w:color="auto"/>
                      </w:divBdr>
                    </w:div>
                  </w:divsChild>
                </w:div>
                <w:div w:id="1475835129">
                  <w:marLeft w:val="0"/>
                  <w:marRight w:val="0"/>
                  <w:marTop w:val="0"/>
                  <w:marBottom w:val="0"/>
                  <w:divBdr>
                    <w:top w:val="none" w:sz="0" w:space="0" w:color="auto"/>
                    <w:left w:val="none" w:sz="0" w:space="0" w:color="auto"/>
                    <w:bottom w:val="none" w:sz="0" w:space="0" w:color="auto"/>
                    <w:right w:val="none" w:sz="0" w:space="0" w:color="auto"/>
                  </w:divBdr>
                  <w:divsChild>
                    <w:div w:id="1152331618">
                      <w:marLeft w:val="0"/>
                      <w:marRight w:val="0"/>
                      <w:marTop w:val="0"/>
                      <w:marBottom w:val="0"/>
                      <w:divBdr>
                        <w:top w:val="none" w:sz="0" w:space="0" w:color="auto"/>
                        <w:left w:val="none" w:sz="0" w:space="0" w:color="auto"/>
                        <w:bottom w:val="none" w:sz="0" w:space="0" w:color="auto"/>
                        <w:right w:val="none" w:sz="0" w:space="0" w:color="auto"/>
                      </w:divBdr>
                    </w:div>
                  </w:divsChild>
                </w:div>
                <w:div w:id="1772625760">
                  <w:marLeft w:val="0"/>
                  <w:marRight w:val="0"/>
                  <w:marTop w:val="0"/>
                  <w:marBottom w:val="0"/>
                  <w:divBdr>
                    <w:top w:val="none" w:sz="0" w:space="0" w:color="auto"/>
                    <w:left w:val="none" w:sz="0" w:space="0" w:color="auto"/>
                    <w:bottom w:val="none" w:sz="0" w:space="0" w:color="auto"/>
                    <w:right w:val="none" w:sz="0" w:space="0" w:color="auto"/>
                  </w:divBdr>
                  <w:divsChild>
                    <w:div w:id="661667790">
                      <w:marLeft w:val="0"/>
                      <w:marRight w:val="0"/>
                      <w:marTop w:val="0"/>
                      <w:marBottom w:val="0"/>
                      <w:divBdr>
                        <w:top w:val="none" w:sz="0" w:space="0" w:color="auto"/>
                        <w:left w:val="none" w:sz="0" w:space="0" w:color="auto"/>
                        <w:bottom w:val="none" w:sz="0" w:space="0" w:color="auto"/>
                        <w:right w:val="none" w:sz="0" w:space="0" w:color="auto"/>
                      </w:divBdr>
                    </w:div>
                  </w:divsChild>
                </w:div>
                <w:div w:id="523982041">
                  <w:marLeft w:val="0"/>
                  <w:marRight w:val="0"/>
                  <w:marTop w:val="0"/>
                  <w:marBottom w:val="0"/>
                  <w:divBdr>
                    <w:top w:val="none" w:sz="0" w:space="0" w:color="auto"/>
                    <w:left w:val="none" w:sz="0" w:space="0" w:color="auto"/>
                    <w:bottom w:val="none" w:sz="0" w:space="0" w:color="auto"/>
                    <w:right w:val="none" w:sz="0" w:space="0" w:color="auto"/>
                  </w:divBdr>
                  <w:divsChild>
                    <w:div w:id="1215659708">
                      <w:marLeft w:val="0"/>
                      <w:marRight w:val="0"/>
                      <w:marTop w:val="0"/>
                      <w:marBottom w:val="0"/>
                      <w:divBdr>
                        <w:top w:val="none" w:sz="0" w:space="0" w:color="auto"/>
                        <w:left w:val="none" w:sz="0" w:space="0" w:color="auto"/>
                        <w:bottom w:val="none" w:sz="0" w:space="0" w:color="auto"/>
                        <w:right w:val="none" w:sz="0" w:space="0" w:color="auto"/>
                      </w:divBdr>
                    </w:div>
                  </w:divsChild>
                </w:div>
                <w:div w:id="1952936882">
                  <w:marLeft w:val="0"/>
                  <w:marRight w:val="0"/>
                  <w:marTop w:val="0"/>
                  <w:marBottom w:val="0"/>
                  <w:divBdr>
                    <w:top w:val="none" w:sz="0" w:space="0" w:color="auto"/>
                    <w:left w:val="none" w:sz="0" w:space="0" w:color="auto"/>
                    <w:bottom w:val="none" w:sz="0" w:space="0" w:color="auto"/>
                    <w:right w:val="none" w:sz="0" w:space="0" w:color="auto"/>
                  </w:divBdr>
                  <w:divsChild>
                    <w:div w:id="744107825">
                      <w:marLeft w:val="0"/>
                      <w:marRight w:val="0"/>
                      <w:marTop w:val="0"/>
                      <w:marBottom w:val="0"/>
                      <w:divBdr>
                        <w:top w:val="none" w:sz="0" w:space="0" w:color="auto"/>
                        <w:left w:val="none" w:sz="0" w:space="0" w:color="auto"/>
                        <w:bottom w:val="none" w:sz="0" w:space="0" w:color="auto"/>
                        <w:right w:val="none" w:sz="0" w:space="0" w:color="auto"/>
                      </w:divBdr>
                    </w:div>
                  </w:divsChild>
                </w:div>
                <w:div w:id="103156534">
                  <w:marLeft w:val="0"/>
                  <w:marRight w:val="0"/>
                  <w:marTop w:val="0"/>
                  <w:marBottom w:val="0"/>
                  <w:divBdr>
                    <w:top w:val="none" w:sz="0" w:space="0" w:color="auto"/>
                    <w:left w:val="none" w:sz="0" w:space="0" w:color="auto"/>
                    <w:bottom w:val="none" w:sz="0" w:space="0" w:color="auto"/>
                    <w:right w:val="none" w:sz="0" w:space="0" w:color="auto"/>
                  </w:divBdr>
                  <w:divsChild>
                    <w:div w:id="500661380">
                      <w:marLeft w:val="0"/>
                      <w:marRight w:val="0"/>
                      <w:marTop w:val="0"/>
                      <w:marBottom w:val="0"/>
                      <w:divBdr>
                        <w:top w:val="none" w:sz="0" w:space="0" w:color="auto"/>
                        <w:left w:val="none" w:sz="0" w:space="0" w:color="auto"/>
                        <w:bottom w:val="none" w:sz="0" w:space="0" w:color="auto"/>
                        <w:right w:val="none" w:sz="0" w:space="0" w:color="auto"/>
                      </w:divBdr>
                    </w:div>
                  </w:divsChild>
                </w:div>
                <w:div w:id="555551251">
                  <w:marLeft w:val="0"/>
                  <w:marRight w:val="0"/>
                  <w:marTop w:val="0"/>
                  <w:marBottom w:val="0"/>
                  <w:divBdr>
                    <w:top w:val="none" w:sz="0" w:space="0" w:color="auto"/>
                    <w:left w:val="none" w:sz="0" w:space="0" w:color="auto"/>
                    <w:bottom w:val="none" w:sz="0" w:space="0" w:color="auto"/>
                    <w:right w:val="none" w:sz="0" w:space="0" w:color="auto"/>
                  </w:divBdr>
                  <w:divsChild>
                    <w:div w:id="820652946">
                      <w:marLeft w:val="0"/>
                      <w:marRight w:val="0"/>
                      <w:marTop w:val="0"/>
                      <w:marBottom w:val="0"/>
                      <w:divBdr>
                        <w:top w:val="none" w:sz="0" w:space="0" w:color="auto"/>
                        <w:left w:val="none" w:sz="0" w:space="0" w:color="auto"/>
                        <w:bottom w:val="none" w:sz="0" w:space="0" w:color="auto"/>
                        <w:right w:val="none" w:sz="0" w:space="0" w:color="auto"/>
                      </w:divBdr>
                    </w:div>
                  </w:divsChild>
                </w:div>
                <w:div w:id="874805404">
                  <w:marLeft w:val="0"/>
                  <w:marRight w:val="0"/>
                  <w:marTop w:val="0"/>
                  <w:marBottom w:val="0"/>
                  <w:divBdr>
                    <w:top w:val="none" w:sz="0" w:space="0" w:color="auto"/>
                    <w:left w:val="none" w:sz="0" w:space="0" w:color="auto"/>
                    <w:bottom w:val="none" w:sz="0" w:space="0" w:color="auto"/>
                    <w:right w:val="none" w:sz="0" w:space="0" w:color="auto"/>
                  </w:divBdr>
                  <w:divsChild>
                    <w:div w:id="275871370">
                      <w:marLeft w:val="0"/>
                      <w:marRight w:val="0"/>
                      <w:marTop w:val="0"/>
                      <w:marBottom w:val="0"/>
                      <w:divBdr>
                        <w:top w:val="none" w:sz="0" w:space="0" w:color="auto"/>
                        <w:left w:val="none" w:sz="0" w:space="0" w:color="auto"/>
                        <w:bottom w:val="none" w:sz="0" w:space="0" w:color="auto"/>
                        <w:right w:val="none" w:sz="0" w:space="0" w:color="auto"/>
                      </w:divBdr>
                    </w:div>
                  </w:divsChild>
                </w:div>
                <w:div w:id="1212381997">
                  <w:marLeft w:val="0"/>
                  <w:marRight w:val="0"/>
                  <w:marTop w:val="0"/>
                  <w:marBottom w:val="0"/>
                  <w:divBdr>
                    <w:top w:val="none" w:sz="0" w:space="0" w:color="auto"/>
                    <w:left w:val="none" w:sz="0" w:space="0" w:color="auto"/>
                    <w:bottom w:val="none" w:sz="0" w:space="0" w:color="auto"/>
                    <w:right w:val="none" w:sz="0" w:space="0" w:color="auto"/>
                  </w:divBdr>
                  <w:divsChild>
                    <w:div w:id="935750675">
                      <w:marLeft w:val="0"/>
                      <w:marRight w:val="0"/>
                      <w:marTop w:val="0"/>
                      <w:marBottom w:val="0"/>
                      <w:divBdr>
                        <w:top w:val="none" w:sz="0" w:space="0" w:color="auto"/>
                        <w:left w:val="none" w:sz="0" w:space="0" w:color="auto"/>
                        <w:bottom w:val="none" w:sz="0" w:space="0" w:color="auto"/>
                        <w:right w:val="none" w:sz="0" w:space="0" w:color="auto"/>
                      </w:divBdr>
                    </w:div>
                  </w:divsChild>
                </w:div>
                <w:div w:id="1661617652">
                  <w:marLeft w:val="0"/>
                  <w:marRight w:val="0"/>
                  <w:marTop w:val="0"/>
                  <w:marBottom w:val="0"/>
                  <w:divBdr>
                    <w:top w:val="none" w:sz="0" w:space="0" w:color="auto"/>
                    <w:left w:val="none" w:sz="0" w:space="0" w:color="auto"/>
                    <w:bottom w:val="none" w:sz="0" w:space="0" w:color="auto"/>
                    <w:right w:val="none" w:sz="0" w:space="0" w:color="auto"/>
                  </w:divBdr>
                  <w:divsChild>
                    <w:div w:id="340199944">
                      <w:marLeft w:val="0"/>
                      <w:marRight w:val="0"/>
                      <w:marTop w:val="0"/>
                      <w:marBottom w:val="0"/>
                      <w:divBdr>
                        <w:top w:val="none" w:sz="0" w:space="0" w:color="auto"/>
                        <w:left w:val="none" w:sz="0" w:space="0" w:color="auto"/>
                        <w:bottom w:val="none" w:sz="0" w:space="0" w:color="auto"/>
                        <w:right w:val="none" w:sz="0" w:space="0" w:color="auto"/>
                      </w:divBdr>
                    </w:div>
                  </w:divsChild>
                </w:div>
                <w:div w:id="394596710">
                  <w:marLeft w:val="0"/>
                  <w:marRight w:val="0"/>
                  <w:marTop w:val="0"/>
                  <w:marBottom w:val="0"/>
                  <w:divBdr>
                    <w:top w:val="none" w:sz="0" w:space="0" w:color="auto"/>
                    <w:left w:val="none" w:sz="0" w:space="0" w:color="auto"/>
                    <w:bottom w:val="none" w:sz="0" w:space="0" w:color="auto"/>
                    <w:right w:val="none" w:sz="0" w:space="0" w:color="auto"/>
                  </w:divBdr>
                  <w:divsChild>
                    <w:div w:id="859053249">
                      <w:marLeft w:val="0"/>
                      <w:marRight w:val="0"/>
                      <w:marTop w:val="0"/>
                      <w:marBottom w:val="0"/>
                      <w:divBdr>
                        <w:top w:val="none" w:sz="0" w:space="0" w:color="auto"/>
                        <w:left w:val="none" w:sz="0" w:space="0" w:color="auto"/>
                        <w:bottom w:val="none" w:sz="0" w:space="0" w:color="auto"/>
                        <w:right w:val="none" w:sz="0" w:space="0" w:color="auto"/>
                      </w:divBdr>
                    </w:div>
                  </w:divsChild>
                </w:div>
                <w:div w:id="1444424344">
                  <w:marLeft w:val="0"/>
                  <w:marRight w:val="0"/>
                  <w:marTop w:val="0"/>
                  <w:marBottom w:val="0"/>
                  <w:divBdr>
                    <w:top w:val="none" w:sz="0" w:space="0" w:color="auto"/>
                    <w:left w:val="none" w:sz="0" w:space="0" w:color="auto"/>
                    <w:bottom w:val="none" w:sz="0" w:space="0" w:color="auto"/>
                    <w:right w:val="none" w:sz="0" w:space="0" w:color="auto"/>
                  </w:divBdr>
                  <w:divsChild>
                    <w:div w:id="17197623">
                      <w:marLeft w:val="0"/>
                      <w:marRight w:val="0"/>
                      <w:marTop w:val="0"/>
                      <w:marBottom w:val="0"/>
                      <w:divBdr>
                        <w:top w:val="none" w:sz="0" w:space="0" w:color="auto"/>
                        <w:left w:val="none" w:sz="0" w:space="0" w:color="auto"/>
                        <w:bottom w:val="none" w:sz="0" w:space="0" w:color="auto"/>
                        <w:right w:val="none" w:sz="0" w:space="0" w:color="auto"/>
                      </w:divBdr>
                    </w:div>
                  </w:divsChild>
                </w:div>
                <w:div w:id="1954752395">
                  <w:marLeft w:val="0"/>
                  <w:marRight w:val="0"/>
                  <w:marTop w:val="0"/>
                  <w:marBottom w:val="0"/>
                  <w:divBdr>
                    <w:top w:val="none" w:sz="0" w:space="0" w:color="auto"/>
                    <w:left w:val="none" w:sz="0" w:space="0" w:color="auto"/>
                    <w:bottom w:val="none" w:sz="0" w:space="0" w:color="auto"/>
                    <w:right w:val="none" w:sz="0" w:space="0" w:color="auto"/>
                  </w:divBdr>
                  <w:divsChild>
                    <w:div w:id="212230354">
                      <w:marLeft w:val="0"/>
                      <w:marRight w:val="0"/>
                      <w:marTop w:val="0"/>
                      <w:marBottom w:val="0"/>
                      <w:divBdr>
                        <w:top w:val="none" w:sz="0" w:space="0" w:color="auto"/>
                        <w:left w:val="none" w:sz="0" w:space="0" w:color="auto"/>
                        <w:bottom w:val="none" w:sz="0" w:space="0" w:color="auto"/>
                        <w:right w:val="none" w:sz="0" w:space="0" w:color="auto"/>
                      </w:divBdr>
                    </w:div>
                  </w:divsChild>
                </w:div>
                <w:div w:id="454524225">
                  <w:marLeft w:val="0"/>
                  <w:marRight w:val="0"/>
                  <w:marTop w:val="0"/>
                  <w:marBottom w:val="0"/>
                  <w:divBdr>
                    <w:top w:val="none" w:sz="0" w:space="0" w:color="auto"/>
                    <w:left w:val="none" w:sz="0" w:space="0" w:color="auto"/>
                    <w:bottom w:val="none" w:sz="0" w:space="0" w:color="auto"/>
                    <w:right w:val="none" w:sz="0" w:space="0" w:color="auto"/>
                  </w:divBdr>
                  <w:divsChild>
                    <w:div w:id="525336787">
                      <w:marLeft w:val="0"/>
                      <w:marRight w:val="0"/>
                      <w:marTop w:val="0"/>
                      <w:marBottom w:val="0"/>
                      <w:divBdr>
                        <w:top w:val="none" w:sz="0" w:space="0" w:color="auto"/>
                        <w:left w:val="none" w:sz="0" w:space="0" w:color="auto"/>
                        <w:bottom w:val="none" w:sz="0" w:space="0" w:color="auto"/>
                        <w:right w:val="none" w:sz="0" w:space="0" w:color="auto"/>
                      </w:divBdr>
                    </w:div>
                  </w:divsChild>
                </w:div>
                <w:div w:id="1344282242">
                  <w:marLeft w:val="0"/>
                  <w:marRight w:val="0"/>
                  <w:marTop w:val="0"/>
                  <w:marBottom w:val="0"/>
                  <w:divBdr>
                    <w:top w:val="none" w:sz="0" w:space="0" w:color="auto"/>
                    <w:left w:val="none" w:sz="0" w:space="0" w:color="auto"/>
                    <w:bottom w:val="none" w:sz="0" w:space="0" w:color="auto"/>
                    <w:right w:val="none" w:sz="0" w:space="0" w:color="auto"/>
                  </w:divBdr>
                  <w:divsChild>
                    <w:div w:id="1430006295">
                      <w:marLeft w:val="0"/>
                      <w:marRight w:val="0"/>
                      <w:marTop w:val="0"/>
                      <w:marBottom w:val="0"/>
                      <w:divBdr>
                        <w:top w:val="none" w:sz="0" w:space="0" w:color="auto"/>
                        <w:left w:val="none" w:sz="0" w:space="0" w:color="auto"/>
                        <w:bottom w:val="none" w:sz="0" w:space="0" w:color="auto"/>
                        <w:right w:val="none" w:sz="0" w:space="0" w:color="auto"/>
                      </w:divBdr>
                    </w:div>
                  </w:divsChild>
                </w:div>
                <w:div w:id="147065176">
                  <w:marLeft w:val="0"/>
                  <w:marRight w:val="0"/>
                  <w:marTop w:val="0"/>
                  <w:marBottom w:val="0"/>
                  <w:divBdr>
                    <w:top w:val="none" w:sz="0" w:space="0" w:color="auto"/>
                    <w:left w:val="none" w:sz="0" w:space="0" w:color="auto"/>
                    <w:bottom w:val="none" w:sz="0" w:space="0" w:color="auto"/>
                    <w:right w:val="none" w:sz="0" w:space="0" w:color="auto"/>
                  </w:divBdr>
                  <w:divsChild>
                    <w:div w:id="1674870012">
                      <w:marLeft w:val="0"/>
                      <w:marRight w:val="0"/>
                      <w:marTop w:val="0"/>
                      <w:marBottom w:val="0"/>
                      <w:divBdr>
                        <w:top w:val="none" w:sz="0" w:space="0" w:color="auto"/>
                        <w:left w:val="none" w:sz="0" w:space="0" w:color="auto"/>
                        <w:bottom w:val="none" w:sz="0" w:space="0" w:color="auto"/>
                        <w:right w:val="none" w:sz="0" w:space="0" w:color="auto"/>
                      </w:divBdr>
                    </w:div>
                  </w:divsChild>
                </w:div>
                <w:div w:id="1351762558">
                  <w:marLeft w:val="0"/>
                  <w:marRight w:val="0"/>
                  <w:marTop w:val="0"/>
                  <w:marBottom w:val="0"/>
                  <w:divBdr>
                    <w:top w:val="none" w:sz="0" w:space="0" w:color="auto"/>
                    <w:left w:val="none" w:sz="0" w:space="0" w:color="auto"/>
                    <w:bottom w:val="none" w:sz="0" w:space="0" w:color="auto"/>
                    <w:right w:val="none" w:sz="0" w:space="0" w:color="auto"/>
                  </w:divBdr>
                  <w:divsChild>
                    <w:div w:id="22873117">
                      <w:marLeft w:val="0"/>
                      <w:marRight w:val="0"/>
                      <w:marTop w:val="0"/>
                      <w:marBottom w:val="0"/>
                      <w:divBdr>
                        <w:top w:val="none" w:sz="0" w:space="0" w:color="auto"/>
                        <w:left w:val="none" w:sz="0" w:space="0" w:color="auto"/>
                        <w:bottom w:val="none" w:sz="0" w:space="0" w:color="auto"/>
                        <w:right w:val="none" w:sz="0" w:space="0" w:color="auto"/>
                      </w:divBdr>
                    </w:div>
                  </w:divsChild>
                </w:div>
                <w:div w:id="1338846686">
                  <w:marLeft w:val="0"/>
                  <w:marRight w:val="0"/>
                  <w:marTop w:val="0"/>
                  <w:marBottom w:val="0"/>
                  <w:divBdr>
                    <w:top w:val="none" w:sz="0" w:space="0" w:color="auto"/>
                    <w:left w:val="none" w:sz="0" w:space="0" w:color="auto"/>
                    <w:bottom w:val="none" w:sz="0" w:space="0" w:color="auto"/>
                    <w:right w:val="none" w:sz="0" w:space="0" w:color="auto"/>
                  </w:divBdr>
                  <w:divsChild>
                    <w:div w:id="1767997317">
                      <w:marLeft w:val="0"/>
                      <w:marRight w:val="0"/>
                      <w:marTop w:val="0"/>
                      <w:marBottom w:val="0"/>
                      <w:divBdr>
                        <w:top w:val="none" w:sz="0" w:space="0" w:color="auto"/>
                        <w:left w:val="none" w:sz="0" w:space="0" w:color="auto"/>
                        <w:bottom w:val="none" w:sz="0" w:space="0" w:color="auto"/>
                        <w:right w:val="none" w:sz="0" w:space="0" w:color="auto"/>
                      </w:divBdr>
                    </w:div>
                  </w:divsChild>
                </w:div>
                <w:div w:id="1218859911">
                  <w:marLeft w:val="0"/>
                  <w:marRight w:val="0"/>
                  <w:marTop w:val="0"/>
                  <w:marBottom w:val="0"/>
                  <w:divBdr>
                    <w:top w:val="none" w:sz="0" w:space="0" w:color="auto"/>
                    <w:left w:val="none" w:sz="0" w:space="0" w:color="auto"/>
                    <w:bottom w:val="none" w:sz="0" w:space="0" w:color="auto"/>
                    <w:right w:val="none" w:sz="0" w:space="0" w:color="auto"/>
                  </w:divBdr>
                  <w:divsChild>
                    <w:div w:id="928583880">
                      <w:marLeft w:val="0"/>
                      <w:marRight w:val="0"/>
                      <w:marTop w:val="0"/>
                      <w:marBottom w:val="0"/>
                      <w:divBdr>
                        <w:top w:val="none" w:sz="0" w:space="0" w:color="auto"/>
                        <w:left w:val="none" w:sz="0" w:space="0" w:color="auto"/>
                        <w:bottom w:val="none" w:sz="0" w:space="0" w:color="auto"/>
                        <w:right w:val="none" w:sz="0" w:space="0" w:color="auto"/>
                      </w:divBdr>
                    </w:div>
                  </w:divsChild>
                </w:div>
                <w:div w:id="1726832016">
                  <w:marLeft w:val="0"/>
                  <w:marRight w:val="0"/>
                  <w:marTop w:val="0"/>
                  <w:marBottom w:val="0"/>
                  <w:divBdr>
                    <w:top w:val="none" w:sz="0" w:space="0" w:color="auto"/>
                    <w:left w:val="none" w:sz="0" w:space="0" w:color="auto"/>
                    <w:bottom w:val="none" w:sz="0" w:space="0" w:color="auto"/>
                    <w:right w:val="none" w:sz="0" w:space="0" w:color="auto"/>
                  </w:divBdr>
                  <w:divsChild>
                    <w:div w:id="137958157">
                      <w:marLeft w:val="0"/>
                      <w:marRight w:val="0"/>
                      <w:marTop w:val="0"/>
                      <w:marBottom w:val="0"/>
                      <w:divBdr>
                        <w:top w:val="none" w:sz="0" w:space="0" w:color="auto"/>
                        <w:left w:val="none" w:sz="0" w:space="0" w:color="auto"/>
                        <w:bottom w:val="none" w:sz="0" w:space="0" w:color="auto"/>
                        <w:right w:val="none" w:sz="0" w:space="0" w:color="auto"/>
                      </w:divBdr>
                    </w:div>
                  </w:divsChild>
                </w:div>
                <w:div w:id="1443526109">
                  <w:marLeft w:val="0"/>
                  <w:marRight w:val="0"/>
                  <w:marTop w:val="0"/>
                  <w:marBottom w:val="0"/>
                  <w:divBdr>
                    <w:top w:val="none" w:sz="0" w:space="0" w:color="auto"/>
                    <w:left w:val="none" w:sz="0" w:space="0" w:color="auto"/>
                    <w:bottom w:val="none" w:sz="0" w:space="0" w:color="auto"/>
                    <w:right w:val="none" w:sz="0" w:space="0" w:color="auto"/>
                  </w:divBdr>
                  <w:divsChild>
                    <w:div w:id="169874752">
                      <w:marLeft w:val="0"/>
                      <w:marRight w:val="0"/>
                      <w:marTop w:val="0"/>
                      <w:marBottom w:val="0"/>
                      <w:divBdr>
                        <w:top w:val="none" w:sz="0" w:space="0" w:color="auto"/>
                        <w:left w:val="none" w:sz="0" w:space="0" w:color="auto"/>
                        <w:bottom w:val="none" w:sz="0" w:space="0" w:color="auto"/>
                        <w:right w:val="none" w:sz="0" w:space="0" w:color="auto"/>
                      </w:divBdr>
                    </w:div>
                  </w:divsChild>
                </w:div>
                <w:div w:id="61947483">
                  <w:marLeft w:val="0"/>
                  <w:marRight w:val="0"/>
                  <w:marTop w:val="0"/>
                  <w:marBottom w:val="0"/>
                  <w:divBdr>
                    <w:top w:val="none" w:sz="0" w:space="0" w:color="auto"/>
                    <w:left w:val="none" w:sz="0" w:space="0" w:color="auto"/>
                    <w:bottom w:val="none" w:sz="0" w:space="0" w:color="auto"/>
                    <w:right w:val="none" w:sz="0" w:space="0" w:color="auto"/>
                  </w:divBdr>
                  <w:divsChild>
                    <w:div w:id="1141073974">
                      <w:marLeft w:val="0"/>
                      <w:marRight w:val="0"/>
                      <w:marTop w:val="0"/>
                      <w:marBottom w:val="0"/>
                      <w:divBdr>
                        <w:top w:val="none" w:sz="0" w:space="0" w:color="auto"/>
                        <w:left w:val="none" w:sz="0" w:space="0" w:color="auto"/>
                        <w:bottom w:val="none" w:sz="0" w:space="0" w:color="auto"/>
                        <w:right w:val="none" w:sz="0" w:space="0" w:color="auto"/>
                      </w:divBdr>
                    </w:div>
                  </w:divsChild>
                </w:div>
                <w:div w:id="2030403089">
                  <w:marLeft w:val="0"/>
                  <w:marRight w:val="0"/>
                  <w:marTop w:val="0"/>
                  <w:marBottom w:val="0"/>
                  <w:divBdr>
                    <w:top w:val="none" w:sz="0" w:space="0" w:color="auto"/>
                    <w:left w:val="none" w:sz="0" w:space="0" w:color="auto"/>
                    <w:bottom w:val="none" w:sz="0" w:space="0" w:color="auto"/>
                    <w:right w:val="none" w:sz="0" w:space="0" w:color="auto"/>
                  </w:divBdr>
                  <w:divsChild>
                    <w:div w:id="1412003141">
                      <w:marLeft w:val="0"/>
                      <w:marRight w:val="0"/>
                      <w:marTop w:val="0"/>
                      <w:marBottom w:val="0"/>
                      <w:divBdr>
                        <w:top w:val="none" w:sz="0" w:space="0" w:color="auto"/>
                        <w:left w:val="none" w:sz="0" w:space="0" w:color="auto"/>
                        <w:bottom w:val="none" w:sz="0" w:space="0" w:color="auto"/>
                        <w:right w:val="none" w:sz="0" w:space="0" w:color="auto"/>
                      </w:divBdr>
                    </w:div>
                  </w:divsChild>
                </w:div>
                <w:div w:id="1200629759">
                  <w:marLeft w:val="0"/>
                  <w:marRight w:val="0"/>
                  <w:marTop w:val="0"/>
                  <w:marBottom w:val="0"/>
                  <w:divBdr>
                    <w:top w:val="none" w:sz="0" w:space="0" w:color="auto"/>
                    <w:left w:val="none" w:sz="0" w:space="0" w:color="auto"/>
                    <w:bottom w:val="none" w:sz="0" w:space="0" w:color="auto"/>
                    <w:right w:val="none" w:sz="0" w:space="0" w:color="auto"/>
                  </w:divBdr>
                  <w:divsChild>
                    <w:div w:id="869953456">
                      <w:marLeft w:val="0"/>
                      <w:marRight w:val="0"/>
                      <w:marTop w:val="0"/>
                      <w:marBottom w:val="0"/>
                      <w:divBdr>
                        <w:top w:val="none" w:sz="0" w:space="0" w:color="auto"/>
                        <w:left w:val="none" w:sz="0" w:space="0" w:color="auto"/>
                        <w:bottom w:val="none" w:sz="0" w:space="0" w:color="auto"/>
                        <w:right w:val="none" w:sz="0" w:space="0" w:color="auto"/>
                      </w:divBdr>
                    </w:div>
                    <w:div w:id="1256476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344666">
          <w:marLeft w:val="0"/>
          <w:marRight w:val="0"/>
          <w:marTop w:val="0"/>
          <w:marBottom w:val="0"/>
          <w:divBdr>
            <w:top w:val="none" w:sz="0" w:space="0" w:color="auto"/>
            <w:left w:val="none" w:sz="0" w:space="0" w:color="auto"/>
            <w:bottom w:val="none" w:sz="0" w:space="0" w:color="auto"/>
            <w:right w:val="none" w:sz="0" w:space="0" w:color="auto"/>
          </w:divBdr>
        </w:div>
        <w:div w:id="1779911138">
          <w:marLeft w:val="0"/>
          <w:marRight w:val="0"/>
          <w:marTop w:val="0"/>
          <w:marBottom w:val="0"/>
          <w:divBdr>
            <w:top w:val="none" w:sz="0" w:space="0" w:color="auto"/>
            <w:left w:val="none" w:sz="0" w:space="0" w:color="auto"/>
            <w:bottom w:val="none" w:sz="0" w:space="0" w:color="auto"/>
            <w:right w:val="none" w:sz="0" w:space="0" w:color="auto"/>
          </w:divBdr>
        </w:div>
        <w:div w:id="207841051">
          <w:marLeft w:val="0"/>
          <w:marRight w:val="0"/>
          <w:marTop w:val="0"/>
          <w:marBottom w:val="0"/>
          <w:divBdr>
            <w:top w:val="none" w:sz="0" w:space="0" w:color="auto"/>
            <w:left w:val="none" w:sz="0" w:space="0" w:color="auto"/>
            <w:bottom w:val="none" w:sz="0" w:space="0" w:color="auto"/>
            <w:right w:val="none" w:sz="0" w:space="0" w:color="auto"/>
          </w:divBdr>
          <w:divsChild>
            <w:div w:id="954482082">
              <w:marLeft w:val="-75"/>
              <w:marRight w:val="0"/>
              <w:marTop w:val="30"/>
              <w:marBottom w:val="30"/>
              <w:divBdr>
                <w:top w:val="none" w:sz="0" w:space="0" w:color="auto"/>
                <w:left w:val="none" w:sz="0" w:space="0" w:color="auto"/>
                <w:bottom w:val="none" w:sz="0" w:space="0" w:color="auto"/>
                <w:right w:val="none" w:sz="0" w:space="0" w:color="auto"/>
              </w:divBdr>
              <w:divsChild>
                <w:div w:id="478036201">
                  <w:marLeft w:val="0"/>
                  <w:marRight w:val="0"/>
                  <w:marTop w:val="0"/>
                  <w:marBottom w:val="0"/>
                  <w:divBdr>
                    <w:top w:val="none" w:sz="0" w:space="0" w:color="auto"/>
                    <w:left w:val="none" w:sz="0" w:space="0" w:color="auto"/>
                    <w:bottom w:val="none" w:sz="0" w:space="0" w:color="auto"/>
                    <w:right w:val="none" w:sz="0" w:space="0" w:color="auto"/>
                  </w:divBdr>
                  <w:divsChild>
                    <w:div w:id="2022120637">
                      <w:marLeft w:val="0"/>
                      <w:marRight w:val="0"/>
                      <w:marTop w:val="0"/>
                      <w:marBottom w:val="0"/>
                      <w:divBdr>
                        <w:top w:val="none" w:sz="0" w:space="0" w:color="auto"/>
                        <w:left w:val="none" w:sz="0" w:space="0" w:color="auto"/>
                        <w:bottom w:val="none" w:sz="0" w:space="0" w:color="auto"/>
                        <w:right w:val="none" w:sz="0" w:space="0" w:color="auto"/>
                      </w:divBdr>
                    </w:div>
                  </w:divsChild>
                </w:div>
                <w:div w:id="336077954">
                  <w:marLeft w:val="0"/>
                  <w:marRight w:val="0"/>
                  <w:marTop w:val="0"/>
                  <w:marBottom w:val="0"/>
                  <w:divBdr>
                    <w:top w:val="none" w:sz="0" w:space="0" w:color="auto"/>
                    <w:left w:val="none" w:sz="0" w:space="0" w:color="auto"/>
                    <w:bottom w:val="none" w:sz="0" w:space="0" w:color="auto"/>
                    <w:right w:val="none" w:sz="0" w:space="0" w:color="auto"/>
                  </w:divBdr>
                  <w:divsChild>
                    <w:div w:id="1407723360">
                      <w:marLeft w:val="0"/>
                      <w:marRight w:val="0"/>
                      <w:marTop w:val="0"/>
                      <w:marBottom w:val="0"/>
                      <w:divBdr>
                        <w:top w:val="none" w:sz="0" w:space="0" w:color="auto"/>
                        <w:left w:val="none" w:sz="0" w:space="0" w:color="auto"/>
                        <w:bottom w:val="none" w:sz="0" w:space="0" w:color="auto"/>
                        <w:right w:val="none" w:sz="0" w:space="0" w:color="auto"/>
                      </w:divBdr>
                    </w:div>
                  </w:divsChild>
                </w:div>
                <w:div w:id="1101923000">
                  <w:marLeft w:val="0"/>
                  <w:marRight w:val="0"/>
                  <w:marTop w:val="0"/>
                  <w:marBottom w:val="0"/>
                  <w:divBdr>
                    <w:top w:val="none" w:sz="0" w:space="0" w:color="auto"/>
                    <w:left w:val="none" w:sz="0" w:space="0" w:color="auto"/>
                    <w:bottom w:val="none" w:sz="0" w:space="0" w:color="auto"/>
                    <w:right w:val="none" w:sz="0" w:space="0" w:color="auto"/>
                  </w:divBdr>
                  <w:divsChild>
                    <w:div w:id="308484640">
                      <w:marLeft w:val="0"/>
                      <w:marRight w:val="0"/>
                      <w:marTop w:val="0"/>
                      <w:marBottom w:val="0"/>
                      <w:divBdr>
                        <w:top w:val="none" w:sz="0" w:space="0" w:color="auto"/>
                        <w:left w:val="none" w:sz="0" w:space="0" w:color="auto"/>
                        <w:bottom w:val="none" w:sz="0" w:space="0" w:color="auto"/>
                        <w:right w:val="none" w:sz="0" w:space="0" w:color="auto"/>
                      </w:divBdr>
                    </w:div>
                  </w:divsChild>
                </w:div>
                <w:div w:id="774130444">
                  <w:marLeft w:val="0"/>
                  <w:marRight w:val="0"/>
                  <w:marTop w:val="0"/>
                  <w:marBottom w:val="0"/>
                  <w:divBdr>
                    <w:top w:val="none" w:sz="0" w:space="0" w:color="auto"/>
                    <w:left w:val="none" w:sz="0" w:space="0" w:color="auto"/>
                    <w:bottom w:val="none" w:sz="0" w:space="0" w:color="auto"/>
                    <w:right w:val="none" w:sz="0" w:space="0" w:color="auto"/>
                  </w:divBdr>
                  <w:divsChild>
                    <w:div w:id="1615749141">
                      <w:marLeft w:val="0"/>
                      <w:marRight w:val="0"/>
                      <w:marTop w:val="0"/>
                      <w:marBottom w:val="0"/>
                      <w:divBdr>
                        <w:top w:val="none" w:sz="0" w:space="0" w:color="auto"/>
                        <w:left w:val="none" w:sz="0" w:space="0" w:color="auto"/>
                        <w:bottom w:val="none" w:sz="0" w:space="0" w:color="auto"/>
                        <w:right w:val="none" w:sz="0" w:space="0" w:color="auto"/>
                      </w:divBdr>
                    </w:div>
                  </w:divsChild>
                </w:div>
                <w:div w:id="569509499">
                  <w:marLeft w:val="0"/>
                  <w:marRight w:val="0"/>
                  <w:marTop w:val="0"/>
                  <w:marBottom w:val="0"/>
                  <w:divBdr>
                    <w:top w:val="none" w:sz="0" w:space="0" w:color="auto"/>
                    <w:left w:val="none" w:sz="0" w:space="0" w:color="auto"/>
                    <w:bottom w:val="none" w:sz="0" w:space="0" w:color="auto"/>
                    <w:right w:val="none" w:sz="0" w:space="0" w:color="auto"/>
                  </w:divBdr>
                  <w:divsChild>
                    <w:div w:id="494414732">
                      <w:marLeft w:val="0"/>
                      <w:marRight w:val="0"/>
                      <w:marTop w:val="0"/>
                      <w:marBottom w:val="0"/>
                      <w:divBdr>
                        <w:top w:val="none" w:sz="0" w:space="0" w:color="auto"/>
                        <w:left w:val="none" w:sz="0" w:space="0" w:color="auto"/>
                        <w:bottom w:val="none" w:sz="0" w:space="0" w:color="auto"/>
                        <w:right w:val="none" w:sz="0" w:space="0" w:color="auto"/>
                      </w:divBdr>
                    </w:div>
                  </w:divsChild>
                </w:div>
                <w:div w:id="1264604612">
                  <w:marLeft w:val="0"/>
                  <w:marRight w:val="0"/>
                  <w:marTop w:val="0"/>
                  <w:marBottom w:val="0"/>
                  <w:divBdr>
                    <w:top w:val="none" w:sz="0" w:space="0" w:color="auto"/>
                    <w:left w:val="none" w:sz="0" w:space="0" w:color="auto"/>
                    <w:bottom w:val="none" w:sz="0" w:space="0" w:color="auto"/>
                    <w:right w:val="none" w:sz="0" w:space="0" w:color="auto"/>
                  </w:divBdr>
                  <w:divsChild>
                    <w:div w:id="794983074">
                      <w:marLeft w:val="0"/>
                      <w:marRight w:val="0"/>
                      <w:marTop w:val="0"/>
                      <w:marBottom w:val="0"/>
                      <w:divBdr>
                        <w:top w:val="none" w:sz="0" w:space="0" w:color="auto"/>
                        <w:left w:val="none" w:sz="0" w:space="0" w:color="auto"/>
                        <w:bottom w:val="none" w:sz="0" w:space="0" w:color="auto"/>
                        <w:right w:val="none" w:sz="0" w:space="0" w:color="auto"/>
                      </w:divBdr>
                    </w:div>
                  </w:divsChild>
                </w:div>
                <w:div w:id="1034575335">
                  <w:marLeft w:val="0"/>
                  <w:marRight w:val="0"/>
                  <w:marTop w:val="0"/>
                  <w:marBottom w:val="0"/>
                  <w:divBdr>
                    <w:top w:val="none" w:sz="0" w:space="0" w:color="auto"/>
                    <w:left w:val="none" w:sz="0" w:space="0" w:color="auto"/>
                    <w:bottom w:val="none" w:sz="0" w:space="0" w:color="auto"/>
                    <w:right w:val="none" w:sz="0" w:space="0" w:color="auto"/>
                  </w:divBdr>
                  <w:divsChild>
                    <w:div w:id="1443724145">
                      <w:marLeft w:val="0"/>
                      <w:marRight w:val="0"/>
                      <w:marTop w:val="0"/>
                      <w:marBottom w:val="0"/>
                      <w:divBdr>
                        <w:top w:val="none" w:sz="0" w:space="0" w:color="auto"/>
                        <w:left w:val="none" w:sz="0" w:space="0" w:color="auto"/>
                        <w:bottom w:val="none" w:sz="0" w:space="0" w:color="auto"/>
                        <w:right w:val="none" w:sz="0" w:space="0" w:color="auto"/>
                      </w:divBdr>
                    </w:div>
                  </w:divsChild>
                </w:div>
                <w:div w:id="1976328478">
                  <w:marLeft w:val="0"/>
                  <w:marRight w:val="0"/>
                  <w:marTop w:val="0"/>
                  <w:marBottom w:val="0"/>
                  <w:divBdr>
                    <w:top w:val="none" w:sz="0" w:space="0" w:color="auto"/>
                    <w:left w:val="none" w:sz="0" w:space="0" w:color="auto"/>
                    <w:bottom w:val="none" w:sz="0" w:space="0" w:color="auto"/>
                    <w:right w:val="none" w:sz="0" w:space="0" w:color="auto"/>
                  </w:divBdr>
                  <w:divsChild>
                    <w:div w:id="407189211">
                      <w:marLeft w:val="0"/>
                      <w:marRight w:val="0"/>
                      <w:marTop w:val="0"/>
                      <w:marBottom w:val="0"/>
                      <w:divBdr>
                        <w:top w:val="none" w:sz="0" w:space="0" w:color="auto"/>
                        <w:left w:val="none" w:sz="0" w:space="0" w:color="auto"/>
                        <w:bottom w:val="none" w:sz="0" w:space="0" w:color="auto"/>
                        <w:right w:val="none" w:sz="0" w:space="0" w:color="auto"/>
                      </w:divBdr>
                    </w:div>
                  </w:divsChild>
                </w:div>
                <w:div w:id="1190725276">
                  <w:marLeft w:val="0"/>
                  <w:marRight w:val="0"/>
                  <w:marTop w:val="0"/>
                  <w:marBottom w:val="0"/>
                  <w:divBdr>
                    <w:top w:val="none" w:sz="0" w:space="0" w:color="auto"/>
                    <w:left w:val="none" w:sz="0" w:space="0" w:color="auto"/>
                    <w:bottom w:val="none" w:sz="0" w:space="0" w:color="auto"/>
                    <w:right w:val="none" w:sz="0" w:space="0" w:color="auto"/>
                  </w:divBdr>
                  <w:divsChild>
                    <w:div w:id="1650672680">
                      <w:marLeft w:val="0"/>
                      <w:marRight w:val="0"/>
                      <w:marTop w:val="0"/>
                      <w:marBottom w:val="0"/>
                      <w:divBdr>
                        <w:top w:val="none" w:sz="0" w:space="0" w:color="auto"/>
                        <w:left w:val="none" w:sz="0" w:space="0" w:color="auto"/>
                        <w:bottom w:val="none" w:sz="0" w:space="0" w:color="auto"/>
                        <w:right w:val="none" w:sz="0" w:space="0" w:color="auto"/>
                      </w:divBdr>
                    </w:div>
                  </w:divsChild>
                </w:div>
                <w:div w:id="334462690">
                  <w:marLeft w:val="0"/>
                  <w:marRight w:val="0"/>
                  <w:marTop w:val="0"/>
                  <w:marBottom w:val="0"/>
                  <w:divBdr>
                    <w:top w:val="none" w:sz="0" w:space="0" w:color="auto"/>
                    <w:left w:val="none" w:sz="0" w:space="0" w:color="auto"/>
                    <w:bottom w:val="none" w:sz="0" w:space="0" w:color="auto"/>
                    <w:right w:val="none" w:sz="0" w:space="0" w:color="auto"/>
                  </w:divBdr>
                  <w:divsChild>
                    <w:div w:id="196624362">
                      <w:marLeft w:val="0"/>
                      <w:marRight w:val="0"/>
                      <w:marTop w:val="0"/>
                      <w:marBottom w:val="0"/>
                      <w:divBdr>
                        <w:top w:val="none" w:sz="0" w:space="0" w:color="auto"/>
                        <w:left w:val="none" w:sz="0" w:space="0" w:color="auto"/>
                        <w:bottom w:val="none" w:sz="0" w:space="0" w:color="auto"/>
                        <w:right w:val="none" w:sz="0" w:space="0" w:color="auto"/>
                      </w:divBdr>
                    </w:div>
                  </w:divsChild>
                </w:div>
                <w:div w:id="514612788">
                  <w:marLeft w:val="0"/>
                  <w:marRight w:val="0"/>
                  <w:marTop w:val="0"/>
                  <w:marBottom w:val="0"/>
                  <w:divBdr>
                    <w:top w:val="none" w:sz="0" w:space="0" w:color="auto"/>
                    <w:left w:val="none" w:sz="0" w:space="0" w:color="auto"/>
                    <w:bottom w:val="none" w:sz="0" w:space="0" w:color="auto"/>
                    <w:right w:val="none" w:sz="0" w:space="0" w:color="auto"/>
                  </w:divBdr>
                  <w:divsChild>
                    <w:div w:id="1278758571">
                      <w:marLeft w:val="0"/>
                      <w:marRight w:val="0"/>
                      <w:marTop w:val="0"/>
                      <w:marBottom w:val="0"/>
                      <w:divBdr>
                        <w:top w:val="none" w:sz="0" w:space="0" w:color="auto"/>
                        <w:left w:val="none" w:sz="0" w:space="0" w:color="auto"/>
                        <w:bottom w:val="none" w:sz="0" w:space="0" w:color="auto"/>
                        <w:right w:val="none" w:sz="0" w:space="0" w:color="auto"/>
                      </w:divBdr>
                    </w:div>
                  </w:divsChild>
                </w:div>
                <w:div w:id="264269603">
                  <w:marLeft w:val="0"/>
                  <w:marRight w:val="0"/>
                  <w:marTop w:val="0"/>
                  <w:marBottom w:val="0"/>
                  <w:divBdr>
                    <w:top w:val="none" w:sz="0" w:space="0" w:color="auto"/>
                    <w:left w:val="none" w:sz="0" w:space="0" w:color="auto"/>
                    <w:bottom w:val="none" w:sz="0" w:space="0" w:color="auto"/>
                    <w:right w:val="none" w:sz="0" w:space="0" w:color="auto"/>
                  </w:divBdr>
                  <w:divsChild>
                    <w:div w:id="314997594">
                      <w:marLeft w:val="0"/>
                      <w:marRight w:val="0"/>
                      <w:marTop w:val="0"/>
                      <w:marBottom w:val="0"/>
                      <w:divBdr>
                        <w:top w:val="none" w:sz="0" w:space="0" w:color="auto"/>
                        <w:left w:val="none" w:sz="0" w:space="0" w:color="auto"/>
                        <w:bottom w:val="none" w:sz="0" w:space="0" w:color="auto"/>
                        <w:right w:val="none" w:sz="0" w:space="0" w:color="auto"/>
                      </w:divBdr>
                    </w:div>
                    <w:div w:id="139010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368165">
          <w:marLeft w:val="0"/>
          <w:marRight w:val="0"/>
          <w:marTop w:val="0"/>
          <w:marBottom w:val="0"/>
          <w:divBdr>
            <w:top w:val="none" w:sz="0" w:space="0" w:color="auto"/>
            <w:left w:val="none" w:sz="0" w:space="0" w:color="auto"/>
            <w:bottom w:val="none" w:sz="0" w:space="0" w:color="auto"/>
            <w:right w:val="none" w:sz="0" w:space="0" w:color="auto"/>
          </w:divBdr>
        </w:div>
        <w:div w:id="98063335">
          <w:marLeft w:val="0"/>
          <w:marRight w:val="0"/>
          <w:marTop w:val="0"/>
          <w:marBottom w:val="0"/>
          <w:divBdr>
            <w:top w:val="none" w:sz="0" w:space="0" w:color="auto"/>
            <w:left w:val="none" w:sz="0" w:space="0" w:color="auto"/>
            <w:bottom w:val="none" w:sz="0" w:space="0" w:color="auto"/>
            <w:right w:val="none" w:sz="0" w:space="0" w:color="auto"/>
          </w:divBdr>
        </w:div>
        <w:div w:id="1605645700">
          <w:marLeft w:val="0"/>
          <w:marRight w:val="0"/>
          <w:marTop w:val="0"/>
          <w:marBottom w:val="0"/>
          <w:divBdr>
            <w:top w:val="none" w:sz="0" w:space="0" w:color="auto"/>
            <w:left w:val="none" w:sz="0" w:space="0" w:color="auto"/>
            <w:bottom w:val="none" w:sz="0" w:space="0" w:color="auto"/>
            <w:right w:val="none" w:sz="0" w:space="0" w:color="auto"/>
          </w:divBdr>
        </w:div>
        <w:div w:id="766535361">
          <w:marLeft w:val="0"/>
          <w:marRight w:val="0"/>
          <w:marTop w:val="0"/>
          <w:marBottom w:val="0"/>
          <w:divBdr>
            <w:top w:val="none" w:sz="0" w:space="0" w:color="auto"/>
            <w:left w:val="none" w:sz="0" w:space="0" w:color="auto"/>
            <w:bottom w:val="none" w:sz="0" w:space="0" w:color="auto"/>
            <w:right w:val="none" w:sz="0" w:space="0" w:color="auto"/>
          </w:divBdr>
        </w:div>
        <w:div w:id="613248159">
          <w:marLeft w:val="0"/>
          <w:marRight w:val="0"/>
          <w:marTop w:val="0"/>
          <w:marBottom w:val="0"/>
          <w:divBdr>
            <w:top w:val="none" w:sz="0" w:space="0" w:color="auto"/>
            <w:left w:val="none" w:sz="0" w:space="0" w:color="auto"/>
            <w:bottom w:val="none" w:sz="0" w:space="0" w:color="auto"/>
            <w:right w:val="none" w:sz="0" w:space="0" w:color="auto"/>
          </w:divBdr>
        </w:div>
        <w:div w:id="1211767335">
          <w:marLeft w:val="0"/>
          <w:marRight w:val="0"/>
          <w:marTop w:val="0"/>
          <w:marBottom w:val="0"/>
          <w:divBdr>
            <w:top w:val="none" w:sz="0" w:space="0" w:color="auto"/>
            <w:left w:val="none" w:sz="0" w:space="0" w:color="auto"/>
            <w:bottom w:val="none" w:sz="0" w:space="0" w:color="auto"/>
            <w:right w:val="none" w:sz="0" w:space="0" w:color="auto"/>
          </w:divBdr>
        </w:div>
        <w:div w:id="1718775571">
          <w:marLeft w:val="0"/>
          <w:marRight w:val="0"/>
          <w:marTop w:val="0"/>
          <w:marBottom w:val="0"/>
          <w:divBdr>
            <w:top w:val="none" w:sz="0" w:space="0" w:color="auto"/>
            <w:left w:val="none" w:sz="0" w:space="0" w:color="auto"/>
            <w:bottom w:val="none" w:sz="0" w:space="0" w:color="auto"/>
            <w:right w:val="none" w:sz="0" w:space="0" w:color="auto"/>
          </w:divBdr>
        </w:div>
        <w:div w:id="1247226401">
          <w:marLeft w:val="0"/>
          <w:marRight w:val="0"/>
          <w:marTop w:val="0"/>
          <w:marBottom w:val="0"/>
          <w:divBdr>
            <w:top w:val="none" w:sz="0" w:space="0" w:color="auto"/>
            <w:left w:val="none" w:sz="0" w:space="0" w:color="auto"/>
            <w:bottom w:val="none" w:sz="0" w:space="0" w:color="auto"/>
            <w:right w:val="none" w:sz="0" w:space="0" w:color="auto"/>
          </w:divBdr>
        </w:div>
        <w:div w:id="1296376302">
          <w:marLeft w:val="0"/>
          <w:marRight w:val="0"/>
          <w:marTop w:val="0"/>
          <w:marBottom w:val="0"/>
          <w:divBdr>
            <w:top w:val="none" w:sz="0" w:space="0" w:color="auto"/>
            <w:left w:val="none" w:sz="0" w:space="0" w:color="auto"/>
            <w:bottom w:val="none" w:sz="0" w:space="0" w:color="auto"/>
            <w:right w:val="none" w:sz="0" w:space="0" w:color="auto"/>
          </w:divBdr>
        </w:div>
        <w:div w:id="1210847832">
          <w:marLeft w:val="0"/>
          <w:marRight w:val="0"/>
          <w:marTop w:val="0"/>
          <w:marBottom w:val="0"/>
          <w:divBdr>
            <w:top w:val="none" w:sz="0" w:space="0" w:color="auto"/>
            <w:left w:val="none" w:sz="0" w:space="0" w:color="auto"/>
            <w:bottom w:val="none" w:sz="0" w:space="0" w:color="auto"/>
            <w:right w:val="none" w:sz="0" w:space="0" w:color="auto"/>
          </w:divBdr>
        </w:div>
        <w:div w:id="1447117900">
          <w:marLeft w:val="0"/>
          <w:marRight w:val="0"/>
          <w:marTop w:val="0"/>
          <w:marBottom w:val="0"/>
          <w:divBdr>
            <w:top w:val="none" w:sz="0" w:space="0" w:color="auto"/>
            <w:left w:val="none" w:sz="0" w:space="0" w:color="auto"/>
            <w:bottom w:val="none" w:sz="0" w:space="0" w:color="auto"/>
            <w:right w:val="none" w:sz="0" w:space="0" w:color="auto"/>
          </w:divBdr>
        </w:div>
        <w:div w:id="702095116">
          <w:marLeft w:val="0"/>
          <w:marRight w:val="0"/>
          <w:marTop w:val="0"/>
          <w:marBottom w:val="0"/>
          <w:divBdr>
            <w:top w:val="none" w:sz="0" w:space="0" w:color="auto"/>
            <w:left w:val="none" w:sz="0" w:space="0" w:color="auto"/>
            <w:bottom w:val="none" w:sz="0" w:space="0" w:color="auto"/>
            <w:right w:val="none" w:sz="0" w:space="0" w:color="auto"/>
          </w:divBdr>
        </w:div>
        <w:div w:id="490221148">
          <w:marLeft w:val="0"/>
          <w:marRight w:val="0"/>
          <w:marTop w:val="0"/>
          <w:marBottom w:val="0"/>
          <w:divBdr>
            <w:top w:val="none" w:sz="0" w:space="0" w:color="auto"/>
            <w:left w:val="none" w:sz="0" w:space="0" w:color="auto"/>
            <w:bottom w:val="none" w:sz="0" w:space="0" w:color="auto"/>
            <w:right w:val="none" w:sz="0" w:space="0" w:color="auto"/>
          </w:divBdr>
        </w:div>
        <w:div w:id="261376854">
          <w:marLeft w:val="0"/>
          <w:marRight w:val="0"/>
          <w:marTop w:val="0"/>
          <w:marBottom w:val="0"/>
          <w:divBdr>
            <w:top w:val="none" w:sz="0" w:space="0" w:color="auto"/>
            <w:left w:val="none" w:sz="0" w:space="0" w:color="auto"/>
            <w:bottom w:val="none" w:sz="0" w:space="0" w:color="auto"/>
            <w:right w:val="none" w:sz="0" w:space="0" w:color="auto"/>
          </w:divBdr>
        </w:div>
        <w:div w:id="764809883">
          <w:marLeft w:val="0"/>
          <w:marRight w:val="0"/>
          <w:marTop w:val="0"/>
          <w:marBottom w:val="0"/>
          <w:divBdr>
            <w:top w:val="none" w:sz="0" w:space="0" w:color="auto"/>
            <w:left w:val="none" w:sz="0" w:space="0" w:color="auto"/>
            <w:bottom w:val="none" w:sz="0" w:space="0" w:color="auto"/>
            <w:right w:val="none" w:sz="0" w:space="0" w:color="auto"/>
          </w:divBdr>
        </w:div>
        <w:div w:id="1498497861">
          <w:marLeft w:val="0"/>
          <w:marRight w:val="0"/>
          <w:marTop w:val="0"/>
          <w:marBottom w:val="0"/>
          <w:divBdr>
            <w:top w:val="none" w:sz="0" w:space="0" w:color="auto"/>
            <w:left w:val="none" w:sz="0" w:space="0" w:color="auto"/>
            <w:bottom w:val="none" w:sz="0" w:space="0" w:color="auto"/>
            <w:right w:val="none" w:sz="0" w:space="0" w:color="auto"/>
          </w:divBdr>
        </w:div>
        <w:div w:id="1196037524">
          <w:marLeft w:val="0"/>
          <w:marRight w:val="0"/>
          <w:marTop w:val="0"/>
          <w:marBottom w:val="0"/>
          <w:divBdr>
            <w:top w:val="none" w:sz="0" w:space="0" w:color="auto"/>
            <w:left w:val="none" w:sz="0" w:space="0" w:color="auto"/>
            <w:bottom w:val="none" w:sz="0" w:space="0" w:color="auto"/>
            <w:right w:val="none" w:sz="0" w:space="0" w:color="auto"/>
          </w:divBdr>
        </w:div>
        <w:div w:id="1385838202">
          <w:marLeft w:val="0"/>
          <w:marRight w:val="0"/>
          <w:marTop w:val="0"/>
          <w:marBottom w:val="0"/>
          <w:divBdr>
            <w:top w:val="none" w:sz="0" w:space="0" w:color="auto"/>
            <w:left w:val="none" w:sz="0" w:space="0" w:color="auto"/>
            <w:bottom w:val="none" w:sz="0" w:space="0" w:color="auto"/>
            <w:right w:val="none" w:sz="0" w:space="0" w:color="auto"/>
          </w:divBdr>
        </w:div>
        <w:div w:id="223760287">
          <w:marLeft w:val="0"/>
          <w:marRight w:val="0"/>
          <w:marTop w:val="0"/>
          <w:marBottom w:val="0"/>
          <w:divBdr>
            <w:top w:val="none" w:sz="0" w:space="0" w:color="auto"/>
            <w:left w:val="none" w:sz="0" w:space="0" w:color="auto"/>
            <w:bottom w:val="none" w:sz="0" w:space="0" w:color="auto"/>
            <w:right w:val="none" w:sz="0" w:space="0" w:color="auto"/>
          </w:divBdr>
        </w:div>
        <w:div w:id="837310479">
          <w:marLeft w:val="0"/>
          <w:marRight w:val="0"/>
          <w:marTop w:val="0"/>
          <w:marBottom w:val="0"/>
          <w:divBdr>
            <w:top w:val="none" w:sz="0" w:space="0" w:color="auto"/>
            <w:left w:val="none" w:sz="0" w:space="0" w:color="auto"/>
            <w:bottom w:val="none" w:sz="0" w:space="0" w:color="auto"/>
            <w:right w:val="none" w:sz="0" w:space="0" w:color="auto"/>
          </w:divBdr>
        </w:div>
        <w:div w:id="1747074320">
          <w:marLeft w:val="0"/>
          <w:marRight w:val="0"/>
          <w:marTop w:val="0"/>
          <w:marBottom w:val="0"/>
          <w:divBdr>
            <w:top w:val="none" w:sz="0" w:space="0" w:color="auto"/>
            <w:left w:val="none" w:sz="0" w:space="0" w:color="auto"/>
            <w:bottom w:val="none" w:sz="0" w:space="0" w:color="auto"/>
            <w:right w:val="none" w:sz="0" w:space="0" w:color="auto"/>
          </w:divBdr>
          <w:divsChild>
            <w:div w:id="765072887">
              <w:marLeft w:val="0"/>
              <w:marRight w:val="0"/>
              <w:marTop w:val="0"/>
              <w:marBottom w:val="0"/>
              <w:divBdr>
                <w:top w:val="none" w:sz="0" w:space="0" w:color="auto"/>
                <w:left w:val="none" w:sz="0" w:space="0" w:color="auto"/>
                <w:bottom w:val="none" w:sz="0" w:space="0" w:color="auto"/>
                <w:right w:val="none" w:sz="0" w:space="0" w:color="auto"/>
              </w:divBdr>
            </w:div>
            <w:div w:id="361828431">
              <w:marLeft w:val="0"/>
              <w:marRight w:val="0"/>
              <w:marTop w:val="0"/>
              <w:marBottom w:val="0"/>
              <w:divBdr>
                <w:top w:val="none" w:sz="0" w:space="0" w:color="auto"/>
                <w:left w:val="none" w:sz="0" w:space="0" w:color="auto"/>
                <w:bottom w:val="none" w:sz="0" w:space="0" w:color="auto"/>
                <w:right w:val="none" w:sz="0" w:space="0" w:color="auto"/>
              </w:divBdr>
            </w:div>
            <w:div w:id="1273509556">
              <w:marLeft w:val="0"/>
              <w:marRight w:val="0"/>
              <w:marTop w:val="0"/>
              <w:marBottom w:val="0"/>
              <w:divBdr>
                <w:top w:val="none" w:sz="0" w:space="0" w:color="auto"/>
                <w:left w:val="none" w:sz="0" w:space="0" w:color="auto"/>
                <w:bottom w:val="none" w:sz="0" w:space="0" w:color="auto"/>
                <w:right w:val="none" w:sz="0" w:space="0" w:color="auto"/>
              </w:divBdr>
            </w:div>
            <w:div w:id="1436632874">
              <w:marLeft w:val="0"/>
              <w:marRight w:val="0"/>
              <w:marTop w:val="0"/>
              <w:marBottom w:val="0"/>
              <w:divBdr>
                <w:top w:val="none" w:sz="0" w:space="0" w:color="auto"/>
                <w:left w:val="none" w:sz="0" w:space="0" w:color="auto"/>
                <w:bottom w:val="none" w:sz="0" w:space="0" w:color="auto"/>
                <w:right w:val="none" w:sz="0" w:space="0" w:color="auto"/>
              </w:divBdr>
            </w:div>
            <w:div w:id="699628077">
              <w:marLeft w:val="0"/>
              <w:marRight w:val="0"/>
              <w:marTop w:val="0"/>
              <w:marBottom w:val="0"/>
              <w:divBdr>
                <w:top w:val="none" w:sz="0" w:space="0" w:color="auto"/>
                <w:left w:val="none" w:sz="0" w:space="0" w:color="auto"/>
                <w:bottom w:val="none" w:sz="0" w:space="0" w:color="auto"/>
                <w:right w:val="none" w:sz="0" w:space="0" w:color="auto"/>
              </w:divBdr>
            </w:div>
            <w:div w:id="948590400">
              <w:marLeft w:val="0"/>
              <w:marRight w:val="0"/>
              <w:marTop w:val="0"/>
              <w:marBottom w:val="0"/>
              <w:divBdr>
                <w:top w:val="none" w:sz="0" w:space="0" w:color="auto"/>
                <w:left w:val="none" w:sz="0" w:space="0" w:color="auto"/>
                <w:bottom w:val="none" w:sz="0" w:space="0" w:color="auto"/>
                <w:right w:val="none" w:sz="0" w:space="0" w:color="auto"/>
              </w:divBdr>
            </w:div>
            <w:div w:id="1253390527">
              <w:marLeft w:val="0"/>
              <w:marRight w:val="0"/>
              <w:marTop w:val="0"/>
              <w:marBottom w:val="0"/>
              <w:divBdr>
                <w:top w:val="none" w:sz="0" w:space="0" w:color="auto"/>
                <w:left w:val="none" w:sz="0" w:space="0" w:color="auto"/>
                <w:bottom w:val="none" w:sz="0" w:space="0" w:color="auto"/>
                <w:right w:val="none" w:sz="0" w:space="0" w:color="auto"/>
              </w:divBdr>
            </w:div>
            <w:div w:id="14353405">
              <w:marLeft w:val="0"/>
              <w:marRight w:val="0"/>
              <w:marTop w:val="0"/>
              <w:marBottom w:val="0"/>
              <w:divBdr>
                <w:top w:val="none" w:sz="0" w:space="0" w:color="auto"/>
                <w:left w:val="none" w:sz="0" w:space="0" w:color="auto"/>
                <w:bottom w:val="none" w:sz="0" w:space="0" w:color="auto"/>
                <w:right w:val="none" w:sz="0" w:space="0" w:color="auto"/>
              </w:divBdr>
            </w:div>
            <w:div w:id="2063744423">
              <w:marLeft w:val="0"/>
              <w:marRight w:val="0"/>
              <w:marTop w:val="0"/>
              <w:marBottom w:val="0"/>
              <w:divBdr>
                <w:top w:val="none" w:sz="0" w:space="0" w:color="auto"/>
                <w:left w:val="none" w:sz="0" w:space="0" w:color="auto"/>
                <w:bottom w:val="none" w:sz="0" w:space="0" w:color="auto"/>
                <w:right w:val="none" w:sz="0" w:space="0" w:color="auto"/>
              </w:divBdr>
            </w:div>
            <w:div w:id="1272979142">
              <w:marLeft w:val="0"/>
              <w:marRight w:val="0"/>
              <w:marTop w:val="0"/>
              <w:marBottom w:val="0"/>
              <w:divBdr>
                <w:top w:val="none" w:sz="0" w:space="0" w:color="auto"/>
                <w:left w:val="none" w:sz="0" w:space="0" w:color="auto"/>
                <w:bottom w:val="none" w:sz="0" w:space="0" w:color="auto"/>
                <w:right w:val="none" w:sz="0" w:space="0" w:color="auto"/>
              </w:divBdr>
            </w:div>
            <w:div w:id="797532245">
              <w:marLeft w:val="0"/>
              <w:marRight w:val="0"/>
              <w:marTop w:val="0"/>
              <w:marBottom w:val="0"/>
              <w:divBdr>
                <w:top w:val="none" w:sz="0" w:space="0" w:color="auto"/>
                <w:left w:val="none" w:sz="0" w:space="0" w:color="auto"/>
                <w:bottom w:val="none" w:sz="0" w:space="0" w:color="auto"/>
                <w:right w:val="none" w:sz="0" w:space="0" w:color="auto"/>
              </w:divBdr>
            </w:div>
            <w:div w:id="98986443">
              <w:marLeft w:val="0"/>
              <w:marRight w:val="0"/>
              <w:marTop w:val="0"/>
              <w:marBottom w:val="0"/>
              <w:divBdr>
                <w:top w:val="none" w:sz="0" w:space="0" w:color="auto"/>
                <w:left w:val="none" w:sz="0" w:space="0" w:color="auto"/>
                <w:bottom w:val="none" w:sz="0" w:space="0" w:color="auto"/>
                <w:right w:val="none" w:sz="0" w:space="0" w:color="auto"/>
              </w:divBdr>
            </w:div>
            <w:div w:id="586882760">
              <w:marLeft w:val="0"/>
              <w:marRight w:val="0"/>
              <w:marTop w:val="0"/>
              <w:marBottom w:val="0"/>
              <w:divBdr>
                <w:top w:val="none" w:sz="0" w:space="0" w:color="auto"/>
                <w:left w:val="none" w:sz="0" w:space="0" w:color="auto"/>
                <w:bottom w:val="none" w:sz="0" w:space="0" w:color="auto"/>
                <w:right w:val="none" w:sz="0" w:space="0" w:color="auto"/>
              </w:divBdr>
            </w:div>
            <w:div w:id="179665316">
              <w:marLeft w:val="0"/>
              <w:marRight w:val="0"/>
              <w:marTop w:val="0"/>
              <w:marBottom w:val="0"/>
              <w:divBdr>
                <w:top w:val="none" w:sz="0" w:space="0" w:color="auto"/>
                <w:left w:val="none" w:sz="0" w:space="0" w:color="auto"/>
                <w:bottom w:val="none" w:sz="0" w:space="0" w:color="auto"/>
                <w:right w:val="none" w:sz="0" w:space="0" w:color="auto"/>
              </w:divBdr>
            </w:div>
            <w:div w:id="1773428759">
              <w:marLeft w:val="0"/>
              <w:marRight w:val="0"/>
              <w:marTop w:val="0"/>
              <w:marBottom w:val="0"/>
              <w:divBdr>
                <w:top w:val="none" w:sz="0" w:space="0" w:color="auto"/>
                <w:left w:val="none" w:sz="0" w:space="0" w:color="auto"/>
                <w:bottom w:val="none" w:sz="0" w:space="0" w:color="auto"/>
                <w:right w:val="none" w:sz="0" w:space="0" w:color="auto"/>
              </w:divBdr>
            </w:div>
            <w:div w:id="41642334">
              <w:marLeft w:val="0"/>
              <w:marRight w:val="0"/>
              <w:marTop w:val="0"/>
              <w:marBottom w:val="0"/>
              <w:divBdr>
                <w:top w:val="none" w:sz="0" w:space="0" w:color="auto"/>
                <w:left w:val="none" w:sz="0" w:space="0" w:color="auto"/>
                <w:bottom w:val="none" w:sz="0" w:space="0" w:color="auto"/>
                <w:right w:val="none" w:sz="0" w:space="0" w:color="auto"/>
              </w:divBdr>
            </w:div>
            <w:div w:id="1563255561">
              <w:marLeft w:val="0"/>
              <w:marRight w:val="0"/>
              <w:marTop w:val="0"/>
              <w:marBottom w:val="0"/>
              <w:divBdr>
                <w:top w:val="none" w:sz="0" w:space="0" w:color="auto"/>
                <w:left w:val="none" w:sz="0" w:space="0" w:color="auto"/>
                <w:bottom w:val="none" w:sz="0" w:space="0" w:color="auto"/>
                <w:right w:val="none" w:sz="0" w:space="0" w:color="auto"/>
              </w:divBdr>
            </w:div>
          </w:divsChild>
        </w:div>
        <w:div w:id="506674646">
          <w:marLeft w:val="0"/>
          <w:marRight w:val="0"/>
          <w:marTop w:val="0"/>
          <w:marBottom w:val="0"/>
          <w:divBdr>
            <w:top w:val="none" w:sz="0" w:space="0" w:color="auto"/>
            <w:left w:val="none" w:sz="0" w:space="0" w:color="auto"/>
            <w:bottom w:val="none" w:sz="0" w:space="0" w:color="auto"/>
            <w:right w:val="none" w:sz="0" w:space="0" w:color="auto"/>
          </w:divBdr>
        </w:div>
        <w:div w:id="1258175007">
          <w:marLeft w:val="0"/>
          <w:marRight w:val="0"/>
          <w:marTop w:val="0"/>
          <w:marBottom w:val="0"/>
          <w:divBdr>
            <w:top w:val="none" w:sz="0" w:space="0" w:color="auto"/>
            <w:left w:val="none" w:sz="0" w:space="0" w:color="auto"/>
            <w:bottom w:val="none" w:sz="0" w:space="0" w:color="auto"/>
            <w:right w:val="none" w:sz="0" w:space="0" w:color="auto"/>
          </w:divBdr>
        </w:div>
        <w:div w:id="1444956711">
          <w:marLeft w:val="0"/>
          <w:marRight w:val="0"/>
          <w:marTop w:val="0"/>
          <w:marBottom w:val="0"/>
          <w:divBdr>
            <w:top w:val="none" w:sz="0" w:space="0" w:color="auto"/>
            <w:left w:val="none" w:sz="0" w:space="0" w:color="auto"/>
            <w:bottom w:val="none" w:sz="0" w:space="0" w:color="auto"/>
            <w:right w:val="none" w:sz="0" w:space="0" w:color="auto"/>
          </w:divBdr>
        </w:div>
        <w:div w:id="1577933507">
          <w:marLeft w:val="0"/>
          <w:marRight w:val="0"/>
          <w:marTop w:val="0"/>
          <w:marBottom w:val="0"/>
          <w:divBdr>
            <w:top w:val="none" w:sz="0" w:space="0" w:color="auto"/>
            <w:left w:val="none" w:sz="0" w:space="0" w:color="auto"/>
            <w:bottom w:val="none" w:sz="0" w:space="0" w:color="auto"/>
            <w:right w:val="none" w:sz="0" w:space="0" w:color="auto"/>
          </w:divBdr>
        </w:div>
        <w:div w:id="104228845">
          <w:marLeft w:val="0"/>
          <w:marRight w:val="0"/>
          <w:marTop w:val="0"/>
          <w:marBottom w:val="0"/>
          <w:divBdr>
            <w:top w:val="none" w:sz="0" w:space="0" w:color="auto"/>
            <w:left w:val="none" w:sz="0" w:space="0" w:color="auto"/>
            <w:bottom w:val="none" w:sz="0" w:space="0" w:color="auto"/>
            <w:right w:val="none" w:sz="0" w:space="0" w:color="auto"/>
          </w:divBdr>
        </w:div>
        <w:div w:id="253712712">
          <w:marLeft w:val="0"/>
          <w:marRight w:val="0"/>
          <w:marTop w:val="0"/>
          <w:marBottom w:val="0"/>
          <w:divBdr>
            <w:top w:val="none" w:sz="0" w:space="0" w:color="auto"/>
            <w:left w:val="none" w:sz="0" w:space="0" w:color="auto"/>
            <w:bottom w:val="none" w:sz="0" w:space="0" w:color="auto"/>
            <w:right w:val="none" w:sz="0" w:space="0" w:color="auto"/>
          </w:divBdr>
        </w:div>
        <w:div w:id="872032986">
          <w:marLeft w:val="0"/>
          <w:marRight w:val="0"/>
          <w:marTop w:val="0"/>
          <w:marBottom w:val="0"/>
          <w:divBdr>
            <w:top w:val="none" w:sz="0" w:space="0" w:color="auto"/>
            <w:left w:val="none" w:sz="0" w:space="0" w:color="auto"/>
            <w:bottom w:val="none" w:sz="0" w:space="0" w:color="auto"/>
            <w:right w:val="none" w:sz="0" w:space="0" w:color="auto"/>
          </w:divBdr>
        </w:div>
        <w:div w:id="2055037197">
          <w:marLeft w:val="0"/>
          <w:marRight w:val="0"/>
          <w:marTop w:val="0"/>
          <w:marBottom w:val="0"/>
          <w:divBdr>
            <w:top w:val="none" w:sz="0" w:space="0" w:color="auto"/>
            <w:left w:val="none" w:sz="0" w:space="0" w:color="auto"/>
            <w:bottom w:val="none" w:sz="0" w:space="0" w:color="auto"/>
            <w:right w:val="none" w:sz="0" w:space="0" w:color="auto"/>
          </w:divBdr>
        </w:div>
        <w:div w:id="1670988503">
          <w:marLeft w:val="0"/>
          <w:marRight w:val="0"/>
          <w:marTop w:val="0"/>
          <w:marBottom w:val="0"/>
          <w:divBdr>
            <w:top w:val="none" w:sz="0" w:space="0" w:color="auto"/>
            <w:left w:val="none" w:sz="0" w:space="0" w:color="auto"/>
            <w:bottom w:val="none" w:sz="0" w:space="0" w:color="auto"/>
            <w:right w:val="none" w:sz="0" w:space="0" w:color="auto"/>
          </w:divBdr>
        </w:div>
        <w:div w:id="1383796027">
          <w:marLeft w:val="0"/>
          <w:marRight w:val="0"/>
          <w:marTop w:val="0"/>
          <w:marBottom w:val="0"/>
          <w:divBdr>
            <w:top w:val="none" w:sz="0" w:space="0" w:color="auto"/>
            <w:left w:val="none" w:sz="0" w:space="0" w:color="auto"/>
            <w:bottom w:val="none" w:sz="0" w:space="0" w:color="auto"/>
            <w:right w:val="none" w:sz="0" w:space="0" w:color="auto"/>
          </w:divBdr>
        </w:div>
        <w:div w:id="404189919">
          <w:marLeft w:val="0"/>
          <w:marRight w:val="0"/>
          <w:marTop w:val="0"/>
          <w:marBottom w:val="0"/>
          <w:divBdr>
            <w:top w:val="none" w:sz="0" w:space="0" w:color="auto"/>
            <w:left w:val="none" w:sz="0" w:space="0" w:color="auto"/>
            <w:bottom w:val="none" w:sz="0" w:space="0" w:color="auto"/>
            <w:right w:val="none" w:sz="0" w:space="0" w:color="auto"/>
          </w:divBdr>
        </w:div>
        <w:div w:id="301543329">
          <w:marLeft w:val="0"/>
          <w:marRight w:val="0"/>
          <w:marTop w:val="0"/>
          <w:marBottom w:val="0"/>
          <w:divBdr>
            <w:top w:val="none" w:sz="0" w:space="0" w:color="auto"/>
            <w:left w:val="none" w:sz="0" w:space="0" w:color="auto"/>
            <w:bottom w:val="none" w:sz="0" w:space="0" w:color="auto"/>
            <w:right w:val="none" w:sz="0" w:space="0" w:color="auto"/>
          </w:divBdr>
        </w:div>
        <w:div w:id="1129472084">
          <w:marLeft w:val="0"/>
          <w:marRight w:val="0"/>
          <w:marTop w:val="0"/>
          <w:marBottom w:val="0"/>
          <w:divBdr>
            <w:top w:val="none" w:sz="0" w:space="0" w:color="auto"/>
            <w:left w:val="none" w:sz="0" w:space="0" w:color="auto"/>
            <w:bottom w:val="none" w:sz="0" w:space="0" w:color="auto"/>
            <w:right w:val="none" w:sz="0" w:space="0" w:color="auto"/>
          </w:divBdr>
        </w:div>
        <w:div w:id="716049287">
          <w:marLeft w:val="0"/>
          <w:marRight w:val="0"/>
          <w:marTop w:val="0"/>
          <w:marBottom w:val="0"/>
          <w:divBdr>
            <w:top w:val="none" w:sz="0" w:space="0" w:color="auto"/>
            <w:left w:val="none" w:sz="0" w:space="0" w:color="auto"/>
            <w:bottom w:val="none" w:sz="0" w:space="0" w:color="auto"/>
            <w:right w:val="none" w:sz="0" w:space="0" w:color="auto"/>
          </w:divBdr>
        </w:div>
        <w:div w:id="1001156500">
          <w:marLeft w:val="0"/>
          <w:marRight w:val="0"/>
          <w:marTop w:val="0"/>
          <w:marBottom w:val="0"/>
          <w:divBdr>
            <w:top w:val="none" w:sz="0" w:space="0" w:color="auto"/>
            <w:left w:val="none" w:sz="0" w:space="0" w:color="auto"/>
            <w:bottom w:val="none" w:sz="0" w:space="0" w:color="auto"/>
            <w:right w:val="none" w:sz="0" w:space="0" w:color="auto"/>
          </w:divBdr>
        </w:div>
        <w:div w:id="543063604">
          <w:marLeft w:val="0"/>
          <w:marRight w:val="0"/>
          <w:marTop w:val="0"/>
          <w:marBottom w:val="0"/>
          <w:divBdr>
            <w:top w:val="none" w:sz="0" w:space="0" w:color="auto"/>
            <w:left w:val="none" w:sz="0" w:space="0" w:color="auto"/>
            <w:bottom w:val="none" w:sz="0" w:space="0" w:color="auto"/>
            <w:right w:val="none" w:sz="0" w:space="0" w:color="auto"/>
          </w:divBdr>
        </w:div>
        <w:div w:id="1173839802">
          <w:marLeft w:val="0"/>
          <w:marRight w:val="0"/>
          <w:marTop w:val="0"/>
          <w:marBottom w:val="0"/>
          <w:divBdr>
            <w:top w:val="none" w:sz="0" w:space="0" w:color="auto"/>
            <w:left w:val="none" w:sz="0" w:space="0" w:color="auto"/>
            <w:bottom w:val="none" w:sz="0" w:space="0" w:color="auto"/>
            <w:right w:val="none" w:sz="0" w:space="0" w:color="auto"/>
          </w:divBdr>
        </w:div>
        <w:div w:id="282227203">
          <w:marLeft w:val="0"/>
          <w:marRight w:val="0"/>
          <w:marTop w:val="0"/>
          <w:marBottom w:val="0"/>
          <w:divBdr>
            <w:top w:val="none" w:sz="0" w:space="0" w:color="auto"/>
            <w:left w:val="none" w:sz="0" w:space="0" w:color="auto"/>
            <w:bottom w:val="none" w:sz="0" w:space="0" w:color="auto"/>
            <w:right w:val="none" w:sz="0" w:space="0" w:color="auto"/>
          </w:divBdr>
        </w:div>
        <w:div w:id="389886515">
          <w:marLeft w:val="0"/>
          <w:marRight w:val="0"/>
          <w:marTop w:val="0"/>
          <w:marBottom w:val="0"/>
          <w:divBdr>
            <w:top w:val="none" w:sz="0" w:space="0" w:color="auto"/>
            <w:left w:val="none" w:sz="0" w:space="0" w:color="auto"/>
            <w:bottom w:val="none" w:sz="0" w:space="0" w:color="auto"/>
            <w:right w:val="none" w:sz="0" w:space="0" w:color="auto"/>
          </w:divBdr>
        </w:div>
        <w:div w:id="1616718763">
          <w:marLeft w:val="0"/>
          <w:marRight w:val="0"/>
          <w:marTop w:val="0"/>
          <w:marBottom w:val="0"/>
          <w:divBdr>
            <w:top w:val="none" w:sz="0" w:space="0" w:color="auto"/>
            <w:left w:val="none" w:sz="0" w:space="0" w:color="auto"/>
            <w:bottom w:val="none" w:sz="0" w:space="0" w:color="auto"/>
            <w:right w:val="none" w:sz="0" w:space="0" w:color="auto"/>
          </w:divBdr>
        </w:div>
        <w:div w:id="1476754855">
          <w:marLeft w:val="0"/>
          <w:marRight w:val="0"/>
          <w:marTop w:val="0"/>
          <w:marBottom w:val="0"/>
          <w:divBdr>
            <w:top w:val="none" w:sz="0" w:space="0" w:color="auto"/>
            <w:left w:val="none" w:sz="0" w:space="0" w:color="auto"/>
            <w:bottom w:val="none" w:sz="0" w:space="0" w:color="auto"/>
            <w:right w:val="none" w:sz="0" w:space="0" w:color="auto"/>
          </w:divBdr>
        </w:div>
        <w:div w:id="235432248">
          <w:marLeft w:val="0"/>
          <w:marRight w:val="0"/>
          <w:marTop w:val="0"/>
          <w:marBottom w:val="0"/>
          <w:divBdr>
            <w:top w:val="none" w:sz="0" w:space="0" w:color="auto"/>
            <w:left w:val="none" w:sz="0" w:space="0" w:color="auto"/>
            <w:bottom w:val="none" w:sz="0" w:space="0" w:color="auto"/>
            <w:right w:val="none" w:sz="0" w:space="0" w:color="auto"/>
          </w:divBdr>
        </w:div>
        <w:div w:id="519009802">
          <w:marLeft w:val="0"/>
          <w:marRight w:val="0"/>
          <w:marTop w:val="0"/>
          <w:marBottom w:val="0"/>
          <w:divBdr>
            <w:top w:val="none" w:sz="0" w:space="0" w:color="auto"/>
            <w:left w:val="none" w:sz="0" w:space="0" w:color="auto"/>
            <w:bottom w:val="none" w:sz="0" w:space="0" w:color="auto"/>
            <w:right w:val="none" w:sz="0" w:space="0" w:color="auto"/>
          </w:divBdr>
        </w:div>
        <w:div w:id="232660549">
          <w:marLeft w:val="0"/>
          <w:marRight w:val="0"/>
          <w:marTop w:val="0"/>
          <w:marBottom w:val="0"/>
          <w:divBdr>
            <w:top w:val="none" w:sz="0" w:space="0" w:color="auto"/>
            <w:left w:val="none" w:sz="0" w:space="0" w:color="auto"/>
            <w:bottom w:val="none" w:sz="0" w:space="0" w:color="auto"/>
            <w:right w:val="none" w:sz="0" w:space="0" w:color="auto"/>
          </w:divBdr>
        </w:div>
        <w:div w:id="1262495709">
          <w:marLeft w:val="0"/>
          <w:marRight w:val="0"/>
          <w:marTop w:val="0"/>
          <w:marBottom w:val="0"/>
          <w:divBdr>
            <w:top w:val="none" w:sz="0" w:space="0" w:color="auto"/>
            <w:left w:val="none" w:sz="0" w:space="0" w:color="auto"/>
            <w:bottom w:val="none" w:sz="0" w:space="0" w:color="auto"/>
            <w:right w:val="none" w:sz="0" w:space="0" w:color="auto"/>
          </w:divBdr>
        </w:div>
        <w:div w:id="1497695929">
          <w:marLeft w:val="0"/>
          <w:marRight w:val="0"/>
          <w:marTop w:val="0"/>
          <w:marBottom w:val="0"/>
          <w:divBdr>
            <w:top w:val="none" w:sz="0" w:space="0" w:color="auto"/>
            <w:left w:val="none" w:sz="0" w:space="0" w:color="auto"/>
            <w:bottom w:val="none" w:sz="0" w:space="0" w:color="auto"/>
            <w:right w:val="none" w:sz="0" w:space="0" w:color="auto"/>
          </w:divBdr>
        </w:div>
        <w:div w:id="1780489008">
          <w:marLeft w:val="0"/>
          <w:marRight w:val="0"/>
          <w:marTop w:val="0"/>
          <w:marBottom w:val="0"/>
          <w:divBdr>
            <w:top w:val="none" w:sz="0" w:space="0" w:color="auto"/>
            <w:left w:val="none" w:sz="0" w:space="0" w:color="auto"/>
            <w:bottom w:val="none" w:sz="0" w:space="0" w:color="auto"/>
            <w:right w:val="none" w:sz="0" w:space="0" w:color="auto"/>
          </w:divBdr>
        </w:div>
        <w:div w:id="566889668">
          <w:marLeft w:val="0"/>
          <w:marRight w:val="0"/>
          <w:marTop w:val="0"/>
          <w:marBottom w:val="0"/>
          <w:divBdr>
            <w:top w:val="none" w:sz="0" w:space="0" w:color="auto"/>
            <w:left w:val="none" w:sz="0" w:space="0" w:color="auto"/>
            <w:bottom w:val="none" w:sz="0" w:space="0" w:color="auto"/>
            <w:right w:val="none" w:sz="0" w:space="0" w:color="auto"/>
          </w:divBdr>
        </w:div>
        <w:div w:id="1336305879">
          <w:marLeft w:val="0"/>
          <w:marRight w:val="0"/>
          <w:marTop w:val="0"/>
          <w:marBottom w:val="0"/>
          <w:divBdr>
            <w:top w:val="none" w:sz="0" w:space="0" w:color="auto"/>
            <w:left w:val="none" w:sz="0" w:space="0" w:color="auto"/>
            <w:bottom w:val="none" w:sz="0" w:space="0" w:color="auto"/>
            <w:right w:val="none" w:sz="0" w:space="0" w:color="auto"/>
          </w:divBdr>
        </w:div>
        <w:div w:id="947661878">
          <w:marLeft w:val="0"/>
          <w:marRight w:val="0"/>
          <w:marTop w:val="0"/>
          <w:marBottom w:val="0"/>
          <w:divBdr>
            <w:top w:val="none" w:sz="0" w:space="0" w:color="auto"/>
            <w:left w:val="none" w:sz="0" w:space="0" w:color="auto"/>
            <w:bottom w:val="none" w:sz="0" w:space="0" w:color="auto"/>
            <w:right w:val="none" w:sz="0" w:space="0" w:color="auto"/>
          </w:divBdr>
        </w:div>
        <w:div w:id="841043769">
          <w:marLeft w:val="0"/>
          <w:marRight w:val="0"/>
          <w:marTop w:val="0"/>
          <w:marBottom w:val="0"/>
          <w:divBdr>
            <w:top w:val="none" w:sz="0" w:space="0" w:color="auto"/>
            <w:left w:val="none" w:sz="0" w:space="0" w:color="auto"/>
            <w:bottom w:val="none" w:sz="0" w:space="0" w:color="auto"/>
            <w:right w:val="none" w:sz="0" w:space="0" w:color="auto"/>
          </w:divBdr>
        </w:div>
        <w:div w:id="1436319231">
          <w:marLeft w:val="0"/>
          <w:marRight w:val="0"/>
          <w:marTop w:val="0"/>
          <w:marBottom w:val="0"/>
          <w:divBdr>
            <w:top w:val="none" w:sz="0" w:space="0" w:color="auto"/>
            <w:left w:val="none" w:sz="0" w:space="0" w:color="auto"/>
            <w:bottom w:val="none" w:sz="0" w:space="0" w:color="auto"/>
            <w:right w:val="none" w:sz="0" w:space="0" w:color="auto"/>
          </w:divBdr>
        </w:div>
        <w:div w:id="1398432806">
          <w:marLeft w:val="0"/>
          <w:marRight w:val="0"/>
          <w:marTop w:val="0"/>
          <w:marBottom w:val="0"/>
          <w:divBdr>
            <w:top w:val="none" w:sz="0" w:space="0" w:color="auto"/>
            <w:left w:val="none" w:sz="0" w:space="0" w:color="auto"/>
            <w:bottom w:val="none" w:sz="0" w:space="0" w:color="auto"/>
            <w:right w:val="none" w:sz="0" w:space="0" w:color="auto"/>
          </w:divBdr>
        </w:div>
        <w:div w:id="629212984">
          <w:marLeft w:val="0"/>
          <w:marRight w:val="0"/>
          <w:marTop w:val="0"/>
          <w:marBottom w:val="0"/>
          <w:divBdr>
            <w:top w:val="none" w:sz="0" w:space="0" w:color="auto"/>
            <w:left w:val="none" w:sz="0" w:space="0" w:color="auto"/>
            <w:bottom w:val="none" w:sz="0" w:space="0" w:color="auto"/>
            <w:right w:val="none" w:sz="0" w:space="0" w:color="auto"/>
          </w:divBdr>
        </w:div>
        <w:div w:id="2051605266">
          <w:marLeft w:val="0"/>
          <w:marRight w:val="0"/>
          <w:marTop w:val="0"/>
          <w:marBottom w:val="0"/>
          <w:divBdr>
            <w:top w:val="none" w:sz="0" w:space="0" w:color="auto"/>
            <w:left w:val="none" w:sz="0" w:space="0" w:color="auto"/>
            <w:bottom w:val="none" w:sz="0" w:space="0" w:color="auto"/>
            <w:right w:val="none" w:sz="0" w:space="0" w:color="auto"/>
          </w:divBdr>
        </w:div>
        <w:div w:id="1240596736">
          <w:marLeft w:val="0"/>
          <w:marRight w:val="0"/>
          <w:marTop w:val="0"/>
          <w:marBottom w:val="0"/>
          <w:divBdr>
            <w:top w:val="none" w:sz="0" w:space="0" w:color="auto"/>
            <w:left w:val="none" w:sz="0" w:space="0" w:color="auto"/>
            <w:bottom w:val="none" w:sz="0" w:space="0" w:color="auto"/>
            <w:right w:val="none" w:sz="0" w:space="0" w:color="auto"/>
          </w:divBdr>
        </w:div>
        <w:div w:id="1576893212">
          <w:marLeft w:val="0"/>
          <w:marRight w:val="0"/>
          <w:marTop w:val="0"/>
          <w:marBottom w:val="0"/>
          <w:divBdr>
            <w:top w:val="none" w:sz="0" w:space="0" w:color="auto"/>
            <w:left w:val="none" w:sz="0" w:space="0" w:color="auto"/>
            <w:bottom w:val="none" w:sz="0" w:space="0" w:color="auto"/>
            <w:right w:val="none" w:sz="0" w:space="0" w:color="auto"/>
          </w:divBdr>
        </w:div>
        <w:div w:id="449710031">
          <w:marLeft w:val="0"/>
          <w:marRight w:val="0"/>
          <w:marTop w:val="0"/>
          <w:marBottom w:val="0"/>
          <w:divBdr>
            <w:top w:val="none" w:sz="0" w:space="0" w:color="auto"/>
            <w:left w:val="none" w:sz="0" w:space="0" w:color="auto"/>
            <w:bottom w:val="none" w:sz="0" w:space="0" w:color="auto"/>
            <w:right w:val="none" w:sz="0" w:space="0" w:color="auto"/>
          </w:divBdr>
        </w:div>
        <w:div w:id="429351888">
          <w:marLeft w:val="0"/>
          <w:marRight w:val="0"/>
          <w:marTop w:val="0"/>
          <w:marBottom w:val="0"/>
          <w:divBdr>
            <w:top w:val="none" w:sz="0" w:space="0" w:color="auto"/>
            <w:left w:val="none" w:sz="0" w:space="0" w:color="auto"/>
            <w:bottom w:val="none" w:sz="0" w:space="0" w:color="auto"/>
            <w:right w:val="none" w:sz="0" w:space="0" w:color="auto"/>
          </w:divBdr>
        </w:div>
        <w:div w:id="1105806178">
          <w:marLeft w:val="0"/>
          <w:marRight w:val="0"/>
          <w:marTop w:val="0"/>
          <w:marBottom w:val="0"/>
          <w:divBdr>
            <w:top w:val="none" w:sz="0" w:space="0" w:color="auto"/>
            <w:left w:val="none" w:sz="0" w:space="0" w:color="auto"/>
            <w:bottom w:val="none" w:sz="0" w:space="0" w:color="auto"/>
            <w:right w:val="none" w:sz="0" w:space="0" w:color="auto"/>
          </w:divBdr>
        </w:div>
        <w:div w:id="836382775">
          <w:marLeft w:val="0"/>
          <w:marRight w:val="0"/>
          <w:marTop w:val="0"/>
          <w:marBottom w:val="0"/>
          <w:divBdr>
            <w:top w:val="none" w:sz="0" w:space="0" w:color="auto"/>
            <w:left w:val="none" w:sz="0" w:space="0" w:color="auto"/>
            <w:bottom w:val="none" w:sz="0" w:space="0" w:color="auto"/>
            <w:right w:val="none" w:sz="0" w:space="0" w:color="auto"/>
          </w:divBdr>
        </w:div>
        <w:div w:id="1374499275">
          <w:marLeft w:val="0"/>
          <w:marRight w:val="0"/>
          <w:marTop w:val="0"/>
          <w:marBottom w:val="0"/>
          <w:divBdr>
            <w:top w:val="none" w:sz="0" w:space="0" w:color="auto"/>
            <w:left w:val="none" w:sz="0" w:space="0" w:color="auto"/>
            <w:bottom w:val="none" w:sz="0" w:space="0" w:color="auto"/>
            <w:right w:val="none" w:sz="0" w:space="0" w:color="auto"/>
          </w:divBdr>
        </w:div>
        <w:div w:id="1536386326">
          <w:marLeft w:val="0"/>
          <w:marRight w:val="0"/>
          <w:marTop w:val="0"/>
          <w:marBottom w:val="0"/>
          <w:divBdr>
            <w:top w:val="none" w:sz="0" w:space="0" w:color="auto"/>
            <w:left w:val="none" w:sz="0" w:space="0" w:color="auto"/>
            <w:bottom w:val="none" w:sz="0" w:space="0" w:color="auto"/>
            <w:right w:val="none" w:sz="0" w:space="0" w:color="auto"/>
          </w:divBdr>
        </w:div>
        <w:div w:id="376470963">
          <w:marLeft w:val="0"/>
          <w:marRight w:val="0"/>
          <w:marTop w:val="0"/>
          <w:marBottom w:val="0"/>
          <w:divBdr>
            <w:top w:val="none" w:sz="0" w:space="0" w:color="auto"/>
            <w:left w:val="none" w:sz="0" w:space="0" w:color="auto"/>
            <w:bottom w:val="none" w:sz="0" w:space="0" w:color="auto"/>
            <w:right w:val="none" w:sz="0" w:space="0" w:color="auto"/>
          </w:divBdr>
        </w:div>
        <w:div w:id="1855991013">
          <w:marLeft w:val="0"/>
          <w:marRight w:val="0"/>
          <w:marTop w:val="0"/>
          <w:marBottom w:val="0"/>
          <w:divBdr>
            <w:top w:val="none" w:sz="0" w:space="0" w:color="auto"/>
            <w:left w:val="none" w:sz="0" w:space="0" w:color="auto"/>
            <w:bottom w:val="none" w:sz="0" w:space="0" w:color="auto"/>
            <w:right w:val="none" w:sz="0" w:space="0" w:color="auto"/>
          </w:divBdr>
        </w:div>
        <w:div w:id="1376661699">
          <w:marLeft w:val="0"/>
          <w:marRight w:val="0"/>
          <w:marTop w:val="0"/>
          <w:marBottom w:val="0"/>
          <w:divBdr>
            <w:top w:val="none" w:sz="0" w:space="0" w:color="auto"/>
            <w:left w:val="none" w:sz="0" w:space="0" w:color="auto"/>
            <w:bottom w:val="none" w:sz="0" w:space="0" w:color="auto"/>
            <w:right w:val="none" w:sz="0" w:space="0" w:color="auto"/>
          </w:divBdr>
        </w:div>
        <w:div w:id="1131635183">
          <w:marLeft w:val="0"/>
          <w:marRight w:val="0"/>
          <w:marTop w:val="0"/>
          <w:marBottom w:val="0"/>
          <w:divBdr>
            <w:top w:val="none" w:sz="0" w:space="0" w:color="auto"/>
            <w:left w:val="none" w:sz="0" w:space="0" w:color="auto"/>
            <w:bottom w:val="none" w:sz="0" w:space="0" w:color="auto"/>
            <w:right w:val="none" w:sz="0" w:space="0" w:color="auto"/>
          </w:divBdr>
        </w:div>
        <w:div w:id="1721437292">
          <w:marLeft w:val="0"/>
          <w:marRight w:val="0"/>
          <w:marTop w:val="0"/>
          <w:marBottom w:val="0"/>
          <w:divBdr>
            <w:top w:val="none" w:sz="0" w:space="0" w:color="auto"/>
            <w:left w:val="none" w:sz="0" w:space="0" w:color="auto"/>
            <w:bottom w:val="none" w:sz="0" w:space="0" w:color="auto"/>
            <w:right w:val="none" w:sz="0" w:space="0" w:color="auto"/>
          </w:divBdr>
          <w:divsChild>
            <w:div w:id="1960604593">
              <w:marLeft w:val="-75"/>
              <w:marRight w:val="0"/>
              <w:marTop w:val="30"/>
              <w:marBottom w:val="30"/>
              <w:divBdr>
                <w:top w:val="none" w:sz="0" w:space="0" w:color="auto"/>
                <w:left w:val="none" w:sz="0" w:space="0" w:color="auto"/>
                <w:bottom w:val="none" w:sz="0" w:space="0" w:color="auto"/>
                <w:right w:val="none" w:sz="0" w:space="0" w:color="auto"/>
              </w:divBdr>
              <w:divsChild>
                <w:div w:id="835346000">
                  <w:marLeft w:val="0"/>
                  <w:marRight w:val="0"/>
                  <w:marTop w:val="0"/>
                  <w:marBottom w:val="0"/>
                  <w:divBdr>
                    <w:top w:val="none" w:sz="0" w:space="0" w:color="auto"/>
                    <w:left w:val="none" w:sz="0" w:space="0" w:color="auto"/>
                    <w:bottom w:val="none" w:sz="0" w:space="0" w:color="auto"/>
                    <w:right w:val="none" w:sz="0" w:space="0" w:color="auto"/>
                  </w:divBdr>
                  <w:divsChild>
                    <w:div w:id="721830000">
                      <w:marLeft w:val="0"/>
                      <w:marRight w:val="0"/>
                      <w:marTop w:val="0"/>
                      <w:marBottom w:val="0"/>
                      <w:divBdr>
                        <w:top w:val="none" w:sz="0" w:space="0" w:color="auto"/>
                        <w:left w:val="none" w:sz="0" w:space="0" w:color="auto"/>
                        <w:bottom w:val="none" w:sz="0" w:space="0" w:color="auto"/>
                        <w:right w:val="none" w:sz="0" w:space="0" w:color="auto"/>
                      </w:divBdr>
                    </w:div>
                  </w:divsChild>
                </w:div>
                <w:div w:id="1575578984">
                  <w:marLeft w:val="0"/>
                  <w:marRight w:val="0"/>
                  <w:marTop w:val="0"/>
                  <w:marBottom w:val="0"/>
                  <w:divBdr>
                    <w:top w:val="none" w:sz="0" w:space="0" w:color="auto"/>
                    <w:left w:val="none" w:sz="0" w:space="0" w:color="auto"/>
                    <w:bottom w:val="none" w:sz="0" w:space="0" w:color="auto"/>
                    <w:right w:val="none" w:sz="0" w:space="0" w:color="auto"/>
                  </w:divBdr>
                  <w:divsChild>
                    <w:div w:id="1208487773">
                      <w:marLeft w:val="0"/>
                      <w:marRight w:val="0"/>
                      <w:marTop w:val="0"/>
                      <w:marBottom w:val="0"/>
                      <w:divBdr>
                        <w:top w:val="none" w:sz="0" w:space="0" w:color="auto"/>
                        <w:left w:val="none" w:sz="0" w:space="0" w:color="auto"/>
                        <w:bottom w:val="none" w:sz="0" w:space="0" w:color="auto"/>
                        <w:right w:val="none" w:sz="0" w:space="0" w:color="auto"/>
                      </w:divBdr>
                    </w:div>
                  </w:divsChild>
                </w:div>
                <w:div w:id="1819763512">
                  <w:marLeft w:val="0"/>
                  <w:marRight w:val="0"/>
                  <w:marTop w:val="0"/>
                  <w:marBottom w:val="0"/>
                  <w:divBdr>
                    <w:top w:val="none" w:sz="0" w:space="0" w:color="auto"/>
                    <w:left w:val="none" w:sz="0" w:space="0" w:color="auto"/>
                    <w:bottom w:val="none" w:sz="0" w:space="0" w:color="auto"/>
                    <w:right w:val="none" w:sz="0" w:space="0" w:color="auto"/>
                  </w:divBdr>
                  <w:divsChild>
                    <w:div w:id="1586723207">
                      <w:marLeft w:val="0"/>
                      <w:marRight w:val="0"/>
                      <w:marTop w:val="0"/>
                      <w:marBottom w:val="0"/>
                      <w:divBdr>
                        <w:top w:val="none" w:sz="0" w:space="0" w:color="auto"/>
                        <w:left w:val="none" w:sz="0" w:space="0" w:color="auto"/>
                        <w:bottom w:val="none" w:sz="0" w:space="0" w:color="auto"/>
                        <w:right w:val="none" w:sz="0" w:space="0" w:color="auto"/>
                      </w:divBdr>
                    </w:div>
                  </w:divsChild>
                </w:div>
                <w:div w:id="1292249825">
                  <w:marLeft w:val="0"/>
                  <w:marRight w:val="0"/>
                  <w:marTop w:val="0"/>
                  <w:marBottom w:val="0"/>
                  <w:divBdr>
                    <w:top w:val="none" w:sz="0" w:space="0" w:color="auto"/>
                    <w:left w:val="none" w:sz="0" w:space="0" w:color="auto"/>
                    <w:bottom w:val="none" w:sz="0" w:space="0" w:color="auto"/>
                    <w:right w:val="none" w:sz="0" w:space="0" w:color="auto"/>
                  </w:divBdr>
                  <w:divsChild>
                    <w:div w:id="217712816">
                      <w:marLeft w:val="0"/>
                      <w:marRight w:val="0"/>
                      <w:marTop w:val="0"/>
                      <w:marBottom w:val="0"/>
                      <w:divBdr>
                        <w:top w:val="none" w:sz="0" w:space="0" w:color="auto"/>
                        <w:left w:val="none" w:sz="0" w:space="0" w:color="auto"/>
                        <w:bottom w:val="none" w:sz="0" w:space="0" w:color="auto"/>
                        <w:right w:val="none" w:sz="0" w:space="0" w:color="auto"/>
                      </w:divBdr>
                    </w:div>
                  </w:divsChild>
                </w:div>
                <w:div w:id="2073891305">
                  <w:marLeft w:val="0"/>
                  <w:marRight w:val="0"/>
                  <w:marTop w:val="0"/>
                  <w:marBottom w:val="0"/>
                  <w:divBdr>
                    <w:top w:val="none" w:sz="0" w:space="0" w:color="auto"/>
                    <w:left w:val="none" w:sz="0" w:space="0" w:color="auto"/>
                    <w:bottom w:val="none" w:sz="0" w:space="0" w:color="auto"/>
                    <w:right w:val="none" w:sz="0" w:space="0" w:color="auto"/>
                  </w:divBdr>
                  <w:divsChild>
                    <w:div w:id="2139565759">
                      <w:marLeft w:val="0"/>
                      <w:marRight w:val="0"/>
                      <w:marTop w:val="0"/>
                      <w:marBottom w:val="0"/>
                      <w:divBdr>
                        <w:top w:val="none" w:sz="0" w:space="0" w:color="auto"/>
                        <w:left w:val="none" w:sz="0" w:space="0" w:color="auto"/>
                        <w:bottom w:val="none" w:sz="0" w:space="0" w:color="auto"/>
                        <w:right w:val="none" w:sz="0" w:space="0" w:color="auto"/>
                      </w:divBdr>
                    </w:div>
                  </w:divsChild>
                </w:div>
                <w:div w:id="1238133667">
                  <w:marLeft w:val="0"/>
                  <w:marRight w:val="0"/>
                  <w:marTop w:val="0"/>
                  <w:marBottom w:val="0"/>
                  <w:divBdr>
                    <w:top w:val="none" w:sz="0" w:space="0" w:color="auto"/>
                    <w:left w:val="none" w:sz="0" w:space="0" w:color="auto"/>
                    <w:bottom w:val="none" w:sz="0" w:space="0" w:color="auto"/>
                    <w:right w:val="none" w:sz="0" w:space="0" w:color="auto"/>
                  </w:divBdr>
                  <w:divsChild>
                    <w:div w:id="608395156">
                      <w:marLeft w:val="0"/>
                      <w:marRight w:val="0"/>
                      <w:marTop w:val="0"/>
                      <w:marBottom w:val="0"/>
                      <w:divBdr>
                        <w:top w:val="none" w:sz="0" w:space="0" w:color="auto"/>
                        <w:left w:val="none" w:sz="0" w:space="0" w:color="auto"/>
                        <w:bottom w:val="none" w:sz="0" w:space="0" w:color="auto"/>
                        <w:right w:val="none" w:sz="0" w:space="0" w:color="auto"/>
                      </w:divBdr>
                    </w:div>
                  </w:divsChild>
                </w:div>
                <w:div w:id="1582137115">
                  <w:marLeft w:val="0"/>
                  <w:marRight w:val="0"/>
                  <w:marTop w:val="0"/>
                  <w:marBottom w:val="0"/>
                  <w:divBdr>
                    <w:top w:val="none" w:sz="0" w:space="0" w:color="auto"/>
                    <w:left w:val="none" w:sz="0" w:space="0" w:color="auto"/>
                    <w:bottom w:val="none" w:sz="0" w:space="0" w:color="auto"/>
                    <w:right w:val="none" w:sz="0" w:space="0" w:color="auto"/>
                  </w:divBdr>
                  <w:divsChild>
                    <w:div w:id="2129229568">
                      <w:marLeft w:val="0"/>
                      <w:marRight w:val="0"/>
                      <w:marTop w:val="0"/>
                      <w:marBottom w:val="0"/>
                      <w:divBdr>
                        <w:top w:val="none" w:sz="0" w:space="0" w:color="auto"/>
                        <w:left w:val="none" w:sz="0" w:space="0" w:color="auto"/>
                        <w:bottom w:val="none" w:sz="0" w:space="0" w:color="auto"/>
                        <w:right w:val="none" w:sz="0" w:space="0" w:color="auto"/>
                      </w:divBdr>
                    </w:div>
                  </w:divsChild>
                </w:div>
                <w:div w:id="1515654641">
                  <w:marLeft w:val="0"/>
                  <w:marRight w:val="0"/>
                  <w:marTop w:val="0"/>
                  <w:marBottom w:val="0"/>
                  <w:divBdr>
                    <w:top w:val="none" w:sz="0" w:space="0" w:color="auto"/>
                    <w:left w:val="none" w:sz="0" w:space="0" w:color="auto"/>
                    <w:bottom w:val="none" w:sz="0" w:space="0" w:color="auto"/>
                    <w:right w:val="none" w:sz="0" w:space="0" w:color="auto"/>
                  </w:divBdr>
                  <w:divsChild>
                    <w:div w:id="1861896933">
                      <w:marLeft w:val="0"/>
                      <w:marRight w:val="0"/>
                      <w:marTop w:val="0"/>
                      <w:marBottom w:val="0"/>
                      <w:divBdr>
                        <w:top w:val="none" w:sz="0" w:space="0" w:color="auto"/>
                        <w:left w:val="none" w:sz="0" w:space="0" w:color="auto"/>
                        <w:bottom w:val="none" w:sz="0" w:space="0" w:color="auto"/>
                        <w:right w:val="none" w:sz="0" w:space="0" w:color="auto"/>
                      </w:divBdr>
                    </w:div>
                  </w:divsChild>
                </w:div>
                <w:div w:id="1558854585">
                  <w:marLeft w:val="0"/>
                  <w:marRight w:val="0"/>
                  <w:marTop w:val="0"/>
                  <w:marBottom w:val="0"/>
                  <w:divBdr>
                    <w:top w:val="none" w:sz="0" w:space="0" w:color="auto"/>
                    <w:left w:val="none" w:sz="0" w:space="0" w:color="auto"/>
                    <w:bottom w:val="none" w:sz="0" w:space="0" w:color="auto"/>
                    <w:right w:val="none" w:sz="0" w:space="0" w:color="auto"/>
                  </w:divBdr>
                  <w:divsChild>
                    <w:div w:id="1402676639">
                      <w:marLeft w:val="0"/>
                      <w:marRight w:val="0"/>
                      <w:marTop w:val="0"/>
                      <w:marBottom w:val="0"/>
                      <w:divBdr>
                        <w:top w:val="none" w:sz="0" w:space="0" w:color="auto"/>
                        <w:left w:val="none" w:sz="0" w:space="0" w:color="auto"/>
                        <w:bottom w:val="none" w:sz="0" w:space="0" w:color="auto"/>
                        <w:right w:val="none" w:sz="0" w:space="0" w:color="auto"/>
                      </w:divBdr>
                    </w:div>
                  </w:divsChild>
                </w:div>
                <w:div w:id="403839511">
                  <w:marLeft w:val="0"/>
                  <w:marRight w:val="0"/>
                  <w:marTop w:val="0"/>
                  <w:marBottom w:val="0"/>
                  <w:divBdr>
                    <w:top w:val="none" w:sz="0" w:space="0" w:color="auto"/>
                    <w:left w:val="none" w:sz="0" w:space="0" w:color="auto"/>
                    <w:bottom w:val="none" w:sz="0" w:space="0" w:color="auto"/>
                    <w:right w:val="none" w:sz="0" w:space="0" w:color="auto"/>
                  </w:divBdr>
                  <w:divsChild>
                    <w:div w:id="933250764">
                      <w:marLeft w:val="0"/>
                      <w:marRight w:val="0"/>
                      <w:marTop w:val="0"/>
                      <w:marBottom w:val="0"/>
                      <w:divBdr>
                        <w:top w:val="none" w:sz="0" w:space="0" w:color="auto"/>
                        <w:left w:val="none" w:sz="0" w:space="0" w:color="auto"/>
                        <w:bottom w:val="none" w:sz="0" w:space="0" w:color="auto"/>
                        <w:right w:val="none" w:sz="0" w:space="0" w:color="auto"/>
                      </w:divBdr>
                    </w:div>
                  </w:divsChild>
                </w:div>
                <w:div w:id="1117794633">
                  <w:marLeft w:val="0"/>
                  <w:marRight w:val="0"/>
                  <w:marTop w:val="0"/>
                  <w:marBottom w:val="0"/>
                  <w:divBdr>
                    <w:top w:val="none" w:sz="0" w:space="0" w:color="auto"/>
                    <w:left w:val="none" w:sz="0" w:space="0" w:color="auto"/>
                    <w:bottom w:val="none" w:sz="0" w:space="0" w:color="auto"/>
                    <w:right w:val="none" w:sz="0" w:space="0" w:color="auto"/>
                  </w:divBdr>
                  <w:divsChild>
                    <w:div w:id="1785347889">
                      <w:marLeft w:val="0"/>
                      <w:marRight w:val="0"/>
                      <w:marTop w:val="0"/>
                      <w:marBottom w:val="0"/>
                      <w:divBdr>
                        <w:top w:val="none" w:sz="0" w:space="0" w:color="auto"/>
                        <w:left w:val="none" w:sz="0" w:space="0" w:color="auto"/>
                        <w:bottom w:val="none" w:sz="0" w:space="0" w:color="auto"/>
                        <w:right w:val="none" w:sz="0" w:space="0" w:color="auto"/>
                      </w:divBdr>
                    </w:div>
                  </w:divsChild>
                </w:div>
                <w:div w:id="1413893340">
                  <w:marLeft w:val="0"/>
                  <w:marRight w:val="0"/>
                  <w:marTop w:val="0"/>
                  <w:marBottom w:val="0"/>
                  <w:divBdr>
                    <w:top w:val="none" w:sz="0" w:space="0" w:color="auto"/>
                    <w:left w:val="none" w:sz="0" w:space="0" w:color="auto"/>
                    <w:bottom w:val="none" w:sz="0" w:space="0" w:color="auto"/>
                    <w:right w:val="none" w:sz="0" w:space="0" w:color="auto"/>
                  </w:divBdr>
                  <w:divsChild>
                    <w:div w:id="1117332141">
                      <w:marLeft w:val="0"/>
                      <w:marRight w:val="0"/>
                      <w:marTop w:val="0"/>
                      <w:marBottom w:val="0"/>
                      <w:divBdr>
                        <w:top w:val="none" w:sz="0" w:space="0" w:color="auto"/>
                        <w:left w:val="none" w:sz="0" w:space="0" w:color="auto"/>
                        <w:bottom w:val="none" w:sz="0" w:space="0" w:color="auto"/>
                        <w:right w:val="none" w:sz="0" w:space="0" w:color="auto"/>
                      </w:divBdr>
                    </w:div>
                  </w:divsChild>
                </w:div>
                <w:div w:id="159732792">
                  <w:marLeft w:val="0"/>
                  <w:marRight w:val="0"/>
                  <w:marTop w:val="0"/>
                  <w:marBottom w:val="0"/>
                  <w:divBdr>
                    <w:top w:val="none" w:sz="0" w:space="0" w:color="auto"/>
                    <w:left w:val="none" w:sz="0" w:space="0" w:color="auto"/>
                    <w:bottom w:val="none" w:sz="0" w:space="0" w:color="auto"/>
                    <w:right w:val="none" w:sz="0" w:space="0" w:color="auto"/>
                  </w:divBdr>
                  <w:divsChild>
                    <w:div w:id="921837704">
                      <w:marLeft w:val="0"/>
                      <w:marRight w:val="0"/>
                      <w:marTop w:val="0"/>
                      <w:marBottom w:val="0"/>
                      <w:divBdr>
                        <w:top w:val="none" w:sz="0" w:space="0" w:color="auto"/>
                        <w:left w:val="none" w:sz="0" w:space="0" w:color="auto"/>
                        <w:bottom w:val="none" w:sz="0" w:space="0" w:color="auto"/>
                        <w:right w:val="none" w:sz="0" w:space="0" w:color="auto"/>
                      </w:divBdr>
                    </w:div>
                  </w:divsChild>
                </w:div>
                <w:div w:id="1500074903">
                  <w:marLeft w:val="0"/>
                  <w:marRight w:val="0"/>
                  <w:marTop w:val="0"/>
                  <w:marBottom w:val="0"/>
                  <w:divBdr>
                    <w:top w:val="none" w:sz="0" w:space="0" w:color="auto"/>
                    <w:left w:val="none" w:sz="0" w:space="0" w:color="auto"/>
                    <w:bottom w:val="none" w:sz="0" w:space="0" w:color="auto"/>
                    <w:right w:val="none" w:sz="0" w:space="0" w:color="auto"/>
                  </w:divBdr>
                  <w:divsChild>
                    <w:div w:id="40791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211401">
          <w:marLeft w:val="0"/>
          <w:marRight w:val="0"/>
          <w:marTop w:val="0"/>
          <w:marBottom w:val="0"/>
          <w:divBdr>
            <w:top w:val="none" w:sz="0" w:space="0" w:color="auto"/>
            <w:left w:val="none" w:sz="0" w:space="0" w:color="auto"/>
            <w:bottom w:val="none" w:sz="0" w:space="0" w:color="auto"/>
            <w:right w:val="none" w:sz="0" w:space="0" w:color="auto"/>
          </w:divBdr>
        </w:div>
        <w:div w:id="873805872">
          <w:marLeft w:val="0"/>
          <w:marRight w:val="0"/>
          <w:marTop w:val="0"/>
          <w:marBottom w:val="0"/>
          <w:divBdr>
            <w:top w:val="none" w:sz="0" w:space="0" w:color="auto"/>
            <w:left w:val="none" w:sz="0" w:space="0" w:color="auto"/>
            <w:bottom w:val="none" w:sz="0" w:space="0" w:color="auto"/>
            <w:right w:val="none" w:sz="0" w:space="0" w:color="auto"/>
          </w:divBdr>
          <w:divsChild>
            <w:div w:id="1597982413">
              <w:marLeft w:val="-75"/>
              <w:marRight w:val="0"/>
              <w:marTop w:val="30"/>
              <w:marBottom w:val="30"/>
              <w:divBdr>
                <w:top w:val="none" w:sz="0" w:space="0" w:color="auto"/>
                <w:left w:val="none" w:sz="0" w:space="0" w:color="auto"/>
                <w:bottom w:val="none" w:sz="0" w:space="0" w:color="auto"/>
                <w:right w:val="none" w:sz="0" w:space="0" w:color="auto"/>
              </w:divBdr>
              <w:divsChild>
                <w:div w:id="773982486">
                  <w:marLeft w:val="0"/>
                  <w:marRight w:val="0"/>
                  <w:marTop w:val="0"/>
                  <w:marBottom w:val="0"/>
                  <w:divBdr>
                    <w:top w:val="none" w:sz="0" w:space="0" w:color="auto"/>
                    <w:left w:val="none" w:sz="0" w:space="0" w:color="auto"/>
                    <w:bottom w:val="none" w:sz="0" w:space="0" w:color="auto"/>
                    <w:right w:val="none" w:sz="0" w:space="0" w:color="auto"/>
                  </w:divBdr>
                  <w:divsChild>
                    <w:div w:id="1142236556">
                      <w:marLeft w:val="0"/>
                      <w:marRight w:val="0"/>
                      <w:marTop w:val="0"/>
                      <w:marBottom w:val="0"/>
                      <w:divBdr>
                        <w:top w:val="none" w:sz="0" w:space="0" w:color="auto"/>
                        <w:left w:val="none" w:sz="0" w:space="0" w:color="auto"/>
                        <w:bottom w:val="none" w:sz="0" w:space="0" w:color="auto"/>
                        <w:right w:val="none" w:sz="0" w:space="0" w:color="auto"/>
                      </w:divBdr>
                    </w:div>
                    <w:div w:id="242184945">
                      <w:marLeft w:val="0"/>
                      <w:marRight w:val="0"/>
                      <w:marTop w:val="0"/>
                      <w:marBottom w:val="0"/>
                      <w:divBdr>
                        <w:top w:val="none" w:sz="0" w:space="0" w:color="auto"/>
                        <w:left w:val="none" w:sz="0" w:space="0" w:color="auto"/>
                        <w:bottom w:val="none" w:sz="0" w:space="0" w:color="auto"/>
                        <w:right w:val="none" w:sz="0" w:space="0" w:color="auto"/>
                      </w:divBdr>
                    </w:div>
                  </w:divsChild>
                </w:div>
                <w:div w:id="936211932">
                  <w:marLeft w:val="0"/>
                  <w:marRight w:val="0"/>
                  <w:marTop w:val="0"/>
                  <w:marBottom w:val="0"/>
                  <w:divBdr>
                    <w:top w:val="none" w:sz="0" w:space="0" w:color="auto"/>
                    <w:left w:val="none" w:sz="0" w:space="0" w:color="auto"/>
                    <w:bottom w:val="none" w:sz="0" w:space="0" w:color="auto"/>
                    <w:right w:val="none" w:sz="0" w:space="0" w:color="auto"/>
                  </w:divBdr>
                  <w:divsChild>
                    <w:div w:id="207881763">
                      <w:marLeft w:val="0"/>
                      <w:marRight w:val="0"/>
                      <w:marTop w:val="0"/>
                      <w:marBottom w:val="0"/>
                      <w:divBdr>
                        <w:top w:val="none" w:sz="0" w:space="0" w:color="auto"/>
                        <w:left w:val="none" w:sz="0" w:space="0" w:color="auto"/>
                        <w:bottom w:val="none" w:sz="0" w:space="0" w:color="auto"/>
                        <w:right w:val="none" w:sz="0" w:space="0" w:color="auto"/>
                      </w:divBdr>
                    </w:div>
                    <w:div w:id="1720400895">
                      <w:marLeft w:val="0"/>
                      <w:marRight w:val="0"/>
                      <w:marTop w:val="0"/>
                      <w:marBottom w:val="0"/>
                      <w:divBdr>
                        <w:top w:val="none" w:sz="0" w:space="0" w:color="auto"/>
                        <w:left w:val="none" w:sz="0" w:space="0" w:color="auto"/>
                        <w:bottom w:val="none" w:sz="0" w:space="0" w:color="auto"/>
                        <w:right w:val="none" w:sz="0" w:space="0" w:color="auto"/>
                      </w:divBdr>
                    </w:div>
                  </w:divsChild>
                </w:div>
                <w:div w:id="59259166">
                  <w:marLeft w:val="0"/>
                  <w:marRight w:val="0"/>
                  <w:marTop w:val="0"/>
                  <w:marBottom w:val="0"/>
                  <w:divBdr>
                    <w:top w:val="none" w:sz="0" w:space="0" w:color="auto"/>
                    <w:left w:val="none" w:sz="0" w:space="0" w:color="auto"/>
                    <w:bottom w:val="none" w:sz="0" w:space="0" w:color="auto"/>
                    <w:right w:val="none" w:sz="0" w:space="0" w:color="auto"/>
                  </w:divBdr>
                  <w:divsChild>
                    <w:div w:id="725956885">
                      <w:marLeft w:val="0"/>
                      <w:marRight w:val="0"/>
                      <w:marTop w:val="0"/>
                      <w:marBottom w:val="0"/>
                      <w:divBdr>
                        <w:top w:val="none" w:sz="0" w:space="0" w:color="auto"/>
                        <w:left w:val="none" w:sz="0" w:space="0" w:color="auto"/>
                        <w:bottom w:val="none" w:sz="0" w:space="0" w:color="auto"/>
                        <w:right w:val="none" w:sz="0" w:space="0" w:color="auto"/>
                      </w:divBdr>
                    </w:div>
                    <w:div w:id="1880163722">
                      <w:marLeft w:val="0"/>
                      <w:marRight w:val="0"/>
                      <w:marTop w:val="0"/>
                      <w:marBottom w:val="0"/>
                      <w:divBdr>
                        <w:top w:val="none" w:sz="0" w:space="0" w:color="auto"/>
                        <w:left w:val="none" w:sz="0" w:space="0" w:color="auto"/>
                        <w:bottom w:val="none" w:sz="0" w:space="0" w:color="auto"/>
                        <w:right w:val="none" w:sz="0" w:space="0" w:color="auto"/>
                      </w:divBdr>
                    </w:div>
                  </w:divsChild>
                </w:div>
                <w:div w:id="1123035602">
                  <w:marLeft w:val="0"/>
                  <w:marRight w:val="0"/>
                  <w:marTop w:val="0"/>
                  <w:marBottom w:val="0"/>
                  <w:divBdr>
                    <w:top w:val="none" w:sz="0" w:space="0" w:color="auto"/>
                    <w:left w:val="none" w:sz="0" w:space="0" w:color="auto"/>
                    <w:bottom w:val="none" w:sz="0" w:space="0" w:color="auto"/>
                    <w:right w:val="none" w:sz="0" w:space="0" w:color="auto"/>
                  </w:divBdr>
                  <w:divsChild>
                    <w:div w:id="1463109073">
                      <w:marLeft w:val="0"/>
                      <w:marRight w:val="0"/>
                      <w:marTop w:val="0"/>
                      <w:marBottom w:val="0"/>
                      <w:divBdr>
                        <w:top w:val="none" w:sz="0" w:space="0" w:color="auto"/>
                        <w:left w:val="none" w:sz="0" w:space="0" w:color="auto"/>
                        <w:bottom w:val="none" w:sz="0" w:space="0" w:color="auto"/>
                        <w:right w:val="none" w:sz="0" w:space="0" w:color="auto"/>
                      </w:divBdr>
                    </w:div>
                    <w:div w:id="278802784">
                      <w:marLeft w:val="0"/>
                      <w:marRight w:val="0"/>
                      <w:marTop w:val="0"/>
                      <w:marBottom w:val="0"/>
                      <w:divBdr>
                        <w:top w:val="none" w:sz="0" w:space="0" w:color="auto"/>
                        <w:left w:val="none" w:sz="0" w:space="0" w:color="auto"/>
                        <w:bottom w:val="none" w:sz="0" w:space="0" w:color="auto"/>
                        <w:right w:val="none" w:sz="0" w:space="0" w:color="auto"/>
                      </w:divBdr>
                    </w:div>
                  </w:divsChild>
                </w:div>
                <w:div w:id="160237182">
                  <w:marLeft w:val="0"/>
                  <w:marRight w:val="0"/>
                  <w:marTop w:val="0"/>
                  <w:marBottom w:val="0"/>
                  <w:divBdr>
                    <w:top w:val="none" w:sz="0" w:space="0" w:color="auto"/>
                    <w:left w:val="none" w:sz="0" w:space="0" w:color="auto"/>
                    <w:bottom w:val="none" w:sz="0" w:space="0" w:color="auto"/>
                    <w:right w:val="none" w:sz="0" w:space="0" w:color="auto"/>
                  </w:divBdr>
                  <w:divsChild>
                    <w:div w:id="1660042144">
                      <w:marLeft w:val="0"/>
                      <w:marRight w:val="0"/>
                      <w:marTop w:val="0"/>
                      <w:marBottom w:val="0"/>
                      <w:divBdr>
                        <w:top w:val="none" w:sz="0" w:space="0" w:color="auto"/>
                        <w:left w:val="none" w:sz="0" w:space="0" w:color="auto"/>
                        <w:bottom w:val="none" w:sz="0" w:space="0" w:color="auto"/>
                        <w:right w:val="none" w:sz="0" w:space="0" w:color="auto"/>
                      </w:divBdr>
                    </w:div>
                  </w:divsChild>
                </w:div>
                <w:div w:id="842934893">
                  <w:marLeft w:val="0"/>
                  <w:marRight w:val="0"/>
                  <w:marTop w:val="0"/>
                  <w:marBottom w:val="0"/>
                  <w:divBdr>
                    <w:top w:val="none" w:sz="0" w:space="0" w:color="auto"/>
                    <w:left w:val="none" w:sz="0" w:space="0" w:color="auto"/>
                    <w:bottom w:val="none" w:sz="0" w:space="0" w:color="auto"/>
                    <w:right w:val="none" w:sz="0" w:space="0" w:color="auto"/>
                  </w:divBdr>
                  <w:divsChild>
                    <w:div w:id="96681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0733227">
          <w:marLeft w:val="0"/>
          <w:marRight w:val="0"/>
          <w:marTop w:val="0"/>
          <w:marBottom w:val="0"/>
          <w:divBdr>
            <w:top w:val="none" w:sz="0" w:space="0" w:color="auto"/>
            <w:left w:val="none" w:sz="0" w:space="0" w:color="auto"/>
            <w:bottom w:val="none" w:sz="0" w:space="0" w:color="auto"/>
            <w:right w:val="none" w:sz="0" w:space="0" w:color="auto"/>
          </w:divBdr>
          <w:divsChild>
            <w:div w:id="779495411">
              <w:marLeft w:val="0"/>
              <w:marRight w:val="0"/>
              <w:marTop w:val="0"/>
              <w:marBottom w:val="0"/>
              <w:divBdr>
                <w:top w:val="none" w:sz="0" w:space="0" w:color="auto"/>
                <w:left w:val="none" w:sz="0" w:space="0" w:color="auto"/>
                <w:bottom w:val="none" w:sz="0" w:space="0" w:color="auto"/>
                <w:right w:val="none" w:sz="0" w:space="0" w:color="auto"/>
              </w:divBdr>
            </w:div>
            <w:div w:id="470249822">
              <w:marLeft w:val="0"/>
              <w:marRight w:val="0"/>
              <w:marTop w:val="0"/>
              <w:marBottom w:val="0"/>
              <w:divBdr>
                <w:top w:val="none" w:sz="0" w:space="0" w:color="auto"/>
                <w:left w:val="none" w:sz="0" w:space="0" w:color="auto"/>
                <w:bottom w:val="none" w:sz="0" w:space="0" w:color="auto"/>
                <w:right w:val="none" w:sz="0" w:space="0" w:color="auto"/>
              </w:divBdr>
            </w:div>
            <w:div w:id="1137451980">
              <w:marLeft w:val="0"/>
              <w:marRight w:val="0"/>
              <w:marTop w:val="0"/>
              <w:marBottom w:val="0"/>
              <w:divBdr>
                <w:top w:val="none" w:sz="0" w:space="0" w:color="auto"/>
                <w:left w:val="none" w:sz="0" w:space="0" w:color="auto"/>
                <w:bottom w:val="none" w:sz="0" w:space="0" w:color="auto"/>
                <w:right w:val="none" w:sz="0" w:space="0" w:color="auto"/>
              </w:divBdr>
            </w:div>
            <w:div w:id="1335303430">
              <w:marLeft w:val="0"/>
              <w:marRight w:val="0"/>
              <w:marTop w:val="0"/>
              <w:marBottom w:val="0"/>
              <w:divBdr>
                <w:top w:val="none" w:sz="0" w:space="0" w:color="auto"/>
                <w:left w:val="none" w:sz="0" w:space="0" w:color="auto"/>
                <w:bottom w:val="none" w:sz="0" w:space="0" w:color="auto"/>
                <w:right w:val="none" w:sz="0" w:space="0" w:color="auto"/>
              </w:divBdr>
            </w:div>
            <w:div w:id="13576035">
              <w:marLeft w:val="0"/>
              <w:marRight w:val="0"/>
              <w:marTop w:val="0"/>
              <w:marBottom w:val="0"/>
              <w:divBdr>
                <w:top w:val="none" w:sz="0" w:space="0" w:color="auto"/>
                <w:left w:val="none" w:sz="0" w:space="0" w:color="auto"/>
                <w:bottom w:val="none" w:sz="0" w:space="0" w:color="auto"/>
                <w:right w:val="none" w:sz="0" w:space="0" w:color="auto"/>
              </w:divBdr>
            </w:div>
            <w:div w:id="642122638">
              <w:marLeft w:val="0"/>
              <w:marRight w:val="0"/>
              <w:marTop w:val="0"/>
              <w:marBottom w:val="0"/>
              <w:divBdr>
                <w:top w:val="none" w:sz="0" w:space="0" w:color="auto"/>
                <w:left w:val="none" w:sz="0" w:space="0" w:color="auto"/>
                <w:bottom w:val="none" w:sz="0" w:space="0" w:color="auto"/>
                <w:right w:val="none" w:sz="0" w:space="0" w:color="auto"/>
              </w:divBdr>
            </w:div>
            <w:div w:id="1726022835">
              <w:marLeft w:val="0"/>
              <w:marRight w:val="0"/>
              <w:marTop w:val="0"/>
              <w:marBottom w:val="0"/>
              <w:divBdr>
                <w:top w:val="none" w:sz="0" w:space="0" w:color="auto"/>
                <w:left w:val="none" w:sz="0" w:space="0" w:color="auto"/>
                <w:bottom w:val="none" w:sz="0" w:space="0" w:color="auto"/>
                <w:right w:val="none" w:sz="0" w:space="0" w:color="auto"/>
              </w:divBdr>
            </w:div>
            <w:div w:id="1429352723">
              <w:marLeft w:val="0"/>
              <w:marRight w:val="0"/>
              <w:marTop w:val="0"/>
              <w:marBottom w:val="0"/>
              <w:divBdr>
                <w:top w:val="none" w:sz="0" w:space="0" w:color="auto"/>
                <w:left w:val="none" w:sz="0" w:space="0" w:color="auto"/>
                <w:bottom w:val="none" w:sz="0" w:space="0" w:color="auto"/>
                <w:right w:val="none" w:sz="0" w:space="0" w:color="auto"/>
              </w:divBdr>
            </w:div>
            <w:div w:id="833760885">
              <w:marLeft w:val="0"/>
              <w:marRight w:val="0"/>
              <w:marTop w:val="0"/>
              <w:marBottom w:val="0"/>
              <w:divBdr>
                <w:top w:val="none" w:sz="0" w:space="0" w:color="auto"/>
                <w:left w:val="none" w:sz="0" w:space="0" w:color="auto"/>
                <w:bottom w:val="none" w:sz="0" w:space="0" w:color="auto"/>
                <w:right w:val="none" w:sz="0" w:space="0" w:color="auto"/>
              </w:divBdr>
            </w:div>
            <w:div w:id="1545827153">
              <w:marLeft w:val="0"/>
              <w:marRight w:val="0"/>
              <w:marTop w:val="0"/>
              <w:marBottom w:val="0"/>
              <w:divBdr>
                <w:top w:val="none" w:sz="0" w:space="0" w:color="auto"/>
                <w:left w:val="none" w:sz="0" w:space="0" w:color="auto"/>
                <w:bottom w:val="none" w:sz="0" w:space="0" w:color="auto"/>
                <w:right w:val="none" w:sz="0" w:space="0" w:color="auto"/>
              </w:divBdr>
            </w:div>
            <w:div w:id="288517308">
              <w:marLeft w:val="0"/>
              <w:marRight w:val="0"/>
              <w:marTop w:val="0"/>
              <w:marBottom w:val="0"/>
              <w:divBdr>
                <w:top w:val="none" w:sz="0" w:space="0" w:color="auto"/>
                <w:left w:val="none" w:sz="0" w:space="0" w:color="auto"/>
                <w:bottom w:val="none" w:sz="0" w:space="0" w:color="auto"/>
                <w:right w:val="none" w:sz="0" w:space="0" w:color="auto"/>
              </w:divBdr>
            </w:div>
            <w:div w:id="229195471">
              <w:marLeft w:val="0"/>
              <w:marRight w:val="0"/>
              <w:marTop w:val="0"/>
              <w:marBottom w:val="0"/>
              <w:divBdr>
                <w:top w:val="none" w:sz="0" w:space="0" w:color="auto"/>
                <w:left w:val="none" w:sz="0" w:space="0" w:color="auto"/>
                <w:bottom w:val="none" w:sz="0" w:space="0" w:color="auto"/>
                <w:right w:val="none" w:sz="0" w:space="0" w:color="auto"/>
              </w:divBdr>
            </w:div>
            <w:div w:id="680156650">
              <w:marLeft w:val="0"/>
              <w:marRight w:val="0"/>
              <w:marTop w:val="0"/>
              <w:marBottom w:val="0"/>
              <w:divBdr>
                <w:top w:val="none" w:sz="0" w:space="0" w:color="auto"/>
                <w:left w:val="none" w:sz="0" w:space="0" w:color="auto"/>
                <w:bottom w:val="none" w:sz="0" w:space="0" w:color="auto"/>
                <w:right w:val="none" w:sz="0" w:space="0" w:color="auto"/>
              </w:divBdr>
            </w:div>
            <w:div w:id="2113016459">
              <w:marLeft w:val="0"/>
              <w:marRight w:val="0"/>
              <w:marTop w:val="0"/>
              <w:marBottom w:val="0"/>
              <w:divBdr>
                <w:top w:val="none" w:sz="0" w:space="0" w:color="auto"/>
                <w:left w:val="none" w:sz="0" w:space="0" w:color="auto"/>
                <w:bottom w:val="none" w:sz="0" w:space="0" w:color="auto"/>
                <w:right w:val="none" w:sz="0" w:space="0" w:color="auto"/>
              </w:divBdr>
            </w:div>
            <w:div w:id="2034766022">
              <w:marLeft w:val="0"/>
              <w:marRight w:val="0"/>
              <w:marTop w:val="0"/>
              <w:marBottom w:val="0"/>
              <w:divBdr>
                <w:top w:val="none" w:sz="0" w:space="0" w:color="auto"/>
                <w:left w:val="none" w:sz="0" w:space="0" w:color="auto"/>
                <w:bottom w:val="none" w:sz="0" w:space="0" w:color="auto"/>
                <w:right w:val="none" w:sz="0" w:space="0" w:color="auto"/>
              </w:divBdr>
            </w:div>
            <w:div w:id="80224211">
              <w:marLeft w:val="0"/>
              <w:marRight w:val="0"/>
              <w:marTop w:val="0"/>
              <w:marBottom w:val="0"/>
              <w:divBdr>
                <w:top w:val="none" w:sz="0" w:space="0" w:color="auto"/>
                <w:left w:val="none" w:sz="0" w:space="0" w:color="auto"/>
                <w:bottom w:val="none" w:sz="0" w:space="0" w:color="auto"/>
                <w:right w:val="none" w:sz="0" w:space="0" w:color="auto"/>
              </w:divBdr>
            </w:div>
            <w:div w:id="1646354955">
              <w:marLeft w:val="0"/>
              <w:marRight w:val="0"/>
              <w:marTop w:val="0"/>
              <w:marBottom w:val="0"/>
              <w:divBdr>
                <w:top w:val="none" w:sz="0" w:space="0" w:color="auto"/>
                <w:left w:val="none" w:sz="0" w:space="0" w:color="auto"/>
                <w:bottom w:val="none" w:sz="0" w:space="0" w:color="auto"/>
                <w:right w:val="none" w:sz="0" w:space="0" w:color="auto"/>
              </w:divBdr>
            </w:div>
            <w:div w:id="1119760697">
              <w:marLeft w:val="0"/>
              <w:marRight w:val="0"/>
              <w:marTop w:val="0"/>
              <w:marBottom w:val="0"/>
              <w:divBdr>
                <w:top w:val="none" w:sz="0" w:space="0" w:color="auto"/>
                <w:left w:val="none" w:sz="0" w:space="0" w:color="auto"/>
                <w:bottom w:val="none" w:sz="0" w:space="0" w:color="auto"/>
                <w:right w:val="none" w:sz="0" w:space="0" w:color="auto"/>
              </w:divBdr>
            </w:div>
            <w:div w:id="593973932">
              <w:marLeft w:val="0"/>
              <w:marRight w:val="0"/>
              <w:marTop w:val="0"/>
              <w:marBottom w:val="0"/>
              <w:divBdr>
                <w:top w:val="none" w:sz="0" w:space="0" w:color="auto"/>
                <w:left w:val="none" w:sz="0" w:space="0" w:color="auto"/>
                <w:bottom w:val="none" w:sz="0" w:space="0" w:color="auto"/>
                <w:right w:val="none" w:sz="0" w:space="0" w:color="auto"/>
              </w:divBdr>
            </w:div>
            <w:div w:id="414404801">
              <w:marLeft w:val="0"/>
              <w:marRight w:val="0"/>
              <w:marTop w:val="0"/>
              <w:marBottom w:val="0"/>
              <w:divBdr>
                <w:top w:val="none" w:sz="0" w:space="0" w:color="auto"/>
                <w:left w:val="none" w:sz="0" w:space="0" w:color="auto"/>
                <w:bottom w:val="none" w:sz="0" w:space="0" w:color="auto"/>
                <w:right w:val="none" w:sz="0" w:space="0" w:color="auto"/>
              </w:divBdr>
            </w:div>
          </w:divsChild>
        </w:div>
        <w:div w:id="2083982375">
          <w:marLeft w:val="0"/>
          <w:marRight w:val="0"/>
          <w:marTop w:val="0"/>
          <w:marBottom w:val="0"/>
          <w:divBdr>
            <w:top w:val="none" w:sz="0" w:space="0" w:color="auto"/>
            <w:left w:val="none" w:sz="0" w:space="0" w:color="auto"/>
            <w:bottom w:val="none" w:sz="0" w:space="0" w:color="auto"/>
            <w:right w:val="none" w:sz="0" w:space="0" w:color="auto"/>
          </w:divBdr>
          <w:divsChild>
            <w:div w:id="2081101906">
              <w:marLeft w:val="0"/>
              <w:marRight w:val="0"/>
              <w:marTop w:val="0"/>
              <w:marBottom w:val="0"/>
              <w:divBdr>
                <w:top w:val="none" w:sz="0" w:space="0" w:color="auto"/>
                <w:left w:val="none" w:sz="0" w:space="0" w:color="auto"/>
                <w:bottom w:val="none" w:sz="0" w:space="0" w:color="auto"/>
                <w:right w:val="none" w:sz="0" w:space="0" w:color="auto"/>
              </w:divBdr>
            </w:div>
            <w:div w:id="199779794">
              <w:marLeft w:val="0"/>
              <w:marRight w:val="0"/>
              <w:marTop w:val="0"/>
              <w:marBottom w:val="0"/>
              <w:divBdr>
                <w:top w:val="none" w:sz="0" w:space="0" w:color="auto"/>
                <w:left w:val="none" w:sz="0" w:space="0" w:color="auto"/>
                <w:bottom w:val="none" w:sz="0" w:space="0" w:color="auto"/>
                <w:right w:val="none" w:sz="0" w:space="0" w:color="auto"/>
              </w:divBdr>
            </w:div>
            <w:div w:id="2064021914">
              <w:marLeft w:val="0"/>
              <w:marRight w:val="0"/>
              <w:marTop w:val="0"/>
              <w:marBottom w:val="0"/>
              <w:divBdr>
                <w:top w:val="none" w:sz="0" w:space="0" w:color="auto"/>
                <w:left w:val="none" w:sz="0" w:space="0" w:color="auto"/>
                <w:bottom w:val="none" w:sz="0" w:space="0" w:color="auto"/>
                <w:right w:val="none" w:sz="0" w:space="0" w:color="auto"/>
              </w:divBdr>
            </w:div>
            <w:div w:id="1092122684">
              <w:marLeft w:val="0"/>
              <w:marRight w:val="0"/>
              <w:marTop w:val="0"/>
              <w:marBottom w:val="0"/>
              <w:divBdr>
                <w:top w:val="none" w:sz="0" w:space="0" w:color="auto"/>
                <w:left w:val="none" w:sz="0" w:space="0" w:color="auto"/>
                <w:bottom w:val="none" w:sz="0" w:space="0" w:color="auto"/>
                <w:right w:val="none" w:sz="0" w:space="0" w:color="auto"/>
              </w:divBdr>
            </w:div>
            <w:div w:id="740640399">
              <w:marLeft w:val="0"/>
              <w:marRight w:val="0"/>
              <w:marTop w:val="0"/>
              <w:marBottom w:val="0"/>
              <w:divBdr>
                <w:top w:val="none" w:sz="0" w:space="0" w:color="auto"/>
                <w:left w:val="none" w:sz="0" w:space="0" w:color="auto"/>
                <w:bottom w:val="none" w:sz="0" w:space="0" w:color="auto"/>
                <w:right w:val="none" w:sz="0" w:space="0" w:color="auto"/>
              </w:divBdr>
            </w:div>
            <w:div w:id="27993998">
              <w:marLeft w:val="0"/>
              <w:marRight w:val="0"/>
              <w:marTop w:val="0"/>
              <w:marBottom w:val="0"/>
              <w:divBdr>
                <w:top w:val="none" w:sz="0" w:space="0" w:color="auto"/>
                <w:left w:val="none" w:sz="0" w:space="0" w:color="auto"/>
                <w:bottom w:val="none" w:sz="0" w:space="0" w:color="auto"/>
                <w:right w:val="none" w:sz="0" w:space="0" w:color="auto"/>
              </w:divBdr>
            </w:div>
            <w:div w:id="377509306">
              <w:marLeft w:val="0"/>
              <w:marRight w:val="0"/>
              <w:marTop w:val="0"/>
              <w:marBottom w:val="0"/>
              <w:divBdr>
                <w:top w:val="none" w:sz="0" w:space="0" w:color="auto"/>
                <w:left w:val="none" w:sz="0" w:space="0" w:color="auto"/>
                <w:bottom w:val="none" w:sz="0" w:space="0" w:color="auto"/>
                <w:right w:val="none" w:sz="0" w:space="0" w:color="auto"/>
              </w:divBdr>
            </w:div>
            <w:div w:id="1557398168">
              <w:marLeft w:val="0"/>
              <w:marRight w:val="0"/>
              <w:marTop w:val="0"/>
              <w:marBottom w:val="0"/>
              <w:divBdr>
                <w:top w:val="none" w:sz="0" w:space="0" w:color="auto"/>
                <w:left w:val="none" w:sz="0" w:space="0" w:color="auto"/>
                <w:bottom w:val="none" w:sz="0" w:space="0" w:color="auto"/>
                <w:right w:val="none" w:sz="0" w:space="0" w:color="auto"/>
              </w:divBdr>
            </w:div>
            <w:div w:id="443426513">
              <w:marLeft w:val="0"/>
              <w:marRight w:val="0"/>
              <w:marTop w:val="0"/>
              <w:marBottom w:val="0"/>
              <w:divBdr>
                <w:top w:val="none" w:sz="0" w:space="0" w:color="auto"/>
                <w:left w:val="none" w:sz="0" w:space="0" w:color="auto"/>
                <w:bottom w:val="none" w:sz="0" w:space="0" w:color="auto"/>
                <w:right w:val="none" w:sz="0" w:space="0" w:color="auto"/>
              </w:divBdr>
            </w:div>
            <w:div w:id="1047802189">
              <w:marLeft w:val="0"/>
              <w:marRight w:val="0"/>
              <w:marTop w:val="0"/>
              <w:marBottom w:val="0"/>
              <w:divBdr>
                <w:top w:val="none" w:sz="0" w:space="0" w:color="auto"/>
                <w:left w:val="none" w:sz="0" w:space="0" w:color="auto"/>
                <w:bottom w:val="none" w:sz="0" w:space="0" w:color="auto"/>
                <w:right w:val="none" w:sz="0" w:space="0" w:color="auto"/>
              </w:divBdr>
            </w:div>
            <w:div w:id="1815751561">
              <w:marLeft w:val="0"/>
              <w:marRight w:val="0"/>
              <w:marTop w:val="0"/>
              <w:marBottom w:val="0"/>
              <w:divBdr>
                <w:top w:val="none" w:sz="0" w:space="0" w:color="auto"/>
                <w:left w:val="none" w:sz="0" w:space="0" w:color="auto"/>
                <w:bottom w:val="none" w:sz="0" w:space="0" w:color="auto"/>
                <w:right w:val="none" w:sz="0" w:space="0" w:color="auto"/>
              </w:divBdr>
            </w:div>
            <w:div w:id="2056654313">
              <w:marLeft w:val="0"/>
              <w:marRight w:val="0"/>
              <w:marTop w:val="0"/>
              <w:marBottom w:val="0"/>
              <w:divBdr>
                <w:top w:val="none" w:sz="0" w:space="0" w:color="auto"/>
                <w:left w:val="none" w:sz="0" w:space="0" w:color="auto"/>
                <w:bottom w:val="none" w:sz="0" w:space="0" w:color="auto"/>
                <w:right w:val="none" w:sz="0" w:space="0" w:color="auto"/>
              </w:divBdr>
            </w:div>
            <w:div w:id="987173541">
              <w:marLeft w:val="0"/>
              <w:marRight w:val="0"/>
              <w:marTop w:val="0"/>
              <w:marBottom w:val="0"/>
              <w:divBdr>
                <w:top w:val="none" w:sz="0" w:space="0" w:color="auto"/>
                <w:left w:val="none" w:sz="0" w:space="0" w:color="auto"/>
                <w:bottom w:val="none" w:sz="0" w:space="0" w:color="auto"/>
                <w:right w:val="none" w:sz="0" w:space="0" w:color="auto"/>
              </w:divBdr>
            </w:div>
            <w:div w:id="1673289057">
              <w:marLeft w:val="0"/>
              <w:marRight w:val="0"/>
              <w:marTop w:val="0"/>
              <w:marBottom w:val="0"/>
              <w:divBdr>
                <w:top w:val="none" w:sz="0" w:space="0" w:color="auto"/>
                <w:left w:val="none" w:sz="0" w:space="0" w:color="auto"/>
                <w:bottom w:val="none" w:sz="0" w:space="0" w:color="auto"/>
                <w:right w:val="none" w:sz="0" w:space="0" w:color="auto"/>
              </w:divBdr>
            </w:div>
            <w:div w:id="1345592461">
              <w:marLeft w:val="0"/>
              <w:marRight w:val="0"/>
              <w:marTop w:val="0"/>
              <w:marBottom w:val="0"/>
              <w:divBdr>
                <w:top w:val="none" w:sz="0" w:space="0" w:color="auto"/>
                <w:left w:val="none" w:sz="0" w:space="0" w:color="auto"/>
                <w:bottom w:val="none" w:sz="0" w:space="0" w:color="auto"/>
                <w:right w:val="none" w:sz="0" w:space="0" w:color="auto"/>
              </w:divBdr>
            </w:div>
            <w:div w:id="1786999890">
              <w:marLeft w:val="0"/>
              <w:marRight w:val="0"/>
              <w:marTop w:val="0"/>
              <w:marBottom w:val="0"/>
              <w:divBdr>
                <w:top w:val="none" w:sz="0" w:space="0" w:color="auto"/>
                <w:left w:val="none" w:sz="0" w:space="0" w:color="auto"/>
                <w:bottom w:val="none" w:sz="0" w:space="0" w:color="auto"/>
                <w:right w:val="none" w:sz="0" w:space="0" w:color="auto"/>
              </w:divBdr>
            </w:div>
            <w:div w:id="117723256">
              <w:marLeft w:val="0"/>
              <w:marRight w:val="0"/>
              <w:marTop w:val="0"/>
              <w:marBottom w:val="0"/>
              <w:divBdr>
                <w:top w:val="none" w:sz="0" w:space="0" w:color="auto"/>
                <w:left w:val="none" w:sz="0" w:space="0" w:color="auto"/>
                <w:bottom w:val="none" w:sz="0" w:space="0" w:color="auto"/>
                <w:right w:val="none" w:sz="0" w:space="0" w:color="auto"/>
              </w:divBdr>
            </w:div>
            <w:div w:id="2145811113">
              <w:marLeft w:val="0"/>
              <w:marRight w:val="0"/>
              <w:marTop w:val="0"/>
              <w:marBottom w:val="0"/>
              <w:divBdr>
                <w:top w:val="none" w:sz="0" w:space="0" w:color="auto"/>
                <w:left w:val="none" w:sz="0" w:space="0" w:color="auto"/>
                <w:bottom w:val="none" w:sz="0" w:space="0" w:color="auto"/>
                <w:right w:val="none" w:sz="0" w:space="0" w:color="auto"/>
              </w:divBdr>
            </w:div>
            <w:div w:id="272400202">
              <w:marLeft w:val="0"/>
              <w:marRight w:val="0"/>
              <w:marTop w:val="0"/>
              <w:marBottom w:val="0"/>
              <w:divBdr>
                <w:top w:val="none" w:sz="0" w:space="0" w:color="auto"/>
                <w:left w:val="none" w:sz="0" w:space="0" w:color="auto"/>
                <w:bottom w:val="none" w:sz="0" w:space="0" w:color="auto"/>
                <w:right w:val="none" w:sz="0" w:space="0" w:color="auto"/>
              </w:divBdr>
            </w:div>
            <w:div w:id="1992563530">
              <w:marLeft w:val="0"/>
              <w:marRight w:val="0"/>
              <w:marTop w:val="0"/>
              <w:marBottom w:val="0"/>
              <w:divBdr>
                <w:top w:val="none" w:sz="0" w:space="0" w:color="auto"/>
                <w:left w:val="none" w:sz="0" w:space="0" w:color="auto"/>
                <w:bottom w:val="none" w:sz="0" w:space="0" w:color="auto"/>
                <w:right w:val="none" w:sz="0" w:space="0" w:color="auto"/>
              </w:divBdr>
            </w:div>
          </w:divsChild>
        </w:div>
        <w:div w:id="2073387329">
          <w:marLeft w:val="0"/>
          <w:marRight w:val="0"/>
          <w:marTop w:val="0"/>
          <w:marBottom w:val="0"/>
          <w:divBdr>
            <w:top w:val="none" w:sz="0" w:space="0" w:color="auto"/>
            <w:left w:val="none" w:sz="0" w:space="0" w:color="auto"/>
            <w:bottom w:val="none" w:sz="0" w:space="0" w:color="auto"/>
            <w:right w:val="none" w:sz="0" w:space="0" w:color="auto"/>
          </w:divBdr>
          <w:divsChild>
            <w:div w:id="914050665">
              <w:marLeft w:val="0"/>
              <w:marRight w:val="0"/>
              <w:marTop w:val="0"/>
              <w:marBottom w:val="0"/>
              <w:divBdr>
                <w:top w:val="none" w:sz="0" w:space="0" w:color="auto"/>
                <w:left w:val="none" w:sz="0" w:space="0" w:color="auto"/>
                <w:bottom w:val="none" w:sz="0" w:space="0" w:color="auto"/>
                <w:right w:val="none" w:sz="0" w:space="0" w:color="auto"/>
              </w:divBdr>
            </w:div>
            <w:div w:id="1752390106">
              <w:marLeft w:val="0"/>
              <w:marRight w:val="0"/>
              <w:marTop w:val="0"/>
              <w:marBottom w:val="0"/>
              <w:divBdr>
                <w:top w:val="none" w:sz="0" w:space="0" w:color="auto"/>
                <w:left w:val="none" w:sz="0" w:space="0" w:color="auto"/>
                <w:bottom w:val="none" w:sz="0" w:space="0" w:color="auto"/>
                <w:right w:val="none" w:sz="0" w:space="0" w:color="auto"/>
              </w:divBdr>
            </w:div>
            <w:div w:id="281765393">
              <w:marLeft w:val="0"/>
              <w:marRight w:val="0"/>
              <w:marTop w:val="0"/>
              <w:marBottom w:val="0"/>
              <w:divBdr>
                <w:top w:val="none" w:sz="0" w:space="0" w:color="auto"/>
                <w:left w:val="none" w:sz="0" w:space="0" w:color="auto"/>
                <w:bottom w:val="none" w:sz="0" w:space="0" w:color="auto"/>
                <w:right w:val="none" w:sz="0" w:space="0" w:color="auto"/>
              </w:divBdr>
            </w:div>
            <w:div w:id="803623714">
              <w:marLeft w:val="0"/>
              <w:marRight w:val="0"/>
              <w:marTop w:val="0"/>
              <w:marBottom w:val="0"/>
              <w:divBdr>
                <w:top w:val="none" w:sz="0" w:space="0" w:color="auto"/>
                <w:left w:val="none" w:sz="0" w:space="0" w:color="auto"/>
                <w:bottom w:val="none" w:sz="0" w:space="0" w:color="auto"/>
                <w:right w:val="none" w:sz="0" w:space="0" w:color="auto"/>
              </w:divBdr>
            </w:div>
            <w:div w:id="1321806180">
              <w:marLeft w:val="0"/>
              <w:marRight w:val="0"/>
              <w:marTop w:val="0"/>
              <w:marBottom w:val="0"/>
              <w:divBdr>
                <w:top w:val="none" w:sz="0" w:space="0" w:color="auto"/>
                <w:left w:val="none" w:sz="0" w:space="0" w:color="auto"/>
                <w:bottom w:val="none" w:sz="0" w:space="0" w:color="auto"/>
                <w:right w:val="none" w:sz="0" w:space="0" w:color="auto"/>
              </w:divBdr>
            </w:div>
            <w:div w:id="73623779">
              <w:marLeft w:val="0"/>
              <w:marRight w:val="0"/>
              <w:marTop w:val="0"/>
              <w:marBottom w:val="0"/>
              <w:divBdr>
                <w:top w:val="none" w:sz="0" w:space="0" w:color="auto"/>
                <w:left w:val="none" w:sz="0" w:space="0" w:color="auto"/>
                <w:bottom w:val="none" w:sz="0" w:space="0" w:color="auto"/>
                <w:right w:val="none" w:sz="0" w:space="0" w:color="auto"/>
              </w:divBdr>
            </w:div>
          </w:divsChild>
        </w:div>
        <w:div w:id="58748998">
          <w:marLeft w:val="0"/>
          <w:marRight w:val="0"/>
          <w:marTop w:val="0"/>
          <w:marBottom w:val="0"/>
          <w:divBdr>
            <w:top w:val="none" w:sz="0" w:space="0" w:color="auto"/>
            <w:left w:val="none" w:sz="0" w:space="0" w:color="auto"/>
            <w:bottom w:val="none" w:sz="0" w:space="0" w:color="auto"/>
            <w:right w:val="none" w:sz="0" w:space="0" w:color="auto"/>
          </w:divBdr>
          <w:divsChild>
            <w:div w:id="797139031">
              <w:marLeft w:val="-75"/>
              <w:marRight w:val="0"/>
              <w:marTop w:val="30"/>
              <w:marBottom w:val="30"/>
              <w:divBdr>
                <w:top w:val="none" w:sz="0" w:space="0" w:color="auto"/>
                <w:left w:val="none" w:sz="0" w:space="0" w:color="auto"/>
                <w:bottom w:val="none" w:sz="0" w:space="0" w:color="auto"/>
                <w:right w:val="none" w:sz="0" w:space="0" w:color="auto"/>
              </w:divBdr>
              <w:divsChild>
                <w:div w:id="998650741">
                  <w:marLeft w:val="0"/>
                  <w:marRight w:val="0"/>
                  <w:marTop w:val="0"/>
                  <w:marBottom w:val="0"/>
                  <w:divBdr>
                    <w:top w:val="none" w:sz="0" w:space="0" w:color="auto"/>
                    <w:left w:val="none" w:sz="0" w:space="0" w:color="auto"/>
                    <w:bottom w:val="none" w:sz="0" w:space="0" w:color="auto"/>
                    <w:right w:val="none" w:sz="0" w:space="0" w:color="auto"/>
                  </w:divBdr>
                  <w:divsChild>
                    <w:div w:id="545063521">
                      <w:marLeft w:val="0"/>
                      <w:marRight w:val="0"/>
                      <w:marTop w:val="0"/>
                      <w:marBottom w:val="0"/>
                      <w:divBdr>
                        <w:top w:val="none" w:sz="0" w:space="0" w:color="auto"/>
                        <w:left w:val="none" w:sz="0" w:space="0" w:color="auto"/>
                        <w:bottom w:val="none" w:sz="0" w:space="0" w:color="auto"/>
                        <w:right w:val="none" w:sz="0" w:space="0" w:color="auto"/>
                      </w:divBdr>
                    </w:div>
                  </w:divsChild>
                </w:div>
                <w:div w:id="1581451103">
                  <w:marLeft w:val="0"/>
                  <w:marRight w:val="0"/>
                  <w:marTop w:val="0"/>
                  <w:marBottom w:val="0"/>
                  <w:divBdr>
                    <w:top w:val="none" w:sz="0" w:space="0" w:color="auto"/>
                    <w:left w:val="none" w:sz="0" w:space="0" w:color="auto"/>
                    <w:bottom w:val="none" w:sz="0" w:space="0" w:color="auto"/>
                    <w:right w:val="none" w:sz="0" w:space="0" w:color="auto"/>
                  </w:divBdr>
                  <w:divsChild>
                    <w:div w:id="417095135">
                      <w:marLeft w:val="0"/>
                      <w:marRight w:val="0"/>
                      <w:marTop w:val="0"/>
                      <w:marBottom w:val="0"/>
                      <w:divBdr>
                        <w:top w:val="none" w:sz="0" w:space="0" w:color="auto"/>
                        <w:left w:val="none" w:sz="0" w:space="0" w:color="auto"/>
                        <w:bottom w:val="none" w:sz="0" w:space="0" w:color="auto"/>
                        <w:right w:val="none" w:sz="0" w:space="0" w:color="auto"/>
                      </w:divBdr>
                    </w:div>
                  </w:divsChild>
                </w:div>
                <w:div w:id="2047414349">
                  <w:marLeft w:val="0"/>
                  <w:marRight w:val="0"/>
                  <w:marTop w:val="0"/>
                  <w:marBottom w:val="0"/>
                  <w:divBdr>
                    <w:top w:val="none" w:sz="0" w:space="0" w:color="auto"/>
                    <w:left w:val="none" w:sz="0" w:space="0" w:color="auto"/>
                    <w:bottom w:val="none" w:sz="0" w:space="0" w:color="auto"/>
                    <w:right w:val="none" w:sz="0" w:space="0" w:color="auto"/>
                  </w:divBdr>
                  <w:divsChild>
                    <w:div w:id="1455056916">
                      <w:marLeft w:val="0"/>
                      <w:marRight w:val="0"/>
                      <w:marTop w:val="0"/>
                      <w:marBottom w:val="0"/>
                      <w:divBdr>
                        <w:top w:val="none" w:sz="0" w:space="0" w:color="auto"/>
                        <w:left w:val="none" w:sz="0" w:space="0" w:color="auto"/>
                        <w:bottom w:val="none" w:sz="0" w:space="0" w:color="auto"/>
                        <w:right w:val="none" w:sz="0" w:space="0" w:color="auto"/>
                      </w:divBdr>
                    </w:div>
                  </w:divsChild>
                </w:div>
                <w:div w:id="469177137">
                  <w:marLeft w:val="0"/>
                  <w:marRight w:val="0"/>
                  <w:marTop w:val="0"/>
                  <w:marBottom w:val="0"/>
                  <w:divBdr>
                    <w:top w:val="none" w:sz="0" w:space="0" w:color="auto"/>
                    <w:left w:val="none" w:sz="0" w:space="0" w:color="auto"/>
                    <w:bottom w:val="none" w:sz="0" w:space="0" w:color="auto"/>
                    <w:right w:val="none" w:sz="0" w:space="0" w:color="auto"/>
                  </w:divBdr>
                  <w:divsChild>
                    <w:div w:id="1426530964">
                      <w:marLeft w:val="0"/>
                      <w:marRight w:val="0"/>
                      <w:marTop w:val="0"/>
                      <w:marBottom w:val="0"/>
                      <w:divBdr>
                        <w:top w:val="none" w:sz="0" w:space="0" w:color="auto"/>
                        <w:left w:val="none" w:sz="0" w:space="0" w:color="auto"/>
                        <w:bottom w:val="none" w:sz="0" w:space="0" w:color="auto"/>
                        <w:right w:val="none" w:sz="0" w:space="0" w:color="auto"/>
                      </w:divBdr>
                    </w:div>
                  </w:divsChild>
                </w:div>
                <w:div w:id="1917471981">
                  <w:marLeft w:val="0"/>
                  <w:marRight w:val="0"/>
                  <w:marTop w:val="0"/>
                  <w:marBottom w:val="0"/>
                  <w:divBdr>
                    <w:top w:val="none" w:sz="0" w:space="0" w:color="auto"/>
                    <w:left w:val="none" w:sz="0" w:space="0" w:color="auto"/>
                    <w:bottom w:val="none" w:sz="0" w:space="0" w:color="auto"/>
                    <w:right w:val="none" w:sz="0" w:space="0" w:color="auto"/>
                  </w:divBdr>
                  <w:divsChild>
                    <w:div w:id="1395158507">
                      <w:marLeft w:val="0"/>
                      <w:marRight w:val="0"/>
                      <w:marTop w:val="0"/>
                      <w:marBottom w:val="0"/>
                      <w:divBdr>
                        <w:top w:val="none" w:sz="0" w:space="0" w:color="auto"/>
                        <w:left w:val="none" w:sz="0" w:space="0" w:color="auto"/>
                        <w:bottom w:val="none" w:sz="0" w:space="0" w:color="auto"/>
                        <w:right w:val="none" w:sz="0" w:space="0" w:color="auto"/>
                      </w:divBdr>
                    </w:div>
                  </w:divsChild>
                </w:div>
                <w:div w:id="1570001923">
                  <w:marLeft w:val="0"/>
                  <w:marRight w:val="0"/>
                  <w:marTop w:val="0"/>
                  <w:marBottom w:val="0"/>
                  <w:divBdr>
                    <w:top w:val="none" w:sz="0" w:space="0" w:color="auto"/>
                    <w:left w:val="none" w:sz="0" w:space="0" w:color="auto"/>
                    <w:bottom w:val="none" w:sz="0" w:space="0" w:color="auto"/>
                    <w:right w:val="none" w:sz="0" w:space="0" w:color="auto"/>
                  </w:divBdr>
                  <w:divsChild>
                    <w:div w:id="1062564901">
                      <w:marLeft w:val="0"/>
                      <w:marRight w:val="0"/>
                      <w:marTop w:val="0"/>
                      <w:marBottom w:val="0"/>
                      <w:divBdr>
                        <w:top w:val="none" w:sz="0" w:space="0" w:color="auto"/>
                        <w:left w:val="none" w:sz="0" w:space="0" w:color="auto"/>
                        <w:bottom w:val="none" w:sz="0" w:space="0" w:color="auto"/>
                        <w:right w:val="none" w:sz="0" w:space="0" w:color="auto"/>
                      </w:divBdr>
                    </w:div>
                  </w:divsChild>
                </w:div>
                <w:div w:id="1209075385">
                  <w:marLeft w:val="0"/>
                  <w:marRight w:val="0"/>
                  <w:marTop w:val="0"/>
                  <w:marBottom w:val="0"/>
                  <w:divBdr>
                    <w:top w:val="none" w:sz="0" w:space="0" w:color="auto"/>
                    <w:left w:val="none" w:sz="0" w:space="0" w:color="auto"/>
                    <w:bottom w:val="none" w:sz="0" w:space="0" w:color="auto"/>
                    <w:right w:val="none" w:sz="0" w:space="0" w:color="auto"/>
                  </w:divBdr>
                  <w:divsChild>
                    <w:div w:id="414939540">
                      <w:marLeft w:val="0"/>
                      <w:marRight w:val="0"/>
                      <w:marTop w:val="0"/>
                      <w:marBottom w:val="0"/>
                      <w:divBdr>
                        <w:top w:val="none" w:sz="0" w:space="0" w:color="auto"/>
                        <w:left w:val="none" w:sz="0" w:space="0" w:color="auto"/>
                        <w:bottom w:val="none" w:sz="0" w:space="0" w:color="auto"/>
                        <w:right w:val="none" w:sz="0" w:space="0" w:color="auto"/>
                      </w:divBdr>
                    </w:div>
                  </w:divsChild>
                </w:div>
                <w:div w:id="908926491">
                  <w:marLeft w:val="0"/>
                  <w:marRight w:val="0"/>
                  <w:marTop w:val="0"/>
                  <w:marBottom w:val="0"/>
                  <w:divBdr>
                    <w:top w:val="none" w:sz="0" w:space="0" w:color="auto"/>
                    <w:left w:val="none" w:sz="0" w:space="0" w:color="auto"/>
                    <w:bottom w:val="none" w:sz="0" w:space="0" w:color="auto"/>
                    <w:right w:val="none" w:sz="0" w:space="0" w:color="auto"/>
                  </w:divBdr>
                  <w:divsChild>
                    <w:div w:id="2011519884">
                      <w:marLeft w:val="0"/>
                      <w:marRight w:val="0"/>
                      <w:marTop w:val="0"/>
                      <w:marBottom w:val="0"/>
                      <w:divBdr>
                        <w:top w:val="none" w:sz="0" w:space="0" w:color="auto"/>
                        <w:left w:val="none" w:sz="0" w:space="0" w:color="auto"/>
                        <w:bottom w:val="none" w:sz="0" w:space="0" w:color="auto"/>
                        <w:right w:val="none" w:sz="0" w:space="0" w:color="auto"/>
                      </w:divBdr>
                    </w:div>
                  </w:divsChild>
                </w:div>
                <w:div w:id="333799209">
                  <w:marLeft w:val="0"/>
                  <w:marRight w:val="0"/>
                  <w:marTop w:val="0"/>
                  <w:marBottom w:val="0"/>
                  <w:divBdr>
                    <w:top w:val="none" w:sz="0" w:space="0" w:color="auto"/>
                    <w:left w:val="none" w:sz="0" w:space="0" w:color="auto"/>
                    <w:bottom w:val="none" w:sz="0" w:space="0" w:color="auto"/>
                    <w:right w:val="none" w:sz="0" w:space="0" w:color="auto"/>
                  </w:divBdr>
                  <w:divsChild>
                    <w:div w:id="36900819">
                      <w:marLeft w:val="0"/>
                      <w:marRight w:val="0"/>
                      <w:marTop w:val="0"/>
                      <w:marBottom w:val="0"/>
                      <w:divBdr>
                        <w:top w:val="none" w:sz="0" w:space="0" w:color="auto"/>
                        <w:left w:val="none" w:sz="0" w:space="0" w:color="auto"/>
                        <w:bottom w:val="none" w:sz="0" w:space="0" w:color="auto"/>
                        <w:right w:val="none" w:sz="0" w:space="0" w:color="auto"/>
                      </w:divBdr>
                    </w:div>
                  </w:divsChild>
                </w:div>
                <w:div w:id="1768230310">
                  <w:marLeft w:val="0"/>
                  <w:marRight w:val="0"/>
                  <w:marTop w:val="0"/>
                  <w:marBottom w:val="0"/>
                  <w:divBdr>
                    <w:top w:val="none" w:sz="0" w:space="0" w:color="auto"/>
                    <w:left w:val="none" w:sz="0" w:space="0" w:color="auto"/>
                    <w:bottom w:val="none" w:sz="0" w:space="0" w:color="auto"/>
                    <w:right w:val="none" w:sz="0" w:space="0" w:color="auto"/>
                  </w:divBdr>
                  <w:divsChild>
                    <w:div w:id="1260061188">
                      <w:marLeft w:val="0"/>
                      <w:marRight w:val="0"/>
                      <w:marTop w:val="0"/>
                      <w:marBottom w:val="0"/>
                      <w:divBdr>
                        <w:top w:val="none" w:sz="0" w:space="0" w:color="auto"/>
                        <w:left w:val="none" w:sz="0" w:space="0" w:color="auto"/>
                        <w:bottom w:val="none" w:sz="0" w:space="0" w:color="auto"/>
                        <w:right w:val="none" w:sz="0" w:space="0" w:color="auto"/>
                      </w:divBdr>
                    </w:div>
                  </w:divsChild>
                </w:div>
                <w:div w:id="1707636490">
                  <w:marLeft w:val="0"/>
                  <w:marRight w:val="0"/>
                  <w:marTop w:val="0"/>
                  <w:marBottom w:val="0"/>
                  <w:divBdr>
                    <w:top w:val="none" w:sz="0" w:space="0" w:color="auto"/>
                    <w:left w:val="none" w:sz="0" w:space="0" w:color="auto"/>
                    <w:bottom w:val="none" w:sz="0" w:space="0" w:color="auto"/>
                    <w:right w:val="none" w:sz="0" w:space="0" w:color="auto"/>
                  </w:divBdr>
                  <w:divsChild>
                    <w:div w:id="337391799">
                      <w:marLeft w:val="0"/>
                      <w:marRight w:val="0"/>
                      <w:marTop w:val="0"/>
                      <w:marBottom w:val="0"/>
                      <w:divBdr>
                        <w:top w:val="none" w:sz="0" w:space="0" w:color="auto"/>
                        <w:left w:val="none" w:sz="0" w:space="0" w:color="auto"/>
                        <w:bottom w:val="none" w:sz="0" w:space="0" w:color="auto"/>
                        <w:right w:val="none" w:sz="0" w:space="0" w:color="auto"/>
                      </w:divBdr>
                    </w:div>
                  </w:divsChild>
                </w:div>
                <w:div w:id="1228498173">
                  <w:marLeft w:val="0"/>
                  <w:marRight w:val="0"/>
                  <w:marTop w:val="0"/>
                  <w:marBottom w:val="0"/>
                  <w:divBdr>
                    <w:top w:val="none" w:sz="0" w:space="0" w:color="auto"/>
                    <w:left w:val="none" w:sz="0" w:space="0" w:color="auto"/>
                    <w:bottom w:val="none" w:sz="0" w:space="0" w:color="auto"/>
                    <w:right w:val="none" w:sz="0" w:space="0" w:color="auto"/>
                  </w:divBdr>
                  <w:divsChild>
                    <w:div w:id="1611934968">
                      <w:marLeft w:val="0"/>
                      <w:marRight w:val="0"/>
                      <w:marTop w:val="0"/>
                      <w:marBottom w:val="0"/>
                      <w:divBdr>
                        <w:top w:val="none" w:sz="0" w:space="0" w:color="auto"/>
                        <w:left w:val="none" w:sz="0" w:space="0" w:color="auto"/>
                        <w:bottom w:val="none" w:sz="0" w:space="0" w:color="auto"/>
                        <w:right w:val="none" w:sz="0" w:space="0" w:color="auto"/>
                      </w:divBdr>
                    </w:div>
                  </w:divsChild>
                </w:div>
                <w:div w:id="1224949734">
                  <w:marLeft w:val="0"/>
                  <w:marRight w:val="0"/>
                  <w:marTop w:val="0"/>
                  <w:marBottom w:val="0"/>
                  <w:divBdr>
                    <w:top w:val="none" w:sz="0" w:space="0" w:color="auto"/>
                    <w:left w:val="none" w:sz="0" w:space="0" w:color="auto"/>
                    <w:bottom w:val="none" w:sz="0" w:space="0" w:color="auto"/>
                    <w:right w:val="none" w:sz="0" w:space="0" w:color="auto"/>
                  </w:divBdr>
                  <w:divsChild>
                    <w:div w:id="1820460278">
                      <w:marLeft w:val="0"/>
                      <w:marRight w:val="0"/>
                      <w:marTop w:val="0"/>
                      <w:marBottom w:val="0"/>
                      <w:divBdr>
                        <w:top w:val="none" w:sz="0" w:space="0" w:color="auto"/>
                        <w:left w:val="none" w:sz="0" w:space="0" w:color="auto"/>
                        <w:bottom w:val="none" w:sz="0" w:space="0" w:color="auto"/>
                        <w:right w:val="none" w:sz="0" w:space="0" w:color="auto"/>
                      </w:divBdr>
                    </w:div>
                  </w:divsChild>
                </w:div>
                <w:div w:id="565065967">
                  <w:marLeft w:val="0"/>
                  <w:marRight w:val="0"/>
                  <w:marTop w:val="0"/>
                  <w:marBottom w:val="0"/>
                  <w:divBdr>
                    <w:top w:val="none" w:sz="0" w:space="0" w:color="auto"/>
                    <w:left w:val="none" w:sz="0" w:space="0" w:color="auto"/>
                    <w:bottom w:val="none" w:sz="0" w:space="0" w:color="auto"/>
                    <w:right w:val="none" w:sz="0" w:space="0" w:color="auto"/>
                  </w:divBdr>
                  <w:divsChild>
                    <w:div w:id="2147237296">
                      <w:marLeft w:val="0"/>
                      <w:marRight w:val="0"/>
                      <w:marTop w:val="0"/>
                      <w:marBottom w:val="0"/>
                      <w:divBdr>
                        <w:top w:val="none" w:sz="0" w:space="0" w:color="auto"/>
                        <w:left w:val="none" w:sz="0" w:space="0" w:color="auto"/>
                        <w:bottom w:val="none" w:sz="0" w:space="0" w:color="auto"/>
                        <w:right w:val="none" w:sz="0" w:space="0" w:color="auto"/>
                      </w:divBdr>
                    </w:div>
                  </w:divsChild>
                </w:div>
                <w:div w:id="1581717658">
                  <w:marLeft w:val="0"/>
                  <w:marRight w:val="0"/>
                  <w:marTop w:val="0"/>
                  <w:marBottom w:val="0"/>
                  <w:divBdr>
                    <w:top w:val="none" w:sz="0" w:space="0" w:color="auto"/>
                    <w:left w:val="none" w:sz="0" w:space="0" w:color="auto"/>
                    <w:bottom w:val="none" w:sz="0" w:space="0" w:color="auto"/>
                    <w:right w:val="none" w:sz="0" w:space="0" w:color="auto"/>
                  </w:divBdr>
                  <w:divsChild>
                    <w:div w:id="856231669">
                      <w:marLeft w:val="0"/>
                      <w:marRight w:val="0"/>
                      <w:marTop w:val="0"/>
                      <w:marBottom w:val="0"/>
                      <w:divBdr>
                        <w:top w:val="none" w:sz="0" w:space="0" w:color="auto"/>
                        <w:left w:val="none" w:sz="0" w:space="0" w:color="auto"/>
                        <w:bottom w:val="none" w:sz="0" w:space="0" w:color="auto"/>
                        <w:right w:val="none" w:sz="0" w:space="0" w:color="auto"/>
                      </w:divBdr>
                    </w:div>
                  </w:divsChild>
                </w:div>
                <w:div w:id="1092435264">
                  <w:marLeft w:val="0"/>
                  <w:marRight w:val="0"/>
                  <w:marTop w:val="0"/>
                  <w:marBottom w:val="0"/>
                  <w:divBdr>
                    <w:top w:val="none" w:sz="0" w:space="0" w:color="auto"/>
                    <w:left w:val="none" w:sz="0" w:space="0" w:color="auto"/>
                    <w:bottom w:val="none" w:sz="0" w:space="0" w:color="auto"/>
                    <w:right w:val="none" w:sz="0" w:space="0" w:color="auto"/>
                  </w:divBdr>
                  <w:divsChild>
                    <w:div w:id="1374379039">
                      <w:marLeft w:val="0"/>
                      <w:marRight w:val="0"/>
                      <w:marTop w:val="0"/>
                      <w:marBottom w:val="0"/>
                      <w:divBdr>
                        <w:top w:val="none" w:sz="0" w:space="0" w:color="auto"/>
                        <w:left w:val="none" w:sz="0" w:space="0" w:color="auto"/>
                        <w:bottom w:val="none" w:sz="0" w:space="0" w:color="auto"/>
                        <w:right w:val="none" w:sz="0" w:space="0" w:color="auto"/>
                      </w:divBdr>
                    </w:div>
                  </w:divsChild>
                </w:div>
                <w:div w:id="758333497">
                  <w:marLeft w:val="0"/>
                  <w:marRight w:val="0"/>
                  <w:marTop w:val="0"/>
                  <w:marBottom w:val="0"/>
                  <w:divBdr>
                    <w:top w:val="none" w:sz="0" w:space="0" w:color="auto"/>
                    <w:left w:val="none" w:sz="0" w:space="0" w:color="auto"/>
                    <w:bottom w:val="none" w:sz="0" w:space="0" w:color="auto"/>
                    <w:right w:val="none" w:sz="0" w:space="0" w:color="auto"/>
                  </w:divBdr>
                  <w:divsChild>
                    <w:div w:id="1646471542">
                      <w:marLeft w:val="0"/>
                      <w:marRight w:val="0"/>
                      <w:marTop w:val="0"/>
                      <w:marBottom w:val="0"/>
                      <w:divBdr>
                        <w:top w:val="none" w:sz="0" w:space="0" w:color="auto"/>
                        <w:left w:val="none" w:sz="0" w:space="0" w:color="auto"/>
                        <w:bottom w:val="none" w:sz="0" w:space="0" w:color="auto"/>
                        <w:right w:val="none" w:sz="0" w:space="0" w:color="auto"/>
                      </w:divBdr>
                    </w:div>
                  </w:divsChild>
                </w:div>
                <w:div w:id="723025477">
                  <w:marLeft w:val="0"/>
                  <w:marRight w:val="0"/>
                  <w:marTop w:val="0"/>
                  <w:marBottom w:val="0"/>
                  <w:divBdr>
                    <w:top w:val="none" w:sz="0" w:space="0" w:color="auto"/>
                    <w:left w:val="none" w:sz="0" w:space="0" w:color="auto"/>
                    <w:bottom w:val="none" w:sz="0" w:space="0" w:color="auto"/>
                    <w:right w:val="none" w:sz="0" w:space="0" w:color="auto"/>
                  </w:divBdr>
                  <w:divsChild>
                    <w:div w:id="1879050845">
                      <w:marLeft w:val="0"/>
                      <w:marRight w:val="0"/>
                      <w:marTop w:val="0"/>
                      <w:marBottom w:val="0"/>
                      <w:divBdr>
                        <w:top w:val="none" w:sz="0" w:space="0" w:color="auto"/>
                        <w:left w:val="none" w:sz="0" w:space="0" w:color="auto"/>
                        <w:bottom w:val="none" w:sz="0" w:space="0" w:color="auto"/>
                        <w:right w:val="none" w:sz="0" w:space="0" w:color="auto"/>
                      </w:divBdr>
                    </w:div>
                  </w:divsChild>
                </w:div>
                <w:div w:id="624508832">
                  <w:marLeft w:val="0"/>
                  <w:marRight w:val="0"/>
                  <w:marTop w:val="0"/>
                  <w:marBottom w:val="0"/>
                  <w:divBdr>
                    <w:top w:val="none" w:sz="0" w:space="0" w:color="auto"/>
                    <w:left w:val="none" w:sz="0" w:space="0" w:color="auto"/>
                    <w:bottom w:val="none" w:sz="0" w:space="0" w:color="auto"/>
                    <w:right w:val="none" w:sz="0" w:space="0" w:color="auto"/>
                  </w:divBdr>
                  <w:divsChild>
                    <w:div w:id="1552575353">
                      <w:marLeft w:val="0"/>
                      <w:marRight w:val="0"/>
                      <w:marTop w:val="0"/>
                      <w:marBottom w:val="0"/>
                      <w:divBdr>
                        <w:top w:val="none" w:sz="0" w:space="0" w:color="auto"/>
                        <w:left w:val="none" w:sz="0" w:space="0" w:color="auto"/>
                        <w:bottom w:val="none" w:sz="0" w:space="0" w:color="auto"/>
                        <w:right w:val="none" w:sz="0" w:space="0" w:color="auto"/>
                      </w:divBdr>
                    </w:div>
                  </w:divsChild>
                </w:div>
                <w:div w:id="875233910">
                  <w:marLeft w:val="0"/>
                  <w:marRight w:val="0"/>
                  <w:marTop w:val="0"/>
                  <w:marBottom w:val="0"/>
                  <w:divBdr>
                    <w:top w:val="none" w:sz="0" w:space="0" w:color="auto"/>
                    <w:left w:val="none" w:sz="0" w:space="0" w:color="auto"/>
                    <w:bottom w:val="none" w:sz="0" w:space="0" w:color="auto"/>
                    <w:right w:val="none" w:sz="0" w:space="0" w:color="auto"/>
                  </w:divBdr>
                  <w:divsChild>
                    <w:div w:id="1711301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124675">
          <w:marLeft w:val="0"/>
          <w:marRight w:val="0"/>
          <w:marTop w:val="0"/>
          <w:marBottom w:val="0"/>
          <w:divBdr>
            <w:top w:val="none" w:sz="0" w:space="0" w:color="auto"/>
            <w:left w:val="none" w:sz="0" w:space="0" w:color="auto"/>
            <w:bottom w:val="none" w:sz="0" w:space="0" w:color="auto"/>
            <w:right w:val="none" w:sz="0" w:space="0" w:color="auto"/>
          </w:divBdr>
          <w:divsChild>
            <w:div w:id="1409111483">
              <w:marLeft w:val="0"/>
              <w:marRight w:val="0"/>
              <w:marTop w:val="0"/>
              <w:marBottom w:val="0"/>
              <w:divBdr>
                <w:top w:val="none" w:sz="0" w:space="0" w:color="auto"/>
                <w:left w:val="none" w:sz="0" w:space="0" w:color="auto"/>
                <w:bottom w:val="none" w:sz="0" w:space="0" w:color="auto"/>
                <w:right w:val="none" w:sz="0" w:space="0" w:color="auto"/>
              </w:divBdr>
            </w:div>
            <w:div w:id="163059512">
              <w:marLeft w:val="0"/>
              <w:marRight w:val="0"/>
              <w:marTop w:val="0"/>
              <w:marBottom w:val="0"/>
              <w:divBdr>
                <w:top w:val="none" w:sz="0" w:space="0" w:color="auto"/>
                <w:left w:val="none" w:sz="0" w:space="0" w:color="auto"/>
                <w:bottom w:val="none" w:sz="0" w:space="0" w:color="auto"/>
                <w:right w:val="none" w:sz="0" w:space="0" w:color="auto"/>
              </w:divBdr>
            </w:div>
            <w:div w:id="1441146082">
              <w:marLeft w:val="0"/>
              <w:marRight w:val="0"/>
              <w:marTop w:val="0"/>
              <w:marBottom w:val="0"/>
              <w:divBdr>
                <w:top w:val="none" w:sz="0" w:space="0" w:color="auto"/>
                <w:left w:val="none" w:sz="0" w:space="0" w:color="auto"/>
                <w:bottom w:val="none" w:sz="0" w:space="0" w:color="auto"/>
                <w:right w:val="none" w:sz="0" w:space="0" w:color="auto"/>
              </w:divBdr>
            </w:div>
            <w:div w:id="311712262">
              <w:marLeft w:val="0"/>
              <w:marRight w:val="0"/>
              <w:marTop w:val="0"/>
              <w:marBottom w:val="0"/>
              <w:divBdr>
                <w:top w:val="none" w:sz="0" w:space="0" w:color="auto"/>
                <w:left w:val="none" w:sz="0" w:space="0" w:color="auto"/>
                <w:bottom w:val="none" w:sz="0" w:space="0" w:color="auto"/>
                <w:right w:val="none" w:sz="0" w:space="0" w:color="auto"/>
              </w:divBdr>
            </w:div>
            <w:div w:id="702556002">
              <w:marLeft w:val="0"/>
              <w:marRight w:val="0"/>
              <w:marTop w:val="0"/>
              <w:marBottom w:val="0"/>
              <w:divBdr>
                <w:top w:val="none" w:sz="0" w:space="0" w:color="auto"/>
                <w:left w:val="none" w:sz="0" w:space="0" w:color="auto"/>
                <w:bottom w:val="none" w:sz="0" w:space="0" w:color="auto"/>
                <w:right w:val="none" w:sz="0" w:space="0" w:color="auto"/>
              </w:divBdr>
            </w:div>
            <w:div w:id="1979456056">
              <w:marLeft w:val="0"/>
              <w:marRight w:val="0"/>
              <w:marTop w:val="0"/>
              <w:marBottom w:val="0"/>
              <w:divBdr>
                <w:top w:val="none" w:sz="0" w:space="0" w:color="auto"/>
                <w:left w:val="none" w:sz="0" w:space="0" w:color="auto"/>
                <w:bottom w:val="none" w:sz="0" w:space="0" w:color="auto"/>
                <w:right w:val="none" w:sz="0" w:space="0" w:color="auto"/>
              </w:divBdr>
            </w:div>
            <w:div w:id="1671256862">
              <w:marLeft w:val="0"/>
              <w:marRight w:val="0"/>
              <w:marTop w:val="0"/>
              <w:marBottom w:val="0"/>
              <w:divBdr>
                <w:top w:val="none" w:sz="0" w:space="0" w:color="auto"/>
                <w:left w:val="none" w:sz="0" w:space="0" w:color="auto"/>
                <w:bottom w:val="none" w:sz="0" w:space="0" w:color="auto"/>
                <w:right w:val="none" w:sz="0" w:space="0" w:color="auto"/>
              </w:divBdr>
            </w:div>
            <w:div w:id="657079103">
              <w:marLeft w:val="0"/>
              <w:marRight w:val="0"/>
              <w:marTop w:val="0"/>
              <w:marBottom w:val="0"/>
              <w:divBdr>
                <w:top w:val="none" w:sz="0" w:space="0" w:color="auto"/>
                <w:left w:val="none" w:sz="0" w:space="0" w:color="auto"/>
                <w:bottom w:val="none" w:sz="0" w:space="0" w:color="auto"/>
                <w:right w:val="none" w:sz="0" w:space="0" w:color="auto"/>
              </w:divBdr>
            </w:div>
            <w:div w:id="79758633">
              <w:marLeft w:val="0"/>
              <w:marRight w:val="0"/>
              <w:marTop w:val="0"/>
              <w:marBottom w:val="0"/>
              <w:divBdr>
                <w:top w:val="none" w:sz="0" w:space="0" w:color="auto"/>
                <w:left w:val="none" w:sz="0" w:space="0" w:color="auto"/>
                <w:bottom w:val="none" w:sz="0" w:space="0" w:color="auto"/>
                <w:right w:val="none" w:sz="0" w:space="0" w:color="auto"/>
              </w:divBdr>
            </w:div>
            <w:div w:id="1940674515">
              <w:marLeft w:val="0"/>
              <w:marRight w:val="0"/>
              <w:marTop w:val="0"/>
              <w:marBottom w:val="0"/>
              <w:divBdr>
                <w:top w:val="none" w:sz="0" w:space="0" w:color="auto"/>
                <w:left w:val="none" w:sz="0" w:space="0" w:color="auto"/>
                <w:bottom w:val="none" w:sz="0" w:space="0" w:color="auto"/>
                <w:right w:val="none" w:sz="0" w:space="0" w:color="auto"/>
              </w:divBdr>
            </w:div>
            <w:div w:id="1642535968">
              <w:marLeft w:val="0"/>
              <w:marRight w:val="0"/>
              <w:marTop w:val="0"/>
              <w:marBottom w:val="0"/>
              <w:divBdr>
                <w:top w:val="none" w:sz="0" w:space="0" w:color="auto"/>
                <w:left w:val="none" w:sz="0" w:space="0" w:color="auto"/>
                <w:bottom w:val="none" w:sz="0" w:space="0" w:color="auto"/>
                <w:right w:val="none" w:sz="0" w:space="0" w:color="auto"/>
              </w:divBdr>
            </w:div>
            <w:div w:id="157616091">
              <w:marLeft w:val="0"/>
              <w:marRight w:val="0"/>
              <w:marTop w:val="0"/>
              <w:marBottom w:val="0"/>
              <w:divBdr>
                <w:top w:val="none" w:sz="0" w:space="0" w:color="auto"/>
                <w:left w:val="none" w:sz="0" w:space="0" w:color="auto"/>
                <w:bottom w:val="none" w:sz="0" w:space="0" w:color="auto"/>
                <w:right w:val="none" w:sz="0" w:space="0" w:color="auto"/>
              </w:divBdr>
            </w:div>
            <w:div w:id="742457946">
              <w:marLeft w:val="0"/>
              <w:marRight w:val="0"/>
              <w:marTop w:val="0"/>
              <w:marBottom w:val="0"/>
              <w:divBdr>
                <w:top w:val="none" w:sz="0" w:space="0" w:color="auto"/>
                <w:left w:val="none" w:sz="0" w:space="0" w:color="auto"/>
                <w:bottom w:val="none" w:sz="0" w:space="0" w:color="auto"/>
                <w:right w:val="none" w:sz="0" w:space="0" w:color="auto"/>
              </w:divBdr>
            </w:div>
            <w:div w:id="48653399">
              <w:marLeft w:val="0"/>
              <w:marRight w:val="0"/>
              <w:marTop w:val="0"/>
              <w:marBottom w:val="0"/>
              <w:divBdr>
                <w:top w:val="none" w:sz="0" w:space="0" w:color="auto"/>
                <w:left w:val="none" w:sz="0" w:space="0" w:color="auto"/>
                <w:bottom w:val="none" w:sz="0" w:space="0" w:color="auto"/>
                <w:right w:val="none" w:sz="0" w:space="0" w:color="auto"/>
              </w:divBdr>
            </w:div>
            <w:div w:id="1993098899">
              <w:marLeft w:val="0"/>
              <w:marRight w:val="0"/>
              <w:marTop w:val="0"/>
              <w:marBottom w:val="0"/>
              <w:divBdr>
                <w:top w:val="none" w:sz="0" w:space="0" w:color="auto"/>
                <w:left w:val="none" w:sz="0" w:space="0" w:color="auto"/>
                <w:bottom w:val="none" w:sz="0" w:space="0" w:color="auto"/>
                <w:right w:val="none" w:sz="0" w:space="0" w:color="auto"/>
              </w:divBdr>
            </w:div>
            <w:div w:id="423065060">
              <w:marLeft w:val="0"/>
              <w:marRight w:val="0"/>
              <w:marTop w:val="0"/>
              <w:marBottom w:val="0"/>
              <w:divBdr>
                <w:top w:val="none" w:sz="0" w:space="0" w:color="auto"/>
                <w:left w:val="none" w:sz="0" w:space="0" w:color="auto"/>
                <w:bottom w:val="none" w:sz="0" w:space="0" w:color="auto"/>
                <w:right w:val="none" w:sz="0" w:space="0" w:color="auto"/>
              </w:divBdr>
            </w:div>
            <w:div w:id="1415474173">
              <w:marLeft w:val="0"/>
              <w:marRight w:val="0"/>
              <w:marTop w:val="0"/>
              <w:marBottom w:val="0"/>
              <w:divBdr>
                <w:top w:val="none" w:sz="0" w:space="0" w:color="auto"/>
                <w:left w:val="none" w:sz="0" w:space="0" w:color="auto"/>
                <w:bottom w:val="none" w:sz="0" w:space="0" w:color="auto"/>
                <w:right w:val="none" w:sz="0" w:space="0" w:color="auto"/>
              </w:divBdr>
            </w:div>
          </w:divsChild>
        </w:div>
        <w:div w:id="830754034">
          <w:marLeft w:val="0"/>
          <w:marRight w:val="0"/>
          <w:marTop w:val="0"/>
          <w:marBottom w:val="0"/>
          <w:divBdr>
            <w:top w:val="none" w:sz="0" w:space="0" w:color="auto"/>
            <w:left w:val="none" w:sz="0" w:space="0" w:color="auto"/>
            <w:bottom w:val="none" w:sz="0" w:space="0" w:color="auto"/>
            <w:right w:val="none" w:sz="0" w:space="0" w:color="auto"/>
          </w:divBdr>
        </w:div>
        <w:div w:id="254169182">
          <w:marLeft w:val="0"/>
          <w:marRight w:val="0"/>
          <w:marTop w:val="0"/>
          <w:marBottom w:val="0"/>
          <w:divBdr>
            <w:top w:val="none" w:sz="0" w:space="0" w:color="auto"/>
            <w:left w:val="none" w:sz="0" w:space="0" w:color="auto"/>
            <w:bottom w:val="none" w:sz="0" w:space="0" w:color="auto"/>
            <w:right w:val="none" w:sz="0" w:space="0" w:color="auto"/>
          </w:divBdr>
        </w:div>
        <w:div w:id="1352612045">
          <w:marLeft w:val="0"/>
          <w:marRight w:val="0"/>
          <w:marTop w:val="0"/>
          <w:marBottom w:val="0"/>
          <w:divBdr>
            <w:top w:val="none" w:sz="0" w:space="0" w:color="auto"/>
            <w:left w:val="none" w:sz="0" w:space="0" w:color="auto"/>
            <w:bottom w:val="none" w:sz="0" w:space="0" w:color="auto"/>
            <w:right w:val="none" w:sz="0" w:space="0" w:color="auto"/>
          </w:divBdr>
        </w:div>
        <w:div w:id="906765965">
          <w:marLeft w:val="0"/>
          <w:marRight w:val="0"/>
          <w:marTop w:val="0"/>
          <w:marBottom w:val="0"/>
          <w:divBdr>
            <w:top w:val="none" w:sz="0" w:space="0" w:color="auto"/>
            <w:left w:val="none" w:sz="0" w:space="0" w:color="auto"/>
            <w:bottom w:val="none" w:sz="0" w:space="0" w:color="auto"/>
            <w:right w:val="none" w:sz="0" w:space="0" w:color="auto"/>
          </w:divBdr>
        </w:div>
        <w:div w:id="2024018157">
          <w:marLeft w:val="0"/>
          <w:marRight w:val="0"/>
          <w:marTop w:val="0"/>
          <w:marBottom w:val="0"/>
          <w:divBdr>
            <w:top w:val="none" w:sz="0" w:space="0" w:color="auto"/>
            <w:left w:val="none" w:sz="0" w:space="0" w:color="auto"/>
            <w:bottom w:val="none" w:sz="0" w:space="0" w:color="auto"/>
            <w:right w:val="none" w:sz="0" w:space="0" w:color="auto"/>
          </w:divBdr>
        </w:div>
        <w:div w:id="1487042912">
          <w:marLeft w:val="0"/>
          <w:marRight w:val="0"/>
          <w:marTop w:val="0"/>
          <w:marBottom w:val="0"/>
          <w:divBdr>
            <w:top w:val="none" w:sz="0" w:space="0" w:color="auto"/>
            <w:left w:val="none" w:sz="0" w:space="0" w:color="auto"/>
            <w:bottom w:val="none" w:sz="0" w:space="0" w:color="auto"/>
            <w:right w:val="none" w:sz="0" w:space="0" w:color="auto"/>
          </w:divBdr>
        </w:div>
        <w:div w:id="2142921559">
          <w:marLeft w:val="0"/>
          <w:marRight w:val="0"/>
          <w:marTop w:val="0"/>
          <w:marBottom w:val="0"/>
          <w:divBdr>
            <w:top w:val="none" w:sz="0" w:space="0" w:color="auto"/>
            <w:left w:val="none" w:sz="0" w:space="0" w:color="auto"/>
            <w:bottom w:val="none" w:sz="0" w:space="0" w:color="auto"/>
            <w:right w:val="none" w:sz="0" w:space="0" w:color="auto"/>
          </w:divBdr>
        </w:div>
        <w:div w:id="875698141">
          <w:marLeft w:val="0"/>
          <w:marRight w:val="0"/>
          <w:marTop w:val="0"/>
          <w:marBottom w:val="0"/>
          <w:divBdr>
            <w:top w:val="none" w:sz="0" w:space="0" w:color="auto"/>
            <w:left w:val="none" w:sz="0" w:space="0" w:color="auto"/>
            <w:bottom w:val="none" w:sz="0" w:space="0" w:color="auto"/>
            <w:right w:val="none" w:sz="0" w:space="0" w:color="auto"/>
          </w:divBdr>
        </w:div>
        <w:div w:id="316305278">
          <w:marLeft w:val="0"/>
          <w:marRight w:val="0"/>
          <w:marTop w:val="0"/>
          <w:marBottom w:val="0"/>
          <w:divBdr>
            <w:top w:val="none" w:sz="0" w:space="0" w:color="auto"/>
            <w:left w:val="none" w:sz="0" w:space="0" w:color="auto"/>
            <w:bottom w:val="none" w:sz="0" w:space="0" w:color="auto"/>
            <w:right w:val="none" w:sz="0" w:space="0" w:color="auto"/>
          </w:divBdr>
        </w:div>
        <w:div w:id="1394113417">
          <w:marLeft w:val="0"/>
          <w:marRight w:val="0"/>
          <w:marTop w:val="0"/>
          <w:marBottom w:val="0"/>
          <w:divBdr>
            <w:top w:val="none" w:sz="0" w:space="0" w:color="auto"/>
            <w:left w:val="none" w:sz="0" w:space="0" w:color="auto"/>
            <w:bottom w:val="none" w:sz="0" w:space="0" w:color="auto"/>
            <w:right w:val="none" w:sz="0" w:space="0" w:color="auto"/>
          </w:divBdr>
        </w:div>
        <w:div w:id="1521310000">
          <w:marLeft w:val="0"/>
          <w:marRight w:val="0"/>
          <w:marTop w:val="0"/>
          <w:marBottom w:val="0"/>
          <w:divBdr>
            <w:top w:val="none" w:sz="0" w:space="0" w:color="auto"/>
            <w:left w:val="none" w:sz="0" w:space="0" w:color="auto"/>
            <w:bottom w:val="none" w:sz="0" w:space="0" w:color="auto"/>
            <w:right w:val="none" w:sz="0" w:space="0" w:color="auto"/>
          </w:divBdr>
        </w:div>
        <w:div w:id="721906550">
          <w:marLeft w:val="0"/>
          <w:marRight w:val="0"/>
          <w:marTop w:val="0"/>
          <w:marBottom w:val="0"/>
          <w:divBdr>
            <w:top w:val="none" w:sz="0" w:space="0" w:color="auto"/>
            <w:left w:val="none" w:sz="0" w:space="0" w:color="auto"/>
            <w:bottom w:val="none" w:sz="0" w:space="0" w:color="auto"/>
            <w:right w:val="none" w:sz="0" w:space="0" w:color="auto"/>
          </w:divBdr>
        </w:div>
        <w:div w:id="1136027320">
          <w:marLeft w:val="0"/>
          <w:marRight w:val="0"/>
          <w:marTop w:val="0"/>
          <w:marBottom w:val="0"/>
          <w:divBdr>
            <w:top w:val="none" w:sz="0" w:space="0" w:color="auto"/>
            <w:left w:val="none" w:sz="0" w:space="0" w:color="auto"/>
            <w:bottom w:val="none" w:sz="0" w:space="0" w:color="auto"/>
            <w:right w:val="none" w:sz="0" w:space="0" w:color="auto"/>
          </w:divBdr>
        </w:div>
        <w:div w:id="1192495294">
          <w:marLeft w:val="0"/>
          <w:marRight w:val="0"/>
          <w:marTop w:val="0"/>
          <w:marBottom w:val="0"/>
          <w:divBdr>
            <w:top w:val="none" w:sz="0" w:space="0" w:color="auto"/>
            <w:left w:val="none" w:sz="0" w:space="0" w:color="auto"/>
            <w:bottom w:val="none" w:sz="0" w:space="0" w:color="auto"/>
            <w:right w:val="none" w:sz="0" w:space="0" w:color="auto"/>
          </w:divBdr>
        </w:div>
        <w:div w:id="1836650068">
          <w:marLeft w:val="0"/>
          <w:marRight w:val="0"/>
          <w:marTop w:val="0"/>
          <w:marBottom w:val="0"/>
          <w:divBdr>
            <w:top w:val="none" w:sz="0" w:space="0" w:color="auto"/>
            <w:left w:val="none" w:sz="0" w:space="0" w:color="auto"/>
            <w:bottom w:val="none" w:sz="0" w:space="0" w:color="auto"/>
            <w:right w:val="none" w:sz="0" w:space="0" w:color="auto"/>
          </w:divBdr>
        </w:div>
        <w:div w:id="1023358999">
          <w:marLeft w:val="0"/>
          <w:marRight w:val="0"/>
          <w:marTop w:val="0"/>
          <w:marBottom w:val="0"/>
          <w:divBdr>
            <w:top w:val="none" w:sz="0" w:space="0" w:color="auto"/>
            <w:left w:val="none" w:sz="0" w:space="0" w:color="auto"/>
            <w:bottom w:val="none" w:sz="0" w:space="0" w:color="auto"/>
            <w:right w:val="none" w:sz="0" w:space="0" w:color="auto"/>
          </w:divBdr>
        </w:div>
        <w:div w:id="1359156273">
          <w:marLeft w:val="0"/>
          <w:marRight w:val="0"/>
          <w:marTop w:val="0"/>
          <w:marBottom w:val="0"/>
          <w:divBdr>
            <w:top w:val="none" w:sz="0" w:space="0" w:color="auto"/>
            <w:left w:val="none" w:sz="0" w:space="0" w:color="auto"/>
            <w:bottom w:val="none" w:sz="0" w:space="0" w:color="auto"/>
            <w:right w:val="none" w:sz="0" w:space="0" w:color="auto"/>
          </w:divBdr>
        </w:div>
        <w:div w:id="1021475630">
          <w:marLeft w:val="0"/>
          <w:marRight w:val="0"/>
          <w:marTop w:val="0"/>
          <w:marBottom w:val="0"/>
          <w:divBdr>
            <w:top w:val="none" w:sz="0" w:space="0" w:color="auto"/>
            <w:left w:val="none" w:sz="0" w:space="0" w:color="auto"/>
            <w:bottom w:val="none" w:sz="0" w:space="0" w:color="auto"/>
            <w:right w:val="none" w:sz="0" w:space="0" w:color="auto"/>
          </w:divBdr>
        </w:div>
        <w:div w:id="942416135">
          <w:marLeft w:val="0"/>
          <w:marRight w:val="0"/>
          <w:marTop w:val="0"/>
          <w:marBottom w:val="0"/>
          <w:divBdr>
            <w:top w:val="none" w:sz="0" w:space="0" w:color="auto"/>
            <w:left w:val="none" w:sz="0" w:space="0" w:color="auto"/>
            <w:bottom w:val="none" w:sz="0" w:space="0" w:color="auto"/>
            <w:right w:val="none" w:sz="0" w:space="0" w:color="auto"/>
          </w:divBdr>
        </w:div>
        <w:div w:id="260646743">
          <w:marLeft w:val="0"/>
          <w:marRight w:val="0"/>
          <w:marTop w:val="0"/>
          <w:marBottom w:val="0"/>
          <w:divBdr>
            <w:top w:val="none" w:sz="0" w:space="0" w:color="auto"/>
            <w:left w:val="none" w:sz="0" w:space="0" w:color="auto"/>
            <w:bottom w:val="none" w:sz="0" w:space="0" w:color="auto"/>
            <w:right w:val="none" w:sz="0" w:space="0" w:color="auto"/>
          </w:divBdr>
        </w:div>
        <w:div w:id="1040595393">
          <w:marLeft w:val="0"/>
          <w:marRight w:val="0"/>
          <w:marTop w:val="0"/>
          <w:marBottom w:val="0"/>
          <w:divBdr>
            <w:top w:val="none" w:sz="0" w:space="0" w:color="auto"/>
            <w:left w:val="none" w:sz="0" w:space="0" w:color="auto"/>
            <w:bottom w:val="none" w:sz="0" w:space="0" w:color="auto"/>
            <w:right w:val="none" w:sz="0" w:space="0" w:color="auto"/>
          </w:divBdr>
        </w:div>
        <w:div w:id="1078599218">
          <w:marLeft w:val="0"/>
          <w:marRight w:val="0"/>
          <w:marTop w:val="0"/>
          <w:marBottom w:val="0"/>
          <w:divBdr>
            <w:top w:val="none" w:sz="0" w:space="0" w:color="auto"/>
            <w:left w:val="none" w:sz="0" w:space="0" w:color="auto"/>
            <w:bottom w:val="none" w:sz="0" w:space="0" w:color="auto"/>
            <w:right w:val="none" w:sz="0" w:space="0" w:color="auto"/>
          </w:divBdr>
        </w:div>
        <w:div w:id="1713068754">
          <w:marLeft w:val="0"/>
          <w:marRight w:val="0"/>
          <w:marTop w:val="0"/>
          <w:marBottom w:val="0"/>
          <w:divBdr>
            <w:top w:val="none" w:sz="0" w:space="0" w:color="auto"/>
            <w:left w:val="none" w:sz="0" w:space="0" w:color="auto"/>
            <w:bottom w:val="none" w:sz="0" w:space="0" w:color="auto"/>
            <w:right w:val="none" w:sz="0" w:space="0" w:color="auto"/>
          </w:divBdr>
        </w:div>
        <w:div w:id="988172080">
          <w:marLeft w:val="0"/>
          <w:marRight w:val="0"/>
          <w:marTop w:val="0"/>
          <w:marBottom w:val="0"/>
          <w:divBdr>
            <w:top w:val="none" w:sz="0" w:space="0" w:color="auto"/>
            <w:left w:val="none" w:sz="0" w:space="0" w:color="auto"/>
            <w:bottom w:val="none" w:sz="0" w:space="0" w:color="auto"/>
            <w:right w:val="none" w:sz="0" w:space="0" w:color="auto"/>
          </w:divBdr>
        </w:div>
        <w:div w:id="92821417">
          <w:marLeft w:val="0"/>
          <w:marRight w:val="0"/>
          <w:marTop w:val="0"/>
          <w:marBottom w:val="0"/>
          <w:divBdr>
            <w:top w:val="none" w:sz="0" w:space="0" w:color="auto"/>
            <w:left w:val="none" w:sz="0" w:space="0" w:color="auto"/>
            <w:bottom w:val="none" w:sz="0" w:space="0" w:color="auto"/>
            <w:right w:val="none" w:sz="0" w:space="0" w:color="auto"/>
          </w:divBdr>
        </w:div>
        <w:div w:id="585771326">
          <w:marLeft w:val="0"/>
          <w:marRight w:val="0"/>
          <w:marTop w:val="0"/>
          <w:marBottom w:val="0"/>
          <w:divBdr>
            <w:top w:val="none" w:sz="0" w:space="0" w:color="auto"/>
            <w:left w:val="none" w:sz="0" w:space="0" w:color="auto"/>
            <w:bottom w:val="none" w:sz="0" w:space="0" w:color="auto"/>
            <w:right w:val="none" w:sz="0" w:space="0" w:color="auto"/>
          </w:divBdr>
        </w:div>
        <w:div w:id="1196698452">
          <w:marLeft w:val="0"/>
          <w:marRight w:val="0"/>
          <w:marTop w:val="0"/>
          <w:marBottom w:val="0"/>
          <w:divBdr>
            <w:top w:val="none" w:sz="0" w:space="0" w:color="auto"/>
            <w:left w:val="none" w:sz="0" w:space="0" w:color="auto"/>
            <w:bottom w:val="none" w:sz="0" w:space="0" w:color="auto"/>
            <w:right w:val="none" w:sz="0" w:space="0" w:color="auto"/>
          </w:divBdr>
        </w:div>
        <w:div w:id="1310552867">
          <w:marLeft w:val="0"/>
          <w:marRight w:val="0"/>
          <w:marTop w:val="0"/>
          <w:marBottom w:val="0"/>
          <w:divBdr>
            <w:top w:val="none" w:sz="0" w:space="0" w:color="auto"/>
            <w:left w:val="none" w:sz="0" w:space="0" w:color="auto"/>
            <w:bottom w:val="none" w:sz="0" w:space="0" w:color="auto"/>
            <w:right w:val="none" w:sz="0" w:space="0" w:color="auto"/>
          </w:divBdr>
        </w:div>
        <w:div w:id="899444010">
          <w:marLeft w:val="0"/>
          <w:marRight w:val="0"/>
          <w:marTop w:val="0"/>
          <w:marBottom w:val="0"/>
          <w:divBdr>
            <w:top w:val="none" w:sz="0" w:space="0" w:color="auto"/>
            <w:left w:val="none" w:sz="0" w:space="0" w:color="auto"/>
            <w:bottom w:val="none" w:sz="0" w:space="0" w:color="auto"/>
            <w:right w:val="none" w:sz="0" w:space="0" w:color="auto"/>
          </w:divBdr>
        </w:div>
        <w:div w:id="83652834">
          <w:marLeft w:val="0"/>
          <w:marRight w:val="0"/>
          <w:marTop w:val="0"/>
          <w:marBottom w:val="0"/>
          <w:divBdr>
            <w:top w:val="none" w:sz="0" w:space="0" w:color="auto"/>
            <w:left w:val="none" w:sz="0" w:space="0" w:color="auto"/>
            <w:bottom w:val="none" w:sz="0" w:space="0" w:color="auto"/>
            <w:right w:val="none" w:sz="0" w:space="0" w:color="auto"/>
          </w:divBdr>
        </w:div>
        <w:div w:id="1015155836">
          <w:marLeft w:val="0"/>
          <w:marRight w:val="0"/>
          <w:marTop w:val="0"/>
          <w:marBottom w:val="0"/>
          <w:divBdr>
            <w:top w:val="none" w:sz="0" w:space="0" w:color="auto"/>
            <w:left w:val="none" w:sz="0" w:space="0" w:color="auto"/>
            <w:bottom w:val="none" w:sz="0" w:space="0" w:color="auto"/>
            <w:right w:val="none" w:sz="0" w:space="0" w:color="auto"/>
          </w:divBdr>
        </w:div>
        <w:div w:id="224029367">
          <w:marLeft w:val="0"/>
          <w:marRight w:val="0"/>
          <w:marTop w:val="0"/>
          <w:marBottom w:val="0"/>
          <w:divBdr>
            <w:top w:val="none" w:sz="0" w:space="0" w:color="auto"/>
            <w:left w:val="none" w:sz="0" w:space="0" w:color="auto"/>
            <w:bottom w:val="none" w:sz="0" w:space="0" w:color="auto"/>
            <w:right w:val="none" w:sz="0" w:space="0" w:color="auto"/>
          </w:divBdr>
        </w:div>
        <w:div w:id="497768675">
          <w:marLeft w:val="0"/>
          <w:marRight w:val="0"/>
          <w:marTop w:val="0"/>
          <w:marBottom w:val="0"/>
          <w:divBdr>
            <w:top w:val="none" w:sz="0" w:space="0" w:color="auto"/>
            <w:left w:val="none" w:sz="0" w:space="0" w:color="auto"/>
            <w:bottom w:val="none" w:sz="0" w:space="0" w:color="auto"/>
            <w:right w:val="none" w:sz="0" w:space="0" w:color="auto"/>
          </w:divBdr>
        </w:div>
        <w:div w:id="426731614">
          <w:marLeft w:val="0"/>
          <w:marRight w:val="0"/>
          <w:marTop w:val="0"/>
          <w:marBottom w:val="0"/>
          <w:divBdr>
            <w:top w:val="none" w:sz="0" w:space="0" w:color="auto"/>
            <w:left w:val="none" w:sz="0" w:space="0" w:color="auto"/>
            <w:bottom w:val="none" w:sz="0" w:space="0" w:color="auto"/>
            <w:right w:val="none" w:sz="0" w:space="0" w:color="auto"/>
          </w:divBdr>
        </w:div>
        <w:div w:id="390886090">
          <w:marLeft w:val="0"/>
          <w:marRight w:val="0"/>
          <w:marTop w:val="0"/>
          <w:marBottom w:val="0"/>
          <w:divBdr>
            <w:top w:val="none" w:sz="0" w:space="0" w:color="auto"/>
            <w:left w:val="none" w:sz="0" w:space="0" w:color="auto"/>
            <w:bottom w:val="none" w:sz="0" w:space="0" w:color="auto"/>
            <w:right w:val="none" w:sz="0" w:space="0" w:color="auto"/>
          </w:divBdr>
        </w:div>
        <w:div w:id="1289580353">
          <w:marLeft w:val="0"/>
          <w:marRight w:val="0"/>
          <w:marTop w:val="0"/>
          <w:marBottom w:val="0"/>
          <w:divBdr>
            <w:top w:val="none" w:sz="0" w:space="0" w:color="auto"/>
            <w:left w:val="none" w:sz="0" w:space="0" w:color="auto"/>
            <w:bottom w:val="none" w:sz="0" w:space="0" w:color="auto"/>
            <w:right w:val="none" w:sz="0" w:space="0" w:color="auto"/>
          </w:divBdr>
        </w:div>
        <w:div w:id="734664585">
          <w:marLeft w:val="0"/>
          <w:marRight w:val="0"/>
          <w:marTop w:val="0"/>
          <w:marBottom w:val="0"/>
          <w:divBdr>
            <w:top w:val="none" w:sz="0" w:space="0" w:color="auto"/>
            <w:left w:val="none" w:sz="0" w:space="0" w:color="auto"/>
            <w:bottom w:val="none" w:sz="0" w:space="0" w:color="auto"/>
            <w:right w:val="none" w:sz="0" w:space="0" w:color="auto"/>
          </w:divBdr>
        </w:div>
        <w:div w:id="2060787617">
          <w:marLeft w:val="0"/>
          <w:marRight w:val="0"/>
          <w:marTop w:val="0"/>
          <w:marBottom w:val="0"/>
          <w:divBdr>
            <w:top w:val="none" w:sz="0" w:space="0" w:color="auto"/>
            <w:left w:val="none" w:sz="0" w:space="0" w:color="auto"/>
            <w:bottom w:val="none" w:sz="0" w:space="0" w:color="auto"/>
            <w:right w:val="none" w:sz="0" w:space="0" w:color="auto"/>
          </w:divBdr>
        </w:div>
        <w:div w:id="2072072225">
          <w:marLeft w:val="0"/>
          <w:marRight w:val="0"/>
          <w:marTop w:val="0"/>
          <w:marBottom w:val="0"/>
          <w:divBdr>
            <w:top w:val="none" w:sz="0" w:space="0" w:color="auto"/>
            <w:left w:val="none" w:sz="0" w:space="0" w:color="auto"/>
            <w:bottom w:val="none" w:sz="0" w:space="0" w:color="auto"/>
            <w:right w:val="none" w:sz="0" w:space="0" w:color="auto"/>
          </w:divBdr>
        </w:div>
        <w:div w:id="646129480">
          <w:marLeft w:val="0"/>
          <w:marRight w:val="0"/>
          <w:marTop w:val="0"/>
          <w:marBottom w:val="0"/>
          <w:divBdr>
            <w:top w:val="none" w:sz="0" w:space="0" w:color="auto"/>
            <w:left w:val="none" w:sz="0" w:space="0" w:color="auto"/>
            <w:bottom w:val="none" w:sz="0" w:space="0" w:color="auto"/>
            <w:right w:val="none" w:sz="0" w:space="0" w:color="auto"/>
          </w:divBdr>
        </w:div>
        <w:div w:id="455753419">
          <w:marLeft w:val="0"/>
          <w:marRight w:val="0"/>
          <w:marTop w:val="0"/>
          <w:marBottom w:val="0"/>
          <w:divBdr>
            <w:top w:val="none" w:sz="0" w:space="0" w:color="auto"/>
            <w:left w:val="none" w:sz="0" w:space="0" w:color="auto"/>
            <w:bottom w:val="none" w:sz="0" w:space="0" w:color="auto"/>
            <w:right w:val="none" w:sz="0" w:space="0" w:color="auto"/>
          </w:divBdr>
        </w:div>
        <w:div w:id="227112993">
          <w:marLeft w:val="0"/>
          <w:marRight w:val="0"/>
          <w:marTop w:val="0"/>
          <w:marBottom w:val="0"/>
          <w:divBdr>
            <w:top w:val="none" w:sz="0" w:space="0" w:color="auto"/>
            <w:left w:val="none" w:sz="0" w:space="0" w:color="auto"/>
            <w:bottom w:val="none" w:sz="0" w:space="0" w:color="auto"/>
            <w:right w:val="none" w:sz="0" w:space="0" w:color="auto"/>
          </w:divBdr>
        </w:div>
        <w:div w:id="702557571">
          <w:marLeft w:val="0"/>
          <w:marRight w:val="0"/>
          <w:marTop w:val="0"/>
          <w:marBottom w:val="0"/>
          <w:divBdr>
            <w:top w:val="none" w:sz="0" w:space="0" w:color="auto"/>
            <w:left w:val="none" w:sz="0" w:space="0" w:color="auto"/>
            <w:bottom w:val="none" w:sz="0" w:space="0" w:color="auto"/>
            <w:right w:val="none" w:sz="0" w:space="0" w:color="auto"/>
          </w:divBdr>
        </w:div>
        <w:div w:id="567300940">
          <w:marLeft w:val="0"/>
          <w:marRight w:val="0"/>
          <w:marTop w:val="0"/>
          <w:marBottom w:val="0"/>
          <w:divBdr>
            <w:top w:val="none" w:sz="0" w:space="0" w:color="auto"/>
            <w:left w:val="none" w:sz="0" w:space="0" w:color="auto"/>
            <w:bottom w:val="none" w:sz="0" w:space="0" w:color="auto"/>
            <w:right w:val="none" w:sz="0" w:space="0" w:color="auto"/>
          </w:divBdr>
        </w:div>
        <w:div w:id="1005591962">
          <w:marLeft w:val="0"/>
          <w:marRight w:val="0"/>
          <w:marTop w:val="0"/>
          <w:marBottom w:val="0"/>
          <w:divBdr>
            <w:top w:val="none" w:sz="0" w:space="0" w:color="auto"/>
            <w:left w:val="none" w:sz="0" w:space="0" w:color="auto"/>
            <w:bottom w:val="none" w:sz="0" w:space="0" w:color="auto"/>
            <w:right w:val="none" w:sz="0" w:space="0" w:color="auto"/>
          </w:divBdr>
        </w:div>
        <w:div w:id="688795521">
          <w:marLeft w:val="0"/>
          <w:marRight w:val="0"/>
          <w:marTop w:val="0"/>
          <w:marBottom w:val="0"/>
          <w:divBdr>
            <w:top w:val="none" w:sz="0" w:space="0" w:color="auto"/>
            <w:left w:val="none" w:sz="0" w:space="0" w:color="auto"/>
            <w:bottom w:val="none" w:sz="0" w:space="0" w:color="auto"/>
            <w:right w:val="none" w:sz="0" w:space="0" w:color="auto"/>
          </w:divBdr>
        </w:div>
        <w:div w:id="2140756520">
          <w:marLeft w:val="0"/>
          <w:marRight w:val="0"/>
          <w:marTop w:val="0"/>
          <w:marBottom w:val="0"/>
          <w:divBdr>
            <w:top w:val="none" w:sz="0" w:space="0" w:color="auto"/>
            <w:left w:val="none" w:sz="0" w:space="0" w:color="auto"/>
            <w:bottom w:val="none" w:sz="0" w:space="0" w:color="auto"/>
            <w:right w:val="none" w:sz="0" w:space="0" w:color="auto"/>
          </w:divBdr>
        </w:div>
        <w:div w:id="1277522383">
          <w:marLeft w:val="0"/>
          <w:marRight w:val="0"/>
          <w:marTop w:val="0"/>
          <w:marBottom w:val="0"/>
          <w:divBdr>
            <w:top w:val="none" w:sz="0" w:space="0" w:color="auto"/>
            <w:left w:val="none" w:sz="0" w:space="0" w:color="auto"/>
            <w:bottom w:val="none" w:sz="0" w:space="0" w:color="auto"/>
            <w:right w:val="none" w:sz="0" w:space="0" w:color="auto"/>
          </w:divBdr>
        </w:div>
        <w:div w:id="1203666515">
          <w:marLeft w:val="0"/>
          <w:marRight w:val="0"/>
          <w:marTop w:val="0"/>
          <w:marBottom w:val="0"/>
          <w:divBdr>
            <w:top w:val="none" w:sz="0" w:space="0" w:color="auto"/>
            <w:left w:val="none" w:sz="0" w:space="0" w:color="auto"/>
            <w:bottom w:val="none" w:sz="0" w:space="0" w:color="auto"/>
            <w:right w:val="none" w:sz="0" w:space="0" w:color="auto"/>
          </w:divBdr>
        </w:div>
        <w:div w:id="1366826018">
          <w:marLeft w:val="0"/>
          <w:marRight w:val="0"/>
          <w:marTop w:val="0"/>
          <w:marBottom w:val="0"/>
          <w:divBdr>
            <w:top w:val="none" w:sz="0" w:space="0" w:color="auto"/>
            <w:left w:val="none" w:sz="0" w:space="0" w:color="auto"/>
            <w:bottom w:val="none" w:sz="0" w:space="0" w:color="auto"/>
            <w:right w:val="none" w:sz="0" w:space="0" w:color="auto"/>
          </w:divBdr>
        </w:div>
        <w:div w:id="1451898628">
          <w:marLeft w:val="0"/>
          <w:marRight w:val="0"/>
          <w:marTop w:val="0"/>
          <w:marBottom w:val="0"/>
          <w:divBdr>
            <w:top w:val="none" w:sz="0" w:space="0" w:color="auto"/>
            <w:left w:val="none" w:sz="0" w:space="0" w:color="auto"/>
            <w:bottom w:val="none" w:sz="0" w:space="0" w:color="auto"/>
            <w:right w:val="none" w:sz="0" w:space="0" w:color="auto"/>
          </w:divBdr>
        </w:div>
        <w:div w:id="712778507">
          <w:marLeft w:val="0"/>
          <w:marRight w:val="0"/>
          <w:marTop w:val="0"/>
          <w:marBottom w:val="0"/>
          <w:divBdr>
            <w:top w:val="none" w:sz="0" w:space="0" w:color="auto"/>
            <w:left w:val="none" w:sz="0" w:space="0" w:color="auto"/>
            <w:bottom w:val="none" w:sz="0" w:space="0" w:color="auto"/>
            <w:right w:val="none" w:sz="0" w:space="0" w:color="auto"/>
          </w:divBdr>
        </w:div>
        <w:div w:id="2136097752">
          <w:marLeft w:val="0"/>
          <w:marRight w:val="0"/>
          <w:marTop w:val="0"/>
          <w:marBottom w:val="0"/>
          <w:divBdr>
            <w:top w:val="none" w:sz="0" w:space="0" w:color="auto"/>
            <w:left w:val="none" w:sz="0" w:space="0" w:color="auto"/>
            <w:bottom w:val="none" w:sz="0" w:space="0" w:color="auto"/>
            <w:right w:val="none" w:sz="0" w:space="0" w:color="auto"/>
          </w:divBdr>
        </w:div>
        <w:div w:id="1180312751">
          <w:marLeft w:val="0"/>
          <w:marRight w:val="0"/>
          <w:marTop w:val="0"/>
          <w:marBottom w:val="0"/>
          <w:divBdr>
            <w:top w:val="none" w:sz="0" w:space="0" w:color="auto"/>
            <w:left w:val="none" w:sz="0" w:space="0" w:color="auto"/>
            <w:bottom w:val="none" w:sz="0" w:space="0" w:color="auto"/>
            <w:right w:val="none" w:sz="0" w:space="0" w:color="auto"/>
          </w:divBdr>
        </w:div>
        <w:div w:id="1907642198">
          <w:marLeft w:val="0"/>
          <w:marRight w:val="0"/>
          <w:marTop w:val="0"/>
          <w:marBottom w:val="0"/>
          <w:divBdr>
            <w:top w:val="none" w:sz="0" w:space="0" w:color="auto"/>
            <w:left w:val="none" w:sz="0" w:space="0" w:color="auto"/>
            <w:bottom w:val="none" w:sz="0" w:space="0" w:color="auto"/>
            <w:right w:val="none" w:sz="0" w:space="0" w:color="auto"/>
          </w:divBdr>
        </w:div>
        <w:div w:id="1042482147">
          <w:marLeft w:val="0"/>
          <w:marRight w:val="0"/>
          <w:marTop w:val="0"/>
          <w:marBottom w:val="0"/>
          <w:divBdr>
            <w:top w:val="none" w:sz="0" w:space="0" w:color="auto"/>
            <w:left w:val="none" w:sz="0" w:space="0" w:color="auto"/>
            <w:bottom w:val="none" w:sz="0" w:space="0" w:color="auto"/>
            <w:right w:val="none" w:sz="0" w:space="0" w:color="auto"/>
          </w:divBdr>
        </w:div>
        <w:div w:id="538276518">
          <w:marLeft w:val="0"/>
          <w:marRight w:val="0"/>
          <w:marTop w:val="0"/>
          <w:marBottom w:val="0"/>
          <w:divBdr>
            <w:top w:val="none" w:sz="0" w:space="0" w:color="auto"/>
            <w:left w:val="none" w:sz="0" w:space="0" w:color="auto"/>
            <w:bottom w:val="none" w:sz="0" w:space="0" w:color="auto"/>
            <w:right w:val="none" w:sz="0" w:space="0" w:color="auto"/>
          </w:divBdr>
        </w:div>
        <w:div w:id="1987122139">
          <w:marLeft w:val="0"/>
          <w:marRight w:val="0"/>
          <w:marTop w:val="0"/>
          <w:marBottom w:val="0"/>
          <w:divBdr>
            <w:top w:val="none" w:sz="0" w:space="0" w:color="auto"/>
            <w:left w:val="none" w:sz="0" w:space="0" w:color="auto"/>
            <w:bottom w:val="none" w:sz="0" w:space="0" w:color="auto"/>
            <w:right w:val="none" w:sz="0" w:space="0" w:color="auto"/>
          </w:divBdr>
        </w:div>
        <w:div w:id="1493521940">
          <w:marLeft w:val="0"/>
          <w:marRight w:val="0"/>
          <w:marTop w:val="0"/>
          <w:marBottom w:val="0"/>
          <w:divBdr>
            <w:top w:val="none" w:sz="0" w:space="0" w:color="auto"/>
            <w:left w:val="none" w:sz="0" w:space="0" w:color="auto"/>
            <w:bottom w:val="none" w:sz="0" w:space="0" w:color="auto"/>
            <w:right w:val="none" w:sz="0" w:space="0" w:color="auto"/>
          </w:divBdr>
        </w:div>
        <w:div w:id="1732800998">
          <w:marLeft w:val="0"/>
          <w:marRight w:val="0"/>
          <w:marTop w:val="0"/>
          <w:marBottom w:val="0"/>
          <w:divBdr>
            <w:top w:val="none" w:sz="0" w:space="0" w:color="auto"/>
            <w:left w:val="none" w:sz="0" w:space="0" w:color="auto"/>
            <w:bottom w:val="none" w:sz="0" w:space="0" w:color="auto"/>
            <w:right w:val="none" w:sz="0" w:space="0" w:color="auto"/>
          </w:divBdr>
        </w:div>
        <w:div w:id="1867983512">
          <w:marLeft w:val="0"/>
          <w:marRight w:val="0"/>
          <w:marTop w:val="0"/>
          <w:marBottom w:val="0"/>
          <w:divBdr>
            <w:top w:val="none" w:sz="0" w:space="0" w:color="auto"/>
            <w:left w:val="none" w:sz="0" w:space="0" w:color="auto"/>
            <w:bottom w:val="none" w:sz="0" w:space="0" w:color="auto"/>
            <w:right w:val="none" w:sz="0" w:space="0" w:color="auto"/>
          </w:divBdr>
          <w:divsChild>
            <w:div w:id="889926769">
              <w:marLeft w:val="0"/>
              <w:marRight w:val="0"/>
              <w:marTop w:val="0"/>
              <w:marBottom w:val="0"/>
              <w:divBdr>
                <w:top w:val="none" w:sz="0" w:space="0" w:color="auto"/>
                <w:left w:val="none" w:sz="0" w:space="0" w:color="auto"/>
                <w:bottom w:val="none" w:sz="0" w:space="0" w:color="auto"/>
                <w:right w:val="none" w:sz="0" w:space="0" w:color="auto"/>
              </w:divBdr>
            </w:div>
            <w:div w:id="1579171133">
              <w:marLeft w:val="0"/>
              <w:marRight w:val="0"/>
              <w:marTop w:val="0"/>
              <w:marBottom w:val="0"/>
              <w:divBdr>
                <w:top w:val="none" w:sz="0" w:space="0" w:color="auto"/>
                <w:left w:val="none" w:sz="0" w:space="0" w:color="auto"/>
                <w:bottom w:val="none" w:sz="0" w:space="0" w:color="auto"/>
                <w:right w:val="none" w:sz="0" w:space="0" w:color="auto"/>
              </w:divBdr>
            </w:div>
            <w:div w:id="1988894668">
              <w:marLeft w:val="0"/>
              <w:marRight w:val="0"/>
              <w:marTop w:val="0"/>
              <w:marBottom w:val="0"/>
              <w:divBdr>
                <w:top w:val="none" w:sz="0" w:space="0" w:color="auto"/>
                <w:left w:val="none" w:sz="0" w:space="0" w:color="auto"/>
                <w:bottom w:val="none" w:sz="0" w:space="0" w:color="auto"/>
                <w:right w:val="none" w:sz="0" w:space="0" w:color="auto"/>
              </w:divBdr>
            </w:div>
            <w:div w:id="1631087487">
              <w:marLeft w:val="0"/>
              <w:marRight w:val="0"/>
              <w:marTop w:val="0"/>
              <w:marBottom w:val="0"/>
              <w:divBdr>
                <w:top w:val="none" w:sz="0" w:space="0" w:color="auto"/>
                <w:left w:val="none" w:sz="0" w:space="0" w:color="auto"/>
                <w:bottom w:val="none" w:sz="0" w:space="0" w:color="auto"/>
                <w:right w:val="none" w:sz="0" w:space="0" w:color="auto"/>
              </w:divBdr>
            </w:div>
            <w:div w:id="310715568">
              <w:marLeft w:val="0"/>
              <w:marRight w:val="0"/>
              <w:marTop w:val="0"/>
              <w:marBottom w:val="0"/>
              <w:divBdr>
                <w:top w:val="none" w:sz="0" w:space="0" w:color="auto"/>
                <w:left w:val="none" w:sz="0" w:space="0" w:color="auto"/>
                <w:bottom w:val="none" w:sz="0" w:space="0" w:color="auto"/>
                <w:right w:val="none" w:sz="0" w:space="0" w:color="auto"/>
              </w:divBdr>
            </w:div>
            <w:div w:id="378552055">
              <w:marLeft w:val="0"/>
              <w:marRight w:val="0"/>
              <w:marTop w:val="0"/>
              <w:marBottom w:val="0"/>
              <w:divBdr>
                <w:top w:val="none" w:sz="0" w:space="0" w:color="auto"/>
                <w:left w:val="none" w:sz="0" w:space="0" w:color="auto"/>
                <w:bottom w:val="none" w:sz="0" w:space="0" w:color="auto"/>
                <w:right w:val="none" w:sz="0" w:space="0" w:color="auto"/>
              </w:divBdr>
            </w:div>
            <w:div w:id="611320575">
              <w:marLeft w:val="0"/>
              <w:marRight w:val="0"/>
              <w:marTop w:val="0"/>
              <w:marBottom w:val="0"/>
              <w:divBdr>
                <w:top w:val="none" w:sz="0" w:space="0" w:color="auto"/>
                <w:left w:val="none" w:sz="0" w:space="0" w:color="auto"/>
                <w:bottom w:val="none" w:sz="0" w:space="0" w:color="auto"/>
                <w:right w:val="none" w:sz="0" w:space="0" w:color="auto"/>
              </w:divBdr>
            </w:div>
            <w:div w:id="2098286980">
              <w:marLeft w:val="0"/>
              <w:marRight w:val="0"/>
              <w:marTop w:val="0"/>
              <w:marBottom w:val="0"/>
              <w:divBdr>
                <w:top w:val="none" w:sz="0" w:space="0" w:color="auto"/>
                <w:left w:val="none" w:sz="0" w:space="0" w:color="auto"/>
                <w:bottom w:val="none" w:sz="0" w:space="0" w:color="auto"/>
                <w:right w:val="none" w:sz="0" w:space="0" w:color="auto"/>
              </w:divBdr>
            </w:div>
            <w:div w:id="1632397145">
              <w:marLeft w:val="0"/>
              <w:marRight w:val="0"/>
              <w:marTop w:val="0"/>
              <w:marBottom w:val="0"/>
              <w:divBdr>
                <w:top w:val="none" w:sz="0" w:space="0" w:color="auto"/>
                <w:left w:val="none" w:sz="0" w:space="0" w:color="auto"/>
                <w:bottom w:val="none" w:sz="0" w:space="0" w:color="auto"/>
                <w:right w:val="none" w:sz="0" w:space="0" w:color="auto"/>
              </w:divBdr>
            </w:div>
            <w:div w:id="1817607418">
              <w:marLeft w:val="0"/>
              <w:marRight w:val="0"/>
              <w:marTop w:val="0"/>
              <w:marBottom w:val="0"/>
              <w:divBdr>
                <w:top w:val="none" w:sz="0" w:space="0" w:color="auto"/>
                <w:left w:val="none" w:sz="0" w:space="0" w:color="auto"/>
                <w:bottom w:val="none" w:sz="0" w:space="0" w:color="auto"/>
                <w:right w:val="none" w:sz="0" w:space="0" w:color="auto"/>
              </w:divBdr>
            </w:div>
            <w:div w:id="596256566">
              <w:marLeft w:val="0"/>
              <w:marRight w:val="0"/>
              <w:marTop w:val="0"/>
              <w:marBottom w:val="0"/>
              <w:divBdr>
                <w:top w:val="none" w:sz="0" w:space="0" w:color="auto"/>
                <w:left w:val="none" w:sz="0" w:space="0" w:color="auto"/>
                <w:bottom w:val="none" w:sz="0" w:space="0" w:color="auto"/>
                <w:right w:val="none" w:sz="0" w:space="0" w:color="auto"/>
              </w:divBdr>
            </w:div>
            <w:div w:id="1209873673">
              <w:marLeft w:val="0"/>
              <w:marRight w:val="0"/>
              <w:marTop w:val="0"/>
              <w:marBottom w:val="0"/>
              <w:divBdr>
                <w:top w:val="none" w:sz="0" w:space="0" w:color="auto"/>
                <w:left w:val="none" w:sz="0" w:space="0" w:color="auto"/>
                <w:bottom w:val="none" w:sz="0" w:space="0" w:color="auto"/>
                <w:right w:val="none" w:sz="0" w:space="0" w:color="auto"/>
              </w:divBdr>
            </w:div>
            <w:div w:id="659695650">
              <w:marLeft w:val="0"/>
              <w:marRight w:val="0"/>
              <w:marTop w:val="0"/>
              <w:marBottom w:val="0"/>
              <w:divBdr>
                <w:top w:val="none" w:sz="0" w:space="0" w:color="auto"/>
                <w:left w:val="none" w:sz="0" w:space="0" w:color="auto"/>
                <w:bottom w:val="none" w:sz="0" w:space="0" w:color="auto"/>
                <w:right w:val="none" w:sz="0" w:space="0" w:color="auto"/>
              </w:divBdr>
            </w:div>
            <w:div w:id="1726101781">
              <w:marLeft w:val="0"/>
              <w:marRight w:val="0"/>
              <w:marTop w:val="0"/>
              <w:marBottom w:val="0"/>
              <w:divBdr>
                <w:top w:val="none" w:sz="0" w:space="0" w:color="auto"/>
                <w:left w:val="none" w:sz="0" w:space="0" w:color="auto"/>
                <w:bottom w:val="none" w:sz="0" w:space="0" w:color="auto"/>
                <w:right w:val="none" w:sz="0" w:space="0" w:color="auto"/>
              </w:divBdr>
            </w:div>
            <w:div w:id="785850330">
              <w:marLeft w:val="0"/>
              <w:marRight w:val="0"/>
              <w:marTop w:val="0"/>
              <w:marBottom w:val="0"/>
              <w:divBdr>
                <w:top w:val="none" w:sz="0" w:space="0" w:color="auto"/>
                <w:left w:val="none" w:sz="0" w:space="0" w:color="auto"/>
                <w:bottom w:val="none" w:sz="0" w:space="0" w:color="auto"/>
                <w:right w:val="none" w:sz="0" w:space="0" w:color="auto"/>
              </w:divBdr>
            </w:div>
            <w:div w:id="1816483244">
              <w:marLeft w:val="0"/>
              <w:marRight w:val="0"/>
              <w:marTop w:val="0"/>
              <w:marBottom w:val="0"/>
              <w:divBdr>
                <w:top w:val="none" w:sz="0" w:space="0" w:color="auto"/>
                <w:left w:val="none" w:sz="0" w:space="0" w:color="auto"/>
                <w:bottom w:val="none" w:sz="0" w:space="0" w:color="auto"/>
                <w:right w:val="none" w:sz="0" w:space="0" w:color="auto"/>
              </w:divBdr>
            </w:div>
            <w:div w:id="1856116109">
              <w:marLeft w:val="0"/>
              <w:marRight w:val="0"/>
              <w:marTop w:val="0"/>
              <w:marBottom w:val="0"/>
              <w:divBdr>
                <w:top w:val="none" w:sz="0" w:space="0" w:color="auto"/>
                <w:left w:val="none" w:sz="0" w:space="0" w:color="auto"/>
                <w:bottom w:val="none" w:sz="0" w:space="0" w:color="auto"/>
                <w:right w:val="none" w:sz="0" w:space="0" w:color="auto"/>
              </w:divBdr>
            </w:div>
            <w:div w:id="309485028">
              <w:marLeft w:val="0"/>
              <w:marRight w:val="0"/>
              <w:marTop w:val="0"/>
              <w:marBottom w:val="0"/>
              <w:divBdr>
                <w:top w:val="none" w:sz="0" w:space="0" w:color="auto"/>
                <w:left w:val="none" w:sz="0" w:space="0" w:color="auto"/>
                <w:bottom w:val="none" w:sz="0" w:space="0" w:color="auto"/>
                <w:right w:val="none" w:sz="0" w:space="0" w:color="auto"/>
              </w:divBdr>
            </w:div>
            <w:div w:id="672531515">
              <w:marLeft w:val="0"/>
              <w:marRight w:val="0"/>
              <w:marTop w:val="0"/>
              <w:marBottom w:val="0"/>
              <w:divBdr>
                <w:top w:val="none" w:sz="0" w:space="0" w:color="auto"/>
                <w:left w:val="none" w:sz="0" w:space="0" w:color="auto"/>
                <w:bottom w:val="none" w:sz="0" w:space="0" w:color="auto"/>
                <w:right w:val="none" w:sz="0" w:space="0" w:color="auto"/>
              </w:divBdr>
            </w:div>
            <w:div w:id="1483812376">
              <w:marLeft w:val="0"/>
              <w:marRight w:val="0"/>
              <w:marTop w:val="0"/>
              <w:marBottom w:val="0"/>
              <w:divBdr>
                <w:top w:val="none" w:sz="0" w:space="0" w:color="auto"/>
                <w:left w:val="none" w:sz="0" w:space="0" w:color="auto"/>
                <w:bottom w:val="none" w:sz="0" w:space="0" w:color="auto"/>
                <w:right w:val="none" w:sz="0" w:space="0" w:color="auto"/>
              </w:divBdr>
            </w:div>
          </w:divsChild>
        </w:div>
        <w:div w:id="800851523">
          <w:marLeft w:val="0"/>
          <w:marRight w:val="0"/>
          <w:marTop w:val="0"/>
          <w:marBottom w:val="0"/>
          <w:divBdr>
            <w:top w:val="none" w:sz="0" w:space="0" w:color="auto"/>
            <w:left w:val="none" w:sz="0" w:space="0" w:color="auto"/>
            <w:bottom w:val="none" w:sz="0" w:space="0" w:color="auto"/>
            <w:right w:val="none" w:sz="0" w:space="0" w:color="auto"/>
          </w:divBdr>
          <w:divsChild>
            <w:div w:id="2021808177">
              <w:marLeft w:val="0"/>
              <w:marRight w:val="0"/>
              <w:marTop w:val="0"/>
              <w:marBottom w:val="0"/>
              <w:divBdr>
                <w:top w:val="none" w:sz="0" w:space="0" w:color="auto"/>
                <w:left w:val="none" w:sz="0" w:space="0" w:color="auto"/>
                <w:bottom w:val="none" w:sz="0" w:space="0" w:color="auto"/>
                <w:right w:val="none" w:sz="0" w:space="0" w:color="auto"/>
              </w:divBdr>
            </w:div>
            <w:div w:id="1655990026">
              <w:marLeft w:val="0"/>
              <w:marRight w:val="0"/>
              <w:marTop w:val="0"/>
              <w:marBottom w:val="0"/>
              <w:divBdr>
                <w:top w:val="none" w:sz="0" w:space="0" w:color="auto"/>
                <w:left w:val="none" w:sz="0" w:space="0" w:color="auto"/>
                <w:bottom w:val="none" w:sz="0" w:space="0" w:color="auto"/>
                <w:right w:val="none" w:sz="0" w:space="0" w:color="auto"/>
              </w:divBdr>
            </w:div>
            <w:div w:id="940574289">
              <w:marLeft w:val="0"/>
              <w:marRight w:val="0"/>
              <w:marTop w:val="0"/>
              <w:marBottom w:val="0"/>
              <w:divBdr>
                <w:top w:val="none" w:sz="0" w:space="0" w:color="auto"/>
                <w:left w:val="none" w:sz="0" w:space="0" w:color="auto"/>
                <w:bottom w:val="none" w:sz="0" w:space="0" w:color="auto"/>
                <w:right w:val="none" w:sz="0" w:space="0" w:color="auto"/>
              </w:divBdr>
            </w:div>
            <w:div w:id="399718887">
              <w:marLeft w:val="0"/>
              <w:marRight w:val="0"/>
              <w:marTop w:val="0"/>
              <w:marBottom w:val="0"/>
              <w:divBdr>
                <w:top w:val="none" w:sz="0" w:space="0" w:color="auto"/>
                <w:left w:val="none" w:sz="0" w:space="0" w:color="auto"/>
                <w:bottom w:val="none" w:sz="0" w:space="0" w:color="auto"/>
                <w:right w:val="none" w:sz="0" w:space="0" w:color="auto"/>
              </w:divBdr>
            </w:div>
            <w:div w:id="1815180604">
              <w:marLeft w:val="0"/>
              <w:marRight w:val="0"/>
              <w:marTop w:val="0"/>
              <w:marBottom w:val="0"/>
              <w:divBdr>
                <w:top w:val="none" w:sz="0" w:space="0" w:color="auto"/>
                <w:left w:val="none" w:sz="0" w:space="0" w:color="auto"/>
                <w:bottom w:val="none" w:sz="0" w:space="0" w:color="auto"/>
                <w:right w:val="none" w:sz="0" w:space="0" w:color="auto"/>
              </w:divBdr>
            </w:div>
          </w:divsChild>
        </w:div>
        <w:div w:id="1092966270">
          <w:marLeft w:val="0"/>
          <w:marRight w:val="0"/>
          <w:marTop w:val="0"/>
          <w:marBottom w:val="0"/>
          <w:divBdr>
            <w:top w:val="none" w:sz="0" w:space="0" w:color="auto"/>
            <w:left w:val="none" w:sz="0" w:space="0" w:color="auto"/>
            <w:bottom w:val="none" w:sz="0" w:space="0" w:color="auto"/>
            <w:right w:val="none" w:sz="0" w:space="0" w:color="auto"/>
          </w:divBdr>
          <w:divsChild>
            <w:div w:id="1669137123">
              <w:marLeft w:val="-75"/>
              <w:marRight w:val="0"/>
              <w:marTop w:val="30"/>
              <w:marBottom w:val="30"/>
              <w:divBdr>
                <w:top w:val="none" w:sz="0" w:space="0" w:color="auto"/>
                <w:left w:val="none" w:sz="0" w:space="0" w:color="auto"/>
                <w:bottom w:val="none" w:sz="0" w:space="0" w:color="auto"/>
                <w:right w:val="none" w:sz="0" w:space="0" w:color="auto"/>
              </w:divBdr>
              <w:divsChild>
                <w:div w:id="1576625027">
                  <w:marLeft w:val="0"/>
                  <w:marRight w:val="0"/>
                  <w:marTop w:val="0"/>
                  <w:marBottom w:val="0"/>
                  <w:divBdr>
                    <w:top w:val="none" w:sz="0" w:space="0" w:color="auto"/>
                    <w:left w:val="none" w:sz="0" w:space="0" w:color="auto"/>
                    <w:bottom w:val="none" w:sz="0" w:space="0" w:color="auto"/>
                    <w:right w:val="none" w:sz="0" w:space="0" w:color="auto"/>
                  </w:divBdr>
                  <w:divsChild>
                    <w:div w:id="1325469222">
                      <w:marLeft w:val="0"/>
                      <w:marRight w:val="0"/>
                      <w:marTop w:val="0"/>
                      <w:marBottom w:val="0"/>
                      <w:divBdr>
                        <w:top w:val="none" w:sz="0" w:space="0" w:color="auto"/>
                        <w:left w:val="none" w:sz="0" w:space="0" w:color="auto"/>
                        <w:bottom w:val="none" w:sz="0" w:space="0" w:color="auto"/>
                        <w:right w:val="none" w:sz="0" w:space="0" w:color="auto"/>
                      </w:divBdr>
                    </w:div>
                  </w:divsChild>
                </w:div>
                <w:div w:id="389814662">
                  <w:marLeft w:val="0"/>
                  <w:marRight w:val="0"/>
                  <w:marTop w:val="0"/>
                  <w:marBottom w:val="0"/>
                  <w:divBdr>
                    <w:top w:val="none" w:sz="0" w:space="0" w:color="auto"/>
                    <w:left w:val="none" w:sz="0" w:space="0" w:color="auto"/>
                    <w:bottom w:val="none" w:sz="0" w:space="0" w:color="auto"/>
                    <w:right w:val="none" w:sz="0" w:space="0" w:color="auto"/>
                  </w:divBdr>
                  <w:divsChild>
                    <w:div w:id="780955643">
                      <w:marLeft w:val="0"/>
                      <w:marRight w:val="0"/>
                      <w:marTop w:val="0"/>
                      <w:marBottom w:val="0"/>
                      <w:divBdr>
                        <w:top w:val="none" w:sz="0" w:space="0" w:color="auto"/>
                        <w:left w:val="none" w:sz="0" w:space="0" w:color="auto"/>
                        <w:bottom w:val="none" w:sz="0" w:space="0" w:color="auto"/>
                        <w:right w:val="none" w:sz="0" w:space="0" w:color="auto"/>
                      </w:divBdr>
                    </w:div>
                  </w:divsChild>
                </w:div>
                <w:div w:id="906954952">
                  <w:marLeft w:val="0"/>
                  <w:marRight w:val="0"/>
                  <w:marTop w:val="0"/>
                  <w:marBottom w:val="0"/>
                  <w:divBdr>
                    <w:top w:val="none" w:sz="0" w:space="0" w:color="auto"/>
                    <w:left w:val="none" w:sz="0" w:space="0" w:color="auto"/>
                    <w:bottom w:val="none" w:sz="0" w:space="0" w:color="auto"/>
                    <w:right w:val="none" w:sz="0" w:space="0" w:color="auto"/>
                  </w:divBdr>
                  <w:divsChild>
                    <w:div w:id="1175726094">
                      <w:marLeft w:val="0"/>
                      <w:marRight w:val="0"/>
                      <w:marTop w:val="0"/>
                      <w:marBottom w:val="0"/>
                      <w:divBdr>
                        <w:top w:val="none" w:sz="0" w:space="0" w:color="auto"/>
                        <w:left w:val="none" w:sz="0" w:space="0" w:color="auto"/>
                        <w:bottom w:val="none" w:sz="0" w:space="0" w:color="auto"/>
                        <w:right w:val="none" w:sz="0" w:space="0" w:color="auto"/>
                      </w:divBdr>
                    </w:div>
                  </w:divsChild>
                </w:div>
                <w:div w:id="1330332283">
                  <w:marLeft w:val="0"/>
                  <w:marRight w:val="0"/>
                  <w:marTop w:val="0"/>
                  <w:marBottom w:val="0"/>
                  <w:divBdr>
                    <w:top w:val="none" w:sz="0" w:space="0" w:color="auto"/>
                    <w:left w:val="none" w:sz="0" w:space="0" w:color="auto"/>
                    <w:bottom w:val="none" w:sz="0" w:space="0" w:color="auto"/>
                    <w:right w:val="none" w:sz="0" w:space="0" w:color="auto"/>
                  </w:divBdr>
                  <w:divsChild>
                    <w:div w:id="1691881078">
                      <w:marLeft w:val="0"/>
                      <w:marRight w:val="0"/>
                      <w:marTop w:val="0"/>
                      <w:marBottom w:val="0"/>
                      <w:divBdr>
                        <w:top w:val="none" w:sz="0" w:space="0" w:color="auto"/>
                        <w:left w:val="none" w:sz="0" w:space="0" w:color="auto"/>
                        <w:bottom w:val="none" w:sz="0" w:space="0" w:color="auto"/>
                        <w:right w:val="none" w:sz="0" w:space="0" w:color="auto"/>
                      </w:divBdr>
                    </w:div>
                  </w:divsChild>
                </w:div>
                <w:div w:id="37095020">
                  <w:marLeft w:val="0"/>
                  <w:marRight w:val="0"/>
                  <w:marTop w:val="0"/>
                  <w:marBottom w:val="0"/>
                  <w:divBdr>
                    <w:top w:val="none" w:sz="0" w:space="0" w:color="auto"/>
                    <w:left w:val="none" w:sz="0" w:space="0" w:color="auto"/>
                    <w:bottom w:val="none" w:sz="0" w:space="0" w:color="auto"/>
                    <w:right w:val="none" w:sz="0" w:space="0" w:color="auto"/>
                  </w:divBdr>
                  <w:divsChild>
                    <w:div w:id="282227260">
                      <w:marLeft w:val="0"/>
                      <w:marRight w:val="0"/>
                      <w:marTop w:val="0"/>
                      <w:marBottom w:val="0"/>
                      <w:divBdr>
                        <w:top w:val="none" w:sz="0" w:space="0" w:color="auto"/>
                        <w:left w:val="none" w:sz="0" w:space="0" w:color="auto"/>
                        <w:bottom w:val="none" w:sz="0" w:space="0" w:color="auto"/>
                        <w:right w:val="none" w:sz="0" w:space="0" w:color="auto"/>
                      </w:divBdr>
                    </w:div>
                  </w:divsChild>
                </w:div>
                <w:div w:id="1401291468">
                  <w:marLeft w:val="0"/>
                  <w:marRight w:val="0"/>
                  <w:marTop w:val="0"/>
                  <w:marBottom w:val="0"/>
                  <w:divBdr>
                    <w:top w:val="none" w:sz="0" w:space="0" w:color="auto"/>
                    <w:left w:val="none" w:sz="0" w:space="0" w:color="auto"/>
                    <w:bottom w:val="none" w:sz="0" w:space="0" w:color="auto"/>
                    <w:right w:val="none" w:sz="0" w:space="0" w:color="auto"/>
                  </w:divBdr>
                  <w:divsChild>
                    <w:div w:id="1803309150">
                      <w:marLeft w:val="0"/>
                      <w:marRight w:val="0"/>
                      <w:marTop w:val="0"/>
                      <w:marBottom w:val="0"/>
                      <w:divBdr>
                        <w:top w:val="none" w:sz="0" w:space="0" w:color="auto"/>
                        <w:left w:val="none" w:sz="0" w:space="0" w:color="auto"/>
                        <w:bottom w:val="none" w:sz="0" w:space="0" w:color="auto"/>
                        <w:right w:val="none" w:sz="0" w:space="0" w:color="auto"/>
                      </w:divBdr>
                    </w:div>
                  </w:divsChild>
                </w:div>
                <w:div w:id="1923099737">
                  <w:marLeft w:val="0"/>
                  <w:marRight w:val="0"/>
                  <w:marTop w:val="0"/>
                  <w:marBottom w:val="0"/>
                  <w:divBdr>
                    <w:top w:val="none" w:sz="0" w:space="0" w:color="auto"/>
                    <w:left w:val="none" w:sz="0" w:space="0" w:color="auto"/>
                    <w:bottom w:val="none" w:sz="0" w:space="0" w:color="auto"/>
                    <w:right w:val="none" w:sz="0" w:space="0" w:color="auto"/>
                  </w:divBdr>
                  <w:divsChild>
                    <w:div w:id="1560943831">
                      <w:marLeft w:val="0"/>
                      <w:marRight w:val="0"/>
                      <w:marTop w:val="0"/>
                      <w:marBottom w:val="0"/>
                      <w:divBdr>
                        <w:top w:val="none" w:sz="0" w:space="0" w:color="auto"/>
                        <w:left w:val="none" w:sz="0" w:space="0" w:color="auto"/>
                        <w:bottom w:val="none" w:sz="0" w:space="0" w:color="auto"/>
                        <w:right w:val="none" w:sz="0" w:space="0" w:color="auto"/>
                      </w:divBdr>
                    </w:div>
                    <w:div w:id="1872767949">
                      <w:marLeft w:val="0"/>
                      <w:marRight w:val="0"/>
                      <w:marTop w:val="0"/>
                      <w:marBottom w:val="0"/>
                      <w:divBdr>
                        <w:top w:val="none" w:sz="0" w:space="0" w:color="auto"/>
                        <w:left w:val="none" w:sz="0" w:space="0" w:color="auto"/>
                        <w:bottom w:val="none" w:sz="0" w:space="0" w:color="auto"/>
                        <w:right w:val="none" w:sz="0" w:space="0" w:color="auto"/>
                      </w:divBdr>
                    </w:div>
                  </w:divsChild>
                </w:div>
                <w:div w:id="8334346">
                  <w:marLeft w:val="0"/>
                  <w:marRight w:val="0"/>
                  <w:marTop w:val="0"/>
                  <w:marBottom w:val="0"/>
                  <w:divBdr>
                    <w:top w:val="none" w:sz="0" w:space="0" w:color="auto"/>
                    <w:left w:val="none" w:sz="0" w:space="0" w:color="auto"/>
                    <w:bottom w:val="none" w:sz="0" w:space="0" w:color="auto"/>
                    <w:right w:val="none" w:sz="0" w:space="0" w:color="auto"/>
                  </w:divBdr>
                  <w:divsChild>
                    <w:div w:id="1966807272">
                      <w:marLeft w:val="0"/>
                      <w:marRight w:val="0"/>
                      <w:marTop w:val="0"/>
                      <w:marBottom w:val="0"/>
                      <w:divBdr>
                        <w:top w:val="none" w:sz="0" w:space="0" w:color="auto"/>
                        <w:left w:val="none" w:sz="0" w:space="0" w:color="auto"/>
                        <w:bottom w:val="none" w:sz="0" w:space="0" w:color="auto"/>
                        <w:right w:val="none" w:sz="0" w:space="0" w:color="auto"/>
                      </w:divBdr>
                    </w:div>
                  </w:divsChild>
                </w:div>
                <w:div w:id="1710764732">
                  <w:marLeft w:val="0"/>
                  <w:marRight w:val="0"/>
                  <w:marTop w:val="0"/>
                  <w:marBottom w:val="0"/>
                  <w:divBdr>
                    <w:top w:val="none" w:sz="0" w:space="0" w:color="auto"/>
                    <w:left w:val="none" w:sz="0" w:space="0" w:color="auto"/>
                    <w:bottom w:val="none" w:sz="0" w:space="0" w:color="auto"/>
                    <w:right w:val="none" w:sz="0" w:space="0" w:color="auto"/>
                  </w:divBdr>
                  <w:divsChild>
                    <w:div w:id="305401840">
                      <w:marLeft w:val="0"/>
                      <w:marRight w:val="0"/>
                      <w:marTop w:val="0"/>
                      <w:marBottom w:val="0"/>
                      <w:divBdr>
                        <w:top w:val="none" w:sz="0" w:space="0" w:color="auto"/>
                        <w:left w:val="none" w:sz="0" w:space="0" w:color="auto"/>
                        <w:bottom w:val="none" w:sz="0" w:space="0" w:color="auto"/>
                        <w:right w:val="none" w:sz="0" w:space="0" w:color="auto"/>
                      </w:divBdr>
                    </w:div>
                  </w:divsChild>
                </w:div>
                <w:div w:id="660547877">
                  <w:marLeft w:val="0"/>
                  <w:marRight w:val="0"/>
                  <w:marTop w:val="0"/>
                  <w:marBottom w:val="0"/>
                  <w:divBdr>
                    <w:top w:val="none" w:sz="0" w:space="0" w:color="auto"/>
                    <w:left w:val="none" w:sz="0" w:space="0" w:color="auto"/>
                    <w:bottom w:val="none" w:sz="0" w:space="0" w:color="auto"/>
                    <w:right w:val="none" w:sz="0" w:space="0" w:color="auto"/>
                  </w:divBdr>
                  <w:divsChild>
                    <w:div w:id="1606839695">
                      <w:marLeft w:val="0"/>
                      <w:marRight w:val="0"/>
                      <w:marTop w:val="0"/>
                      <w:marBottom w:val="0"/>
                      <w:divBdr>
                        <w:top w:val="none" w:sz="0" w:space="0" w:color="auto"/>
                        <w:left w:val="none" w:sz="0" w:space="0" w:color="auto"/>
                        <w:bottom w:val="none" w:sz="0" w:space="0" w:color="auto"/>
                        <w:right w:val="none" w:sz="0" w:space="0" w:color="auto"/>
                      </w:divBdr>
                    </w:div>
                  </w:divsChild>
                </w:div>
                <w:div w:id="872159632">
                  <w:marLeft w:val="0"/>
                  <w:marRight w:val="0"/>
                  <w:marTop w:val="0"/>
                  <w:marBottom w:val="0"/>
                  <w:divBdr>
                    <w:top w:val="none" w:sz="0" w:space="0" w:color="auto"/>
                    <w:left w:val="none" w:sz="0" w:space="0" w:color="auto"/>
                    <w:bottom w:val="none" w:sz="0" w:space="0" w:color="auto"/>
                    <w:right w:val="none" w:sz="0" w:space="0" w:color="auto"/>
                  </w:divBdr>
                  <w:divsChild>
                    <w:div w:id="359479398">
                      <w:marLeft w:val="0"/>
                      <w:marRight w:val="0"/>
                      <w:marTop w:val="0"/>
                      <w:marBottom w:val="0"/>
                      <w:divBdr>
                        <w:top w:val="none" w:sz="0" w:space="0" w:color="auto"/>
                        <w:left w:val="none" w:sz="0" w:space="0" w:color="auto"/>
                        <w:bottom w:val="none" w:sz="0" w:space="0" w:color="auto"/>
                        <w:right w:val="none" w:sz="0" w:space="0" w:color="auto"/>
                      </w:divBdr>
                    </w:div>
                  </w:divsChild>
                </w:div>
                <w:div w:id="1544050562">
                  <w:marLeft w:val="0"/>
                  <w:marRight w:val="0"/>
                  <w:marTop w:val="0"/>
                  <w:marBottom w:val="0"/>
                  <w:divBdr>
                    <w:top w:val="none" w:sz="0" w:space="0" w:color="auto"/>
                    <w:left w:val="none" w:sz="0" w:space="0" w:color="auto"/>
                    <w:bottom w:val="none" w:sz="0" w:space="0" w:color="auto"/>
                    <w:right w:val="none" w:sz="0" w:space="0" w:color="auto"/>
                  </w:divBdr>
                  <w:divsChild>
                    <w:div w:id="821460553">
                      <w:marLeft w:val="0"/>
                      <w:marRight w:val="0"/>
                      <w:marTop w:val="0"/>
                      <w:marBottom w:val="0"/>
                      <w:divBdr>
                        <w:top w:val="none" w:sz="0" w:space="0" w:color="auto"/>
                        <w:left w:val="none" w:sz="0" w:space="0" w:color="auto"/>
                        <w:bottom w:val="none" w:sz="0" w:space="0" w:color="auto"/>
                        <w:right w:val="none" w:sz="0" w:space="0" w:color="auto"/>
                      </w:divBdr>
                    </w:div>
                  </w:divsChild>
                </w:div>
                <w:div w:id="337391166">
                  <w:marLeft w:val="0"/>
                  <w:marRight w:val="0"/>
                  <w:marTop w:val="0"/>
                  <w:marBottom w:val="0"/>
                  <w:divBdr>
                    <w:top w:val="none" w:sz="0" w:space="0" w:color="auto"/>
                    <w:left w:val="none" w:sz="0" w:space="0" w:color="auto"/>
                    <w:bottom w:val="none" w:sz="0" w:space="0" w:color="auto"/>
                    <w:right w:val="none" w:sz="0" w:space="0" w:color="auto"/>
                  </w:divBdr>
                  <w:divsChild>
                    <w:div w:id="1111706930">
                      <w:marLeft w:val="0"/>
                      <w:marRight w:val="0"/>
                      <w:marTop w:val="0"/>
                      <w:marBottom w:val="0"/>
                      <w:divBdr>
                        <w:top w:val="none" w:sz="0" w:space="0" w:color="auto"/>
                        <w:left w:val="none" w:sz="0" w:space="0" w:color="auto"/>
                        <w:bottom w:val="none" w:sz="0" w:space="0" w:color="auto"/>
                        <w:right w:val="none" w:sz="0" w:space="0" w:color="auto"/>
                      </w:divBdr>
                    </w:div>
                  </w:divsChild>
                </w:div>
                <w:div w:id="1802528802">
                  <w:marLeft w:val="0"/>
                  <w:marRight w:val="0"/>
                  <w:marTop w:val="0"/>
                  <w:marBottom w:val="0"/>
                  <w:divBdr>
                    <w:top w:val="none" w:sz="0" w:space="0" w:color="auto"/>
                    <w:left w:val="none" w:sz="0" w:space="0" w:color="auto"/>
                    <w:bottom w:val="none" w:sz="0" w:space="0" w:color="auto"/>
                    <w:right w:val="none" w:sz="0" w:space="0" w:color="auto"/>
                  </w:divBdr>
                  <w:divsChild>
                    <w:div w:id="510535135">
                      <w:marLeft w:val="0"/>
                      <w:marRight w:val="0"/>
                      <w:marTop w:val="0"/>
                      <w:marBottom w:val="0"/>
                      <w:divBdr>
                        <w:top w:val="none" w:sz="0" w:space="0" w:color="auto"/>
                        <w:left w:val="none" w:sz="0" w:space="0" w:color="auto"/>
                        <w:bottom w:val="none" w:sz="0" w:space="0" w:color="auto"/>
                        <w:right w:val="none" w:sz="0" w:space="0" w:color="auto"/>
                      </w:divBdr>
                    </w:div>
                  </w:divsChild>
                </w:div>
                <w:div w:id="958995700">
                  <w:marLeft w:val="0"/>
                  <w:marRight w:val="0"/>
                  <w:marTop w:val="0"/>
                  <w:marBottom w:val="0"/>
                  <w:divBdr>
                    <w:top w:val="none" w:sz="0" w:space="0" w:color="auto"/>
                    <w:left w:val="none" w:sz="0" w:space="0" w:color="auto"/>
                    <w:bottom w:val="none" w:sz="0" w:space="0" w:color="auto"/>
                    <w:right w:val="none" w:sz="0" w:space="0" w:color="auto"/>
                  </w:divBdr>
                  <w:divsChild>
                    <w:div w:id="1985040831">
                      <w:marLeft w:val="0"/>
                      <w:marRight w:val="0"/>
                      <w:marTop w:val="0"/>
                      <w:marBottom w:val="0"/>
                      <w:divBdr>
                        <w:top w:val="none" w:sz="0" w:space="0" w:color="auto"/>
                        <w:left w:val="none" w:sz="0" w:space="0" w:color="auto"/>
                        <w:bottom w:val="none" w:sz="0" w:space="0" w:color="auto"/>
                        <w:right w:val="none" w:sz="0" w:space="0" w:color="auto"/>
                      </w:divBdr>
                    </w:div>
                  </w:divsChild>
                </w:div>
                <w:div w:id="405154794">
                  <w:marLeft w:val="0"/>
                  <w:marRight w:val="0"/>
                  <w:marTop w:val="0"/>
                  <w:marBottom w:val="0"/>
                  <w:divBdr>
                    <w:top w:val="none" w:sz="0" w:space="0" w:color="auto"/>
                    <w:left w:val="none" w:sz="0" w:space="0" w:color="auto"/>
                    <w:bottom w:val="none" w:sz="0" w:space="0" w:color="auto"/>
                    <w:right w:val="none" w:sz="0" w:space="0" w:color="auto"/>
                  </w:divBdr>
                  <w:divsChild>
                    <w:div w:id="1131480998">
                      <w:marLeft w:val="0"/>
                      <w:marRight w:val="0"/>
                      <w:marTop w:val="0"/>
                      <w:marBottom w:val="0"/>
                      <w:divBdr>
                        <w:top w:val="none" w:sz="0" w:space="0" w:color="auto"/>
                        <w:left w:val="none" w:sz="0" w:space="0" w:color="auto"/>
                        <w:bottom w:val="none" w:sz="0" w:space="0" w:color="auto"/>
                        <w:right w:val="none" w:sz="0" w:space="0" w:color="auto"/>
                      </w:divBdr>
                    </w:div>
                    <w:div w:id="2053462216">
                      <w:marLeft w:val="0"/>
                      <w:marRight w:val="0"/>
                      <w:marTop w:val="0"/>
                      <w:marBottom w:val="0"/>
                      <w:divBdr>
                        <w:top w:val="none" w:sz="0" w:space="0" w:color="auto"/>
                        <w:left w:val="none" w:sz="0" w:space="0" w:color="auto"/>
                        <w:bottom w:val="none" w:sz="0" w:space="0" w:color="auto"/>
                        <w:right w:val="none" w:sz="0" w:space="0" w:color="auto"/>
                      </w:divBdr>
                    </w:div>
                  </w:divsChild>
                </w:div>
                <w:div w:id="627010364">
                  <w:marLeft w:val="0"/>
                  <w:marRight w:val="0"/>
                  <w:marTop w:val="0"/>
                  <w:marBottom w:val="0"/>
                  <w:divBdr>
                    <w:top w:val="none" w:sz="0" w:space="0" w:color="auto"/>
                    <w:left w:val="none" w:sz="0" w:space="0" w:color="auto"/>
                    <w:bottom w:val="none" w:sz="0" w:space="0" w:color="auto"/>
                    <w:right w:val="none" w:sz="0" w:space="0" w:color="auto"/>
                  </w:divBdr>
                  <w:divsChild>
                    <w:div w:id="1298148576">
                      <w:marLeft w:val="0"/>
                      <w:marRight w:val="0"/>
                      <w:marTop w:val="0"/>
                      <w:marBottom w:val="0"/>
                      <w:divBdr>
                        <w:top w:val="none" w:sz="0" w:space="0" w:color="auto"/>
                        <w:left w:val="none" w:sz="0" w:space="0" w:color="auto"/>
                        <w:bottom w:val="none" w:sz="0" w:space="0" w:color="auto"/>
                        <w:right w:val="none" w:sz="0" w:space="0" w:color="auto"/>
                      </w:divBdr>
                    </w:div>
                  </w:divsChild>
                </w:div>
                <w:div w:id="1272589049">
                  <w:marLeft w:val="0"/>
                  <w:marRight w:val="0"/>
                  <w:marTop w:val="0"/>
                  <w:marBottom w:val="0"/>
                  <w:divBdr>
                    <w:top w:val="none" w:sz="0" w:space="0" w:color="auto"/>
                    <w:left w:val="none" w:sz="0" w:space="0" w:color="auto"/>
                    <w:bottom w:val="none" w:sz="0" w:space="0" w:color="auto"/>
                    <w:right w:val="none" w:sz="0" w:space="0" w:color="auto"/>
                  </w:divBdr>
                  <w:divsChild>
                    <w:div w:id="365956162">
                      <w:marLeft w:val="0"/>
                      <w:marRight w:val="0"/>
                      <w:marTop w:val="0"/>
                      <w:marBottom w:val="0"/>
                      <w:divBdr>
                        <w:top w:val="none" w:sz="0" w:space="0" w:color="auto"/>
                        <w:left w:val="none" w:sz="0" w:space="0" w:color="auto"/>
                        <w:bottom w:val="none" w:sz="0" w:space="0" w:color="auto"/>
                        <w:right w:val="none" w:sz="0" w:space="0" w:color="auto"/>
                      </w:divBdr>
                    </w:div>
                  </w:divsChild>
                </w:div>
                <w:div w:id="1426072394">
                  <w:marLeft w:val="0"/>
                  <w:marRight w:val="0"/>
                  <w:marTop w:val="0"/>
                  <w:marBottom w:val="0"/>
                  <w:divBdr>
                    <w:top w:val="none" w:sz="0" w:space="0" w:color="auto"/>
                    <w:left w:val="none" w:sz="0" w:space="0" w:color="auto"/>
                    <w:bottom w:val="none" w:sz="0" w:space="0" w:color="auto"/>
                    <w:right w:val="none" w:sz="0" w:space="0" w:color="auto"/>
                  </w:divBdr>
                  <w:divsChild>
                    <w:div w:id="945186829">
                      <w:marLeft w:val="0"/>
                      <w:marRight w:val="0"/>
                      <w:marTop w:val="0"/>
                      <w:marBottom w:val="0"/>
                      <w:divBdr>
                        <w:top w:val="none" w:sz="0" w:space="0" w:color="auto"/>
                        <w:left w:val="none" w:sz="0" w:space="0" w:color="auto"/>
                        <w:bottom w:val="none" w:sz="0" w:space="0" w:color="auto"/>
                        <w:right w:val="none" w:sz="0" w:space="0" w:color="auto"/>
                      </w:divBdr>
                    </w:div>
                  </w:divsChild>
                </w:div>
                <w:div w:id="1331327278">
                  <w:marLeft w:val="0"/>
                  <w:marRight w:val="0"/>
                  <w:marTop w:val="0"/>
                  <w:marBottom w:val="0"/>
                  <w:divBdr>
                    <w:top w:val="none" w:sz="0" w:space="0" w:color="auto"/>
                    <w:left w:val="none" w:sz="0" w:space="0" w:color="auto"/>
                    <w:bottom w:val="none" w:sz="0" w:space="0" w:color="auto"/>
                    <w:right w:val="none" w:sz="0" w:space="0" w:color="auto"/>
                  </w:divBdr>
                  <w:divsChild>
                    <w:div w:id="1740864015">
                      <w:marLeft w:val="0"/>
                      <w:marRight w:val="0"/>
                      <w:marTop w:val="0"/>
                      <w:marBottom w:val="0"/>
                      <w:divBdr>
                        <w:top w:val="none" w:sz="0" w:space="0" w:color="auto"/>
                        <w:left w:val="none" w:sz="0" w:space="0" w:color="auto"/>
                        <w:bottom w:val="none" w:sz="0" w:space="0" w:color="auto"/>
                        <w:right w:val="none" w:sz="0" w:space="0" w:color="auto"/>
                      </w:divBdr>
                    </w:div>
                    <w:div w:id="1309281189">
                      <w:marLeft w:val="0"/>
                      <w:marRight w:val="0"/>
                      <w:marTop w:val="0"/>
                      <w:marBottom w:val="0"/>
                      <w:divBdr>
                        <w:top w:val="none" w:sz="0" w:space="0" w:color="auto"/>
                        <w:left w:val="none" w:sz="0" w:space="0" w:color="auto"/>
                        <w:bottom w:val="none" w:sz="0" w:space="0" w:color="auto"/>
                        <w:right w:val="none" w:sz="0" w:space="0" w:color="auto"/>
                      </w:divBdr>
                    </w:div>
                  </w:divsChild>
                </w:div>
                <w:div w:id="1739404036">
                  <w:marLeft w:val="0"/>
                  <w:marRight w:val="0"/>
                  <w:marTop w:val="0"/>
                  <w:marBottom w:val="0"/>
                  <w:divBdr>
                    <w:top w:val="none" w:sz="0" w:space="0" w:color="auto"/>
                    <w:left w:val="none" w:sz="0" w:space="0" w:color="auto"/>
                    <w:bottom w:val="none" w:sz="0" w:space="0" w:color="auto"/>
                    <w:right w:val="none" w:sz="0" w:space="0" w:color="auto"/>
                  </w:divBdr>
                  <w:divsChild>
                    <w:div w:id="208417328">
                      <w:marLeft w:val="0"/>
                      <w:marRight w:val="0"/>
                      <w:marTop w:val="0"/>
                      <w:marBottom w:val="0"/>
                      <w:divBdr>
                        <w:top w:val="none" w:sz="0" w:space="0" w:color="auto"/>
                        <w:left w:val="none" w:sz="0" w:space="0" w:color="auto"/>
                        <w:bottom w:val="none" w:sz="0" w:space="0" w:color="auto"/>
                        <w:right w:val="none" w:sz="0" w:space="0" w:color="auto"/>
                      </w:divBdr>
                    </w:div>
                  </w:divsChild>
                </w:div>
                <w:div w:id="83959750">
                  <w:marLeft w:val="0"/>
                  <w:marRight w:val="0"/>
                  <w:marTop w:val="0"/>
                  <w:marBottom w:val="0"/>
                  <w:divBdr>
                    <w:top w:val="none" w:sz="0" w:space="0" w:color="auto"/>
                    <w:left w:val="none" w:sz="0" w:space="0" w:color="auto"/>
                    <w:bottom w:val="none" w:sz="0" w:space="0" w:color="auto"/>
                    <w:right w:val="none" w:sz="0" w:space="0" w:color="auto"/>
                  </w:divBdr>
                  <w:divsChild>
                    <w:div w:id="887256829">
                      <w:marLeft w:val="0"/>
                      <w:marRight w:val="0"/>
                      <w:marTop w:val="0"/>
                      <w:marBottom w:val="0"/>
                      <w:divBdr>
                        <w:top w:val="none" w:sz="0" w:space="0" w:color="auto"/>
                        <w:left w:val="none" w:sz="0" w:space="0" w:color="auto"/>
                        <w:bottom w:val="none" w:sz="0" w:space="0" w:color="auto"/>
                        <w:right w:val="none" w:sz="0" w:space="0" w:color="auto"/>
                      </w:divBdr>
                    </w:div>
                  </w:divsChild>
                </w:div>
                <w:div w:id="906262694">
                  <w:marLeft w:val="0"/>
                  <w:marRight w:val="0"/>
                  <w:marTop w:val="0"/>
                  <w:marBottom w:val="0"/>
                  <w:divBdr>
                    <w:top w:val="none" w:sz="0" w:space="0" w:color="auto"/>
                    <w:left w:val="none" w:sz="0" w:space="0" w:color="auto"/>
                    <w:bottom w:val="none" w:sz="0" w:space="0" w:color="auto"/>
                    <w:right w:val="none" w:sz="0" w:space="0" w:color="auto"/>
                  </w:divBdr>
                  <w:divsChild>
                    <w:div w:id="2049842022">
                      <w:marLeft w:val="0"/>
                      <w:marRight w:val="0"/>
                      <w:marTop w:val="0"/>
                      <w:marBottom w:val="0"/>
                      <w:divBdr>
                        <w:top w:val="none" w:sz="0" w:space="0" w:color="auto"/>
                        <w:left w:val="none" w:sz="0" w:space="0" w:color="auto"/>
                        <w:bottom w:val="none" w:sz="0" w:space="0" w:color="auto"/>
                        <w:right w:val="none" w:sz="0" w:space="0" w:color="auto"/>
                      </w:divBdr>
                    </w:div>
                  </w:divsChild>
                </w:div>
                <w:div w:id="688723334">
                  <w:marLeft w:val="0"/>
                  <w:marRight w:val="0"/>
                  <w:marTop w:val="0"/>
                  <w:marBottom w:val="0"/>
                  <w:divBdr>
                    <w:top w:val="none" w:sz="0" w:space="0" w:color="auto"/>
                    <w:left w:val="none" w:sz="0" w:space="0" w:color="auto"/>
                    <w:bottom w:val="none" w:sz="0" w:space="0" w:color="auto"/>
                    <w:right w:val="none" w:sz="0" w:space="0" w:color="auto"/>
                  </w:divBdr>
                  <w:divsChild>
                    <w:div w:id="826752412">
                      <w:marLeft w:val="0"/>
                      <w:marRight w:val="0"/>
                      <w:marTop w:val="0"/>
                      <w:marBottom w:val="0"/>
                      <w:divBdr>
                        <w:top w:val="none" w:sz="0" w:space="0" w:color="auto"/>
                        <w:left w:val="none" w:sz="0" w:space="0" w:color="auto"/>
                        <w:bottom w:val="none" w:sz="0" w:space="0" w:color="auto"/>
                        <w:right w:val="none" w:sz="0" w:space="0" w:color="auto"/>
                      </w:divBdr>
                    </w:div>
                    <w:div w:id="455222155">
                      <w:marLeft w:val="0"/>
                      <w:marRight w:val="0"/>
                      <w:marTop w:val="0"/>
                      <w:marBottom w:val="0"/>
                      <w:divBdr>
                        <w:top w:val="none" w:sz="0" w:space="0" w:color="auto"/>
                        <w:left w:val="none" w:sz="0" w:space="0" w:color="auto"/>
                        <w:bottom w:val="none" w:sz="0" w:space="0" w:color="auto"/>
                        <w:right w:val="none" w:sz="0" w:space="0" w:color="auto"/>
                      </w:divBdr>
                    </w:div>
                  </w:divsChild>
                </w:div>
                <w:div w:id="1989049826">
                  <w:marLeft w:val="0"/>
                  <w:marRight w:val="0"/>
                  <w:marTop w:val="0"/>
                  <w:marBottom w:val="0"/>
                  <w:divBdr>
                    <w:top w:val="none" w:sz="0" w:space="0" w:color="auto"/>
                    <w:left w:val="none" w:sz="0" w:space="0" w:color="auto"/>
                    <w:bottom w:val="none" w:sz="0" w:space="0" w:color="auto"/>
                    <w:right w:val="none" w:sz="0" w:space="0" w:color="auto"/>
                  </w:divBdr>
                  <w:divsChild>
                    <w:div w:id="1393894205">
                      <w:marLeft w:val="0"/>
                      <w:marRight w:val="0"/>
                      <w:marTop w:val="0"/>
                      <w:marBottom w:val="0"/>
                      <w:divBdr>
                        <w:top w:val="none" w:sz="0" w:space="0" w:color="auto"/>
                        <w:left w:val="none" w:sz="0" w:space="0" w:color="auto"/>
                        <w:bottom w:val="none" w:sz="0" w:space="0" w:color="auto"/>
                        <w:right w:val="none" w:sz="0" w:space="0" w:color="auto"/>
                      </w:divBdr>
                    </w:div>
                  </w:divsChild>
                </w:div>
                <w:div w:id="400567765">
                  <w:marLeft w:val="0"/>
                  <w:marRight w:val="0"/>
                  <w:marTop w:val="0"/>
                  <w:marBottom w:val="0"/>
                  <w:divBdr>
                    <w:top w:val="none" w:sz="0" w:space="0" w:color="auto"/>
                    <w:left w:val="none" w:sz="0" w:space="0" w:color="auto"/>
                    <w:bottom w:val="none" w:sz="0" w:space="0" w:color="auto"/>
                    <w:right w:val="none" w:sz="0" w:space="0" w:color="auto"/>
                  </w:divBdr>
                  <w:divsChild>
                    <w:div w:id="42870574">
                      <w:marLeft w:val="0"/>
                      <w:marRight w:val="0"/>
                      <w:marTop w:val="0"/>
                      <w:marBottom w:val="0"/>
                      <w:divBdr>
                        <w:top w:val="none" w:sz="0" w:space="0" w:color="auto"/>
                        <w:left w:val="none" w:sz="0" w:space="0" w:color="auto"/>
                        <w:bottom w:val="none" w:sz="0" w:space="0" w:color="auto"/>
                        <w:right w:val="none" w:sz="0" w:space="0" w:color="auto"/>
                      </w:divBdr>
                    </w:div>
                  </w:divsChild>
                </w:div>
                <w:div w:id="1861777679">
                  <w:marLeft w:val="0"/>
                  <w:marRight w:val="0"/>
                  <w:marTop w:val="0"/>
                  <w:marBottom w:val="0"/>
                  <w:divBdr>
                    <w:top w:val="none" w:sz="0" w:space="0" w:color="auto"/>
                    <w:left w:val="none" w:sz="0" w:space="0" w:color="auto"/>
                    <w:bottom w:val="none" w:sz="0" w:space="0" w:color="auto"/>
                    <w:right w:val="none" w:sz="0" w:space="0" w:color="auto"/>
                  </w:divBdr>
                  <w:divsChild>
                    <w:div w:id="1464038634">
                      <w:marLeft w:val="0"/>
                      <w:marRight w:val="0"/>
                      <w:marTop w:val="0"/>
                      <w:marBottom w:val="0"/>
                      <w:divBdr>
                        <w:top w:val="none" w:sz="0" w:space="0" w:color="auto"/>
                        <w:left w:val="none" w:sz="0" w:space="0" w:color="auto"/>
                        <w:bottom w:val="none" w:sz="0" w:space="0" w:color="auto"/>
                        <w:right w:val="none" w:sz="0" w:space="0" w:color="auto"/>
                      </w:divBdr>
                    </w:div>
                  </w:divsChild>
                </w:div>
                <w:div w:id="570501767">
                  <w:marLeft w:val="0"/>
                  <w:marRight w:val="0"/>
                  <w:marTop w:val="0"/>
                  <w:marBottom w:val="0"/>
                  <w:divBdr>
                    <w:top w:val="none" w:sz="0" w:space="0" w:color="auto"/>
                    <w:left w:val="none" w:sz="0" w:space="0" w:color="auto"/>
                    <w:bottom w:val="none" w:sz="0" w:space="0" w:color="auto"/>
                    <w:right w:val="none" w:sz="0" w:space="0" w:color="auto"/>
                  </w:divBdr>
                  <w:divsChild>
                    <w:div w:id="1511792695">
                      <w:marLeft w:val="0"/>
                      <w:marRight w:val="0"/>
                      <w:marTop w:val="0"/>
                      <w:marBottom w:val="0"/>
                      <w:divBdr>
                        <w:top w:val="none" w:sz="0" w:space="0" w:color="auto"/>
                        <w:left w:val="none" w:sz="0" w:space="0" w:color="auto"/>
                        <w:bottom w:val="none" w:sz="0" w:space="0" w:color="auto"/>
                        <w:right w:val="none" w:sz="0" w:space="0" w:color="auto"/>
                      </w:divBdr>
                    </w:div>
                    <w:div w:id="1757361613">
                      <w:marLeft w:val="0"/>
                      <w:marRight w:val="0"/>
                      <w:marTop w:val="0"/>
                      <w:marBottom w:val="0"/>
                      <w:divBdr>
                        <w:top w:val="none" w:sz="0" w:space="0" w:color="auto"/>
                        <w:left w:val="none" w:sz="0" w:space="0" w:color="auto"/>
                        <w:bottom w:val="none" w:sz="0" w:space="0" w:color="auto"/>
                        <w:right w:val="none" w:sz="0" w:space="0" w:color="auto"/>
                      </w:divBdr>
                    </w:div>
                  </w:divsChild>
                </w:div>
                <w:div w:id="159084256">
                  <w:marLeft w:val="0"/>
                  <w:marRight w:val="0"/>
                  <w:marTop w:val="0"/>
                  <w:marBottom w:val="0"/>
                  <w:divBdr>
                    <w:top w:val="none" w:sz="0" w:space="0" w:color="auto"/>
                    <w:left w:val="none" w:sz="0" w:space="0" w:color="auto"/>
                    <w:bottom w:val="none" w:sz="0" w:space="0" w:color="auto"/>
                    <w:right w:val="none" w:sz="0" w:space="0" w:color="auto"/>
                  </w:divBdr>
                  <w:divsChild>
                    <w:div w:id="177740562">
                      <w:marLeft w:val="0"/>
                      <w:marRight w:val="0"/>
                      <w:marTop w:val="0"/>
                      <w:marBottom w:val="0"/>
                      <w:divBdr>
                        <w:top w:val="none" w:sz="0" w:space="0" w:color="auto"/>
                        <w:left w:val="none" w:sz="0" w:space="0" w:color="auto"/>
                        <w:bottom w:val="none" w:sz="0" w:space="0" w:color="auto"/>
                        <w:right w:val="none" w:sz="0" w:space="0" w:color="auto"/>
                      </w:divBdr>
                    </w:div>
                  </w:divsChild>
                </w:div>
                <w:div w:id="1907759006">
                  <w:marLeft w:val="0"/>
                  <w:marRight w:val="0"/>
                  <w:marTop w:val="0"/>
                  <w:marBottom w:val="0"/>
                  <w:divBdr>
                    <w:top w:val="none" w:sz="0" w:space="0" w:color="auto"/>
                    <w:left w:val="none" w:sz="0" w:space="0" w:color="auto"/>
                    <w:bottom w:val="none" w:sz="0" w:space="0" w:color="auto"/>
                    <w:right w:val="none" w:sz="0" w:space="0" w:color="auto"/>
                  </w:divBdr>
                  <w:divsChild>
                    <w:div w:id="809790394">
                      <w:marLeft w:val="0"/>
                      <w:marRight w:val="0"/>
                      <w:marTop w:val="0"/>
                      <w:marBottom w:val="0"/>
                      <w:divBdr>
                        <w:top w:val="none" w:sz="0" w:space="0" w:color="auto"/>
                        <w:left w:val="none" w:sz="0" w:space="0" w:color="auto"/>
                        <w:bottom w:val="none" w:sz="0" w:space="0" w:color="auto"/>
                        <w:right w:val="none" w:sz="0" w:space="0" w:color="auto"/>
                      </w:divBdr>
                    </w:div>
                  </w:divsChild>
                </w:div>
                <w:div w:id="1180585329">
                  <w:marLeft w:val="0"/>
                  <w:marRight w:val="0"/>
                  <w:marTop w:val="0"/>
                  <w:marBottom w:val="0"/>
                  <w:divBdr>
                    <w:top w:val="none" w:sz="0" w:space="0" w:color="auto"/>
                    <w:left w:val="none" w:sz="0" w:space="0" w:color="auto"/>
                    <w:bottom w:val="none" w:sz="0" w:space="0" w:color="auto"/>
                    <w:right w:val="none" w:sz="0" w:space="0" w:color="auto"/>
                  </w:divBdr>
                  <w:divsChild>
                    <w:div w:id="376244243">
                      <w:marLeft w:val="0"/>
                      <w:marRight w:val="0"/>
                      <w:marTop w:val="0"/>
                      <w:marBottom w:val="0"/>
                      <w:divBdr>
                        <w:top w:val="none" w:sz="0" w:space="0" w:color="auto"/>
                        <w:left w:val="none" w:sz="0" w:space="0" w:color="auto"/>
                        <w:bottom w:val="none" w:sz="0" w:space="0" w:color="auto"/>
                        <w:right w:val="none" w:sz="0" w:space="0" w:color="auto"/>
                      </w:divBdr>
                    </w:div>
                  </w:divsChild>
                </w:div>
                <w:div w:id="1546329499">
                  <w:marLeft w:val="0"/>
                  <w:marRight w:val="0"/>
                  <w:marTop w:val="0"/>
                  <w:marBottom w:val="0"/>
                  <w:divBdr>
                    <w:top w:val="none" w:sz="0" w:space="0" w:color="auto"/>
                    <w:left w:val="none" w:sz="0" w:space="0" w:color="auto"/>
                    <w:bottom w:val="none" w:sz="0" w:space="0" w:color="auto"/>
                    <w:right w:val="none" w:sz="0" w:space="0" w:color="auto"/>
                  </w:divBdr>
                  <w:divsChild>
                    <w:div w:id="1962959027">
                      <w:marLeft w:val="0"/>
                      <w:marRight w:val="0"/>
                      <w:marTop w:val="0"/>
                      <w:marBottom w:val="0"/>
                      <w:divBdr>
                        <w:top w:val="none" w:sz="0" w:space="0" w:color="auto"/>
                        <w:left w:val="none" w:sz="0" w:space="0" w:color="auto"/>
                        <w:bottom w:val="none" w:sz="0" w:space="0" w:color="auto"/>
                        <w:right w:val="none" w:sz="0" w:space="0" w:color="auto"/>
                      </w:divBdr>
                    </w:div>
                  </w:divsChild>
                </w:div>
                <w:div w:id="24713939">
                  <w:marLeft w:val="0"/>
                  <w:marRight w:val="0"/>
                  <w:marTop w:val="0"/>
                  <w:marBottom w:val="0"/>
                  <w:divBdr>
                    <w:top w:val="none" w:sz="0" w:space="0" w:color="auto"/>
                    <w:left w:val="none" w:sz="0" w:space="0" w:color="auto"/>
                    <w:bottom w:val="none" w:sz="0" w:space="0" w:color="auto"/>
                    <w:right w:val="none" w:sz="0" w:space="0" w:color="auto"/>
                  </w:divBdr>
                  <w:divsChild>
                    <w:div w:id="1445417146">
                      <w:marLeft w:val="0"/>
                      <w:marRight w:val="0"/>
                      <w:marTop w:val="0"/>
                      <w:marBottom w:val="0"/>
                      <w:divBdr>
                        <w:top w:val="none" w:sz="0" w:space="0" w:color="auto"/>
                        <w:left w:val="none" w:sz="0" w:space="0" w:color="auto"/>
                        <w:bottom w:val="none" w:sz="0" w:space="0" w:color="auto"/>
                        <w:right w:val="none" w:sz="0" w:space="0" w:color="auto"/>
                      </w:divBdr>
                    </w:div>
                  </w:divsChild>
                </w:div>
                <w:div w:id="855578536">
                  <w:marLeft w:val="0"/>
                  <w:marRight w:val="0"/>
                  <w:marTop w:val="0"/>
                  <w:marBottom w:val="0"/>
                  <w:divBdr>
                    <w:top w:val="none" w:sz="0" w:space="0" w:color="auto"/>
                    <w:left w:val="none" w:sz="0" w:space="0" w:color="auto"/>
                    <w:bottom w:val="none" w:sz="0" w:space="0" w:color="auto"/>
                    <w:right w:val="none" w:sz="0" w:space="0" w:color="auto"/>
                  </w:divBdr>
                  <w:divsChild>
                    <w:div w:id="641274005">
                      <w:marLeft w:val="0"/>
                      <w:marRight w:val="0"/>
                      <w:marTop w:val="0"/>
                      <w:marBottom w:val="0"/>
                      <w:divBdr>
                        <w:top w:val="none" w:sz="0" w:space="0" w:color="auto"/>
                        <w:left w:val="none" w:sz="0" w:space="0" w:color="auto"/>
                        <w:bottom w:val="none" w:sz="0" w:space="0" w:color="auto"/>
                        <w:right w:val="none" w:sz="0" w:space="0" w:color="auto"/>
                      </w:divBdr>
                    </w:div>
                  </w:divsChild>
                </w:div>
                <w:div w:id="2023238929">
                  <w:marLeft w:val="0"/>
                  <w:marRight w:val="0"/>
                  <w:marTop w:val="0"/>
                  <w:marBottom w:val="0"/>
                  <w:divBdr>
                    <w:top w:val="none" w:sz="0" w:space="0" w:color="auto"/>
                    <w:left w:val="none" w:sz="0" w:space="0" w:color="auto"/>
                    <w:bottom w:val="none" w:sz="0" w:space="0" w:color="auto"/>
                    <w:right w:val="none" w:sz="0" w:space="0" w:color="auto"/>
                  </w:divBdr>
                  <w:divsChild>
                    <w:div w:id="135803967">
                      <w:marLeft w:val="0"/>
                      <w:marRight w:val="0"/>
                      <w:marTop w:val="0"/>
                      <w:marBottom w:val="0"/>
                      <w:divBdr>
                        <w:top w:val="none" w:sz="0" w:space="0" w:color="auto"/>
                        <w:left w:val="none" w:sz="0" w:space="0" w:color="auto"/>
                        <w:bottom w:val="none" w:sz="0" w:space="0" w:color="auto"/>
                        <w:right w:val="none" w:sz="0" w:space="0" w:color="auto"/>
                      </w:divBdr>
                    </w:div>
                  </w:divsChild>
                </w:div>
                <w:div w:id="285087686">
                  <w:marLeft w:val="0"/>
                  <w:marRight w:val="0"/>
                  <w:marTop w:val="0"/>
                  <w:marBottom w:val="0"/>
                  <w:divBdr>
                    <w:top w:val="none" w:sz="0" w:space="0" w:color="auto"/>
                    <w:left w:val="none" w:sz="0" w:space="0" w:color="auto"/>
                    <w:bottom w:val="none" w:sz="0" w:space="0" w:color="auto"/>
                    <w:right w:val="none" w:sz="0" w:space="0" w:color="auto"/>
                  </w:divBdr>
                  <w:divsChild>
                    <w:div w:id="1883781294">
                      <w:marLeft w:val="0"/>
                      <w:marRight w:val="0"/>
                      <w:marTop w:val="0"/>
                      <w:marBottom w:val="0"/>
                      <w:divBdr>
                        <w:top w:val="none" w:sz="0" w:space="0" w:color="auto"/>
                        <w:left w:val="none" w:sz="0" w:space="0" w:color="auto"/>
                        <w:bottom w:val="none" w:sz="0" w:space="0" w:color="auto"/>
                        <w:right w:val="none" w:sz="0" w:space="0" w:color="auto"/>
                      </w:divBdr>
                    </w:div>
                  </w:divsChild>
                </w:div>
                <w:div w:id="526605640">
                  <w:marLeft w:val="0"/>
                  <w:marRight w:val="0"/>
                  <w:marTop w:val="0"/>
                  <w:marBottom w:val="0"/>
                  <w:divBdr>
                    <w:top w:val="none" w:sz="0" w:space="0" w:color="auto"/>
                    <w:left w:val="none" w:sz="0" w:space="0" w:color="auto"/>
                    <w:bottom w:val="none" w:sz="0" w:space="0" w:color="auto"/>
                    <w:right w:val="none" w:sz="0" w:space="0" w:color="auto"/>
                  </w:divBdr>
                  <w:divsChild>
                    <w:div w:id="263684029">
                      <w:marLeft w:val="0"/>
                      <w:marRight w:val="0"/>
                      <w:marTop w:val="0"/>
                      <w:marBottom w:val="0"/>
                      <w:divBdr>
                        <w:top w:val="none" w:sz="0" w:space="0" w:color="auto"/>
                        <w:left w:val="none" w:sz="0" w:space="0" w:color="auto"/>
                        <w:bottom w:val="none" w:sz="0" w:space="0" w:color="auto"/>
                        <w:right w:val="none" w:sz="0" w:space="0" w:color="auto"/>
                      </w:divBdr>
                    </w:div>
                  </w:divsChild>
                </w:div>
                <w:div w:id="1509519887">
                  <w:marLeft w:val="0"/>
                  <w:marRight w:val="0"/>
                  <w:marTop w:val="0"/>
                  <w:marBottom w:val="0"/>
                  <w:divBdr>
                    <w:top w:val="none" w:sz="0" w:space="0" w:color="auto"/>
                    <w:left w:val="none" w:sz="0" w:space="0" w:color="auto"/>
                    <w:bottom w:val="none" w:sz="0" w:space="0" w:color="auto"/>
                    <w:right w:val="none" w:sz="0" w:space="0" w:color="auto"/>
                  </w:divBdr>
                  <w:divsChild>
                    <w:div w:id="898832354">
                      <w:marLeft w:val="0"/>
                      <w:marRight w:val="0"/>
                      <w:marTop w:val="0"/>
                      <w:marBottom w:val="0"/>
                      <w:divBdr>
                        <w:top w:val="none" w:sz="0" w:space="0" w:color="auto"/>
                        <w:left w:val="none" w:sz="0" w:space="0" w:color="auto"/>
                        <w:bottom w:val="none" w:sz="0" w:space="0" w:color="auto"/>
                        <w:right w:val="none" w:sz="0" w:space="0" w:color="auto"/>
                      </w:divBdr>
                    </w:div>
                  </w:divsChild>
                </w:div>
                <w:div w:id="896206857">
                  <w:marLeft w:val="0"/>
                  <w:marRight w:val="0"/>
                  <w:marTop w:val="0"/>
                  <w:marBottom w:val="0"/>
                  <w:divBdr>
                    <w:top w:val="none" w:sz="0" w:space="0" w:color="auto"/>
                    <w:left w:val="none" w:sz="0" w:space="0" w:color="auto"/>
                    <w:bottom w:val="none" w:sz="0" w:space="0" w:color="auto"/>
                    <w:right w:val="none" w:sz="0" w:space="0" w:color="auto"/>
                  </w:divBdr>
                  <w:divsChild>
                    <w:div w:id="1487360397">
                      <w:marLeft w:val="0"/>
                      <w:marRight w:val="0"/>
                      <w:marTop w:val="0"/>
                      <w:marBottom w:val="0"/>
                      <w:divBdr>
                        <w:top w:val="none" w:sz="0" w:space="0" w:color="auto"/>
                        <w:left w:val="none" w:sz="0" w:space="0" w:color="auto"/>
                        <w:bottom w:val="none" w:sz="0" w:space="0" w:color="auto"/>
                        <w:right w:val="none" w:sz="0" w:space="0" w:color="auto"/>
                      </w:divBdr>
                    </w:div>
                  </w:divsChild>
                </w:div>
                <w:div w:id="1864787480">
                  <w:marLeft w:val="0"/>
                  <w:marRight w:val="0"/>
                  <w:marTop w:val="0"/>
                  <w:marBottom w:val="0"/>
                  <w:divBdr>
                    <w:top w:val="none" w:sz="0" w:space="0" w:color="auto"/>
                    <w:left w:val="none" w:sz="0" w:space="0" w:color="auto"/>
                    <w:bottom w:val="none" w:sz="0" w:space="0" w:color="auto"/>
                    <w:right w:val="none" w:sz="0" w:space="0" w:color="auto"/>
                  </w:divBdr>
                  <w:divsChild>
                    <w:div w:id="1573731365">
                      <w:marLeft w:val="0"/>
                      <w:marRight w:val="0"/>
                      <w:marTop w:val="0"/>
                      <w:marBottom w:val="0"/>
                      <w:divBdr>
                        <w:top w:val="none" w:sz="0" w:space="0" w:color="auto"/>
                        <w:left w:val="none" w:sz="0" w:space="0" w:color="auto"/>
                        <w:bottom w:val="none" w:sz="0" w:space="0" w:color="auto"/>
                        <w:right w:val="none" w:sz="0" w:space="0" w:color="auto"/>
                      </w:divBdr>
                    </w:div>
                  </w:divsChild>
                </w:div>
                <w:div w:id="1617564813">
                  <w:marLeft w:val="0"/>
                  <w:marRight w:val="0"/>
                  <w:marTop w:val="0"/>
                  <w:marBottom w:val="0"/>
                  <w:divBdr>
                    <w:top w:val="none" w:sz="0" w:space="0" w:color="auto"/>
                    <w:left w:val="none" w:sz="0" w:space="0" w:color="auto"/>
                    <w:bottom w:val="none" w:sz="0" w:space="0" w:color="auto"/>
                    <w:right w:val="none" w:sz="0" w:space="0" w:color="auto"/>
                  </w:divBdr>
                  <w:divsChild>
                    <w:div w:id="1444304884">
                      <w:marLeft w:val="0"/>
                      <w:marRight w:val="0"/>
                      <w:marTop w:val="0"/>
                      <w:marBottom w:val="0"/>
                      <w:divBdr>
                        <w:top w:val="none" w:sz="0" w:space="0" w:color="auto"/>
                        <w:left w:val="none" w:sz="0" w:space="0" w:color="auto"/>
                        <w:bottom w:val="none" w:sz="0" w:space="0" w:color="auto"/>
                        <w:right w:val="none" w:sz="0" w:space="0" w:color="auto"/>
                      </w:divBdr>
                    </w:div>
                  </w:divsChild>
                </w:div>
                <w:div w:id="1460144751">
                  <w:marLeft w:val="0"/>
                  <w:marRight w:val="0"/>
                  <w:marTop w:val="0"/>
                  <w:marBottom w:val="0"/>
                  <w:divBdr>
                    <w:top w:val="none" w:sz="0" w:space="0" w:color="auto"/>
                    <w:left w:val="none" w:sz="0" w:space="0" w:color="auto"/>
                    <w:bottom w:val="none" w:sz="0" w:space="0" w:color="auto"/>
                    <w:right w:val="none" w:sz="0" w:space="0" w:color="auto"/>
                  </w:divBdr>
                  <w:divsChild>
                    <w:div w:id="1804232163">
                      <w:marLeft w:val="0"/>
                      <w:marRight w:val="0"/>
                      <w:marTop w:val="0"/>
                      <w:marBottom w:val="0"/>
                      <w:divBdr>
                        <w:top w:val="none" w:sz="0" w:space="0" w:color="auto"/>
                        <w:left w:val="none" w:sz="0" w:space="0" w:color="auto"/>
                        <w:bottom w:val="none" w:sz="0" w:space="0" w:color="auto"/>
                        <w:right w:val="none" w:sz="0" w:space="0" w:color="auto"/>
                      </w:divBdr>
                    </w:div>
                  </w:divsChild>
                </w:div>
                <w:div w:id="1175267888">
                  <w:marLeft w:val="0"/>
                  <w:marRight w:val="0"/>
                  <w:marTop w:val="0"/>
                  <w:marBottom w:val="0"/>
                  <w:divBdr>
                    <w:top w:val="none" w:sz="0" w:space="0" w:color="auto"/>
                    <w:left w:val="none" w:sz="0" w:space="0" w:color="auto"/>
                    <w:bottom w:val="none" w:sz="0" w:space="0" w:color="auto"/>
                    <w:right w:val="none" w:sz="0" w:space="0" w:color="auto"/>
                  </w:divBdr>
                  <w:divsChild>
                    <w:div w:id="1372614595">
                      <w:marLeft w:val="0"/>
                      <w:marRight w:val="0"/>
                      <w:marTop w:val="0"/>
                      <w:marBottom w:val="0"/>
                      <w:divBdr>
                        <w:top w:val="none" w:sz="0" w:space="0" w:color="auto"/>
                        <w:left w:val="none" w:sz="0" w:space="0" w:color="auto"/>
                        <w:bottom w:val="none" w:sz="0" w:space="0" w:color="auto"/>
                        <w:right w:val="none" w:sz="0" w:space="0" w:color="auto"/>
                      </w:divBdr>
                    </w:div>
                  </w:divsChild>
                </w:div>
                <w:div w:id="1621569163">
                  <w:marLeft w:val="0"/>
                  <w:marRight w:val="0"/>
                  <w:marTop w:val="0"/>
                  <w:marBottom w:val="0"/>
                  <w:divBdr>
                    <w:top w:val="none" w:sz="0" w:space="0" w:color="auto"/>
                    <w:left w:val="none" w:sz="0" w:space="0" w:color="auto"/>
                    <w:bottom w:val="none" w:sz="0" w:space="0" w:color="auto"/>
                    <w:right w:val="none" w:sz="0" w:space="0" w:color="auto"/>
                  </w:divBdr>
                  <w:divsChild>
                    <w:div w:id="410584030">
                      <w:marLeft w:val="0"/>
                      <w:marRight w:val="0"/>
                      <w:marTop w:val="0"/>
                      <w:marBottom w:val="0"/>
                      <w:divBdr>
                        <w:top w:val="none" w:sz="0" w:space="0" w:color="auto"/>
                        <w:left w:val="none" w:sz="0" w:space="0" w:color="auto"/>
                        <w:bottom w:val="none" w:sz="0" w:space="0" w:color="auto"/>
                        <w:right w:val="none" w:sz="0" w:space="0" w:color="auto"/>
                      </w:divBdr>
                    </w:div>
                  </w:divsChild>
                </w:div>
                <w:div w:id="1252816082">
                  <w:marLeft w:val="0"/>
                  <w:marRight w:val="0"/>
                  <w:marTop w:val="0"/>
                  <w:marBottom w:val="0"/>
                  <w:divBdr>
                    <w:top w:val="none" w:sz="0" w:space="0" w:color="auto"/>
                    <w:left w:val="none" w:sz="0" w:space="0" w:color="auto"/>
                    <w:bottom w:val="none" w:sz="0" w:space="0" w:color="auto"/>
                    <w:right w:val="none" w:sz="0" w:space="0" w:color="auto"/>
                  </w:divBdr>
                  <w:divsChild>
                    <w:div w:id="622658729">
                      <w:marLeft w:val="0"/>
                      <w:marRight w:val="0"/>
                      <w:marTop w:val="0"/>
                      <w:marBottom w:val="0"/>
                      <w:divBdr>
                        <w:top w:val="none" w:sz="0" w:space="0" w:color="auto"/>
                        <w:left w:val="none" w:sz="0" w:space="0" w:color="auto"/>
                        <w:bottom w:val="none" w:sz="0" w:space="0" w:color="auto"/>
                        <w:right w:val="none" w:sz="0" w:space="0" w:color="auto"/>
                      </w:divBdr>
                    </w:div>
                  </w:divsChild>
                </w:div>
                <w:div w:id="1303850715">
                  <w:marLeft w:val="0"/>
                  <w:marRight w:val="0"/>
                  <w:marTop w:val="0"/>
                  <w:marBottom w:val="0"/>
                  <w:divBdr>
                    <w:top w:val="none" w:sz="0" w:space="0" w:color="auto"/>
                    <w:left w:val="none" w:sz="0" w:space="0" w:color="auto"/>
                    <w:bottom w:val="none" w:sz="0" w:space="0" w:color="auto"/>
                    <w:right w:val="none" w:sz="0" w:space="0" w:color="auto"/>
                  </w:divBdr>
                  <w:divsChild>
                    <w:div w:id="1042943926">
                      <w:marLeft w:val="0"/>
                      <w:marRight w:val="0"/>
                      <w:marTop w:val="0"/>
                      <w:marBottom w:val="0"/>
                      <w:divBdr>
                        <w:top w:val="none" w:sz="0" w:space="0" w:color="auto"/>
                        <w:left w:val="none" w:sz="0" w:space="0" w:color="auto"/>
                        <w:bottom w:val="none" w:sz="0" w:space="0" w:color="auto"/>
                        <w:right w:val="none" w:sz="0" w:space="0" w:color="auto"/>
                      </w:divBdr>
                    </w:div>
                  </w:divsChild>
                </w:div>
                <w:div w:id="419369697">
                  <w:marLeft w:val="0"/>
                  <w:marRight w:val="0"/>
                  <w:marTop w:val="0"/>
                  <w:marBottom w:val="0"/>
                  <w:divBdr>
                    <w:top w:val="none" w:sz="0" w:space="0" w:color="auto"/>
                    <w:left w:val="none" w:sz="0" w:space="0" w:color="auto"/>
                    <w:bottom w:val="none" w:sz="0" w:space="0" w:color="auto"/>
                    <w:right w:val="none" w:sz="0" w:space="0" w:color="auto"/>
                  </w:divBdr>
                  <w:divsChild>
                    <w:div w:id="257565622">
                      <w:marLeft w:val="0"/>
                      <w:marRight w:val="0"/>
                      <w:marTop w:val="0"/>
                      <w:marBottom w:val="0"/>
                      <w:divBdr>
                        <w:top w:val="none" w:sz="0" w:space="0" w:color="auto"/>
                        <w:left w:val="none" w:sz="0" w:space="0" w:color="auto"/>
                        <w:bottom w:val="none" w:sz="0" w:space="0" w:color="auto"/>
                        <w:right w:val="none" w:sz="0" w:space="0" w:color="auto"/>
                      </w:divBdr>
                    </w:div>
                  </w:divsChild>
                </w:div>
                <w:div w:id="727801328">
                  <w:marLeft w:val="0"/>
                  <w:marRight w:val="0"/>
                  <w:marTop w:val="0"/>
                  <w:marBottom w:val="0"/>
                  <w:divBdr>
                    <w:top w:val="none" w:sz="0" w:space="0" w:color="auto"/>
                    <w:left w:val="none" w:sz="0" w:space="0" w:color="auto"/>
                    <w:bottom w:val="none" w:sz="0" w:space="0" w:color="auto"/>
                    <w:right w:val="none" w:sz="0" w:space="0" w:color="auto"/>
                  </w:divBdr>
                  <w:divsChild>
                    <w:div w:id="1179193576">
                      <w:marLeft w:val="0"/>
                      <w:marRight w:val="0"/>
                      <w:marTop w:val="0"/>
                      <w:marBottom w:val="0"/>
                      <w:divBdr>
                        <w:top w:val="none" w:sz="0" w:space="0" w:color="auto"/>
                        <w:left w:val="none" w:sz="0" w:space="0" w:color="auto"/>
                        <w:bottom w:val="none" w:sz="0" w:space="0" w:color="auto"/>
                        <w:right w:val="none" w:sz="0" w:space="0" w:color="auto"/>
                      </w:divBdr>
                    </w:div>
                  </w:divsChild>
                </w:div>
                <w:div w:id="291327554">
                  <w:marLeft w:val="0"/>
                  <w:marRight w:val="0"/>
                  <w:marTop w:val="0"/>
                  <w:marBottom w:val="0"/>
                  <w:divBdr>
                    <w:top w:val="none" w:sz="0" w:space="0" w:color="auto"/>
                    <w:left w:val="none" w:sz="0" w:space="0" w:color="auto"/>
                    <w:bottom w:val="none" w:sz="0" w:space="0" w:color="auto"/>
                    <w:right w:val="none" w:sz="0" w:space="0" w:color="auto"/>
                  </w:divBdr>
                  <w:divsChild>
                    <w:div w:id="1367367487">
                      <w:marLeft w:val="0"/>
                      <w:marRight w:val="0"/>
                      <w:marTop w:val="0"/>
                      <w:marBottom w:val="0"/>
                      <w:divBdr>
                        <w:top w:val="none" w:sz="0" w:space="0" w:color="auto"/>
                        <w:left w:val="none" w:sz="0" w:space="0" w:color="auto"/>
                        <w:bottom w:val="none" w:sz="0" w:space="0" w:color="auto"/>
                        <w:right w:val="none" w:sz="0" w:space="0" w:color="auto"/>
                      </w:divBdr>
                    </w:div>
                  </w:divsChild>
                </w:div>
                <w:div w:id="1112017937">
                  <w:marLeft w:val="0"/>
                  <w:marRight w:val="0"/>
                  <w:marTop w:val="0"/>
                  <w:marBottom w:val="0"/>
                  <w:divBdr>
                    <w:top w:val="none" w:sz="0" w:space="0" w:color="auto"/>
                    <w:left w:val="none" w:sz="0" w:space="0" w:color="auto"/>
                    <w:bottom w:val="none" w:sz="0" w:space="0" w:color="auto"/>
                    <w:right w:val="none" w:sz="0" w:space="0" w:color="auto"/>
                  </w:divBdr>
                  <w:divsChild>
                    <w:div w:id="1353142833">
                      <w:marLeft w:val="0"/>
                      <w:marRight w:val="0"/>
                      <w:marTop w:val="0"/>
                      <w:marBottom w:val="0"/>
                      <w:divBdr>
                        <w:top w:val="none" w:sz="0" w:space="0" w:color="auto"/>
                        <w:left w:val="none" w:sz="0" w:space="0" w:color="auto"/>
                        <w:bottom w:val="none" w:sz="0" w:space="0" w:color="auto"/>
                        <w:right w:val="none" w:sz="0" w:space="0" w:color="auto"/>
                      </w:divBdr>
                    </w:div>
                  </w:divsChild>
                </w:div>
                <w:div w:id="899635012">
                  <w:marLeft w:val="0"/>
                  <w:marRight w:val="0"/>
                  <w:marTop w:val="0"/>
                  <w:marBottom w:val="0"/>
                  <w:divBdr>
                    <w:top w:val="none" w:sz="0" w:space="0" w:color="auto"/>
                    <w:left w:val="none" w:sz="0" w:space="0" w:color="auto"/>
                    <w:bottom w:val="none" w:sz="0" w:space="0" w:color="auto"/>
                    <w:right w:val="none" w:sz="0" w:space="0" w:color="auto"/>
                  </w:divBdr>
                  <w:divsChild>
                    <w:div w:id="109520386">
                      <w:marLeft w:val="0"/>
                      <w:marRight w:val="0"/>
                      <w:marTop w:val="0"/>
                      <w:marBottom w:val="0"/>
                      <w:divBdr>
                        <w:top w:val="none" w:sz="0" w:space="0" w:color="auto"/>
                        <w:left w:val="none" w:sz="0" w:space="0" w:color="auto"/>
                        <w:bottom w:val="none" w:sz="0" w:space="0" w:color="auto"/>
                        <w:right w:val="none" w:sz="0" w:space="0" w:color="auto"/>
                      </w:divBdr>
                    </w:div>
                  </w:divsChild>
                </w:div>
                <w:div w:id="153883904">
                  <w:marLeft w:val="0"/>
                  <w:marRight w:val="0"/>
                  <w:marTop w:val="0"/>
                  <w:marBottom w:val="0"/>
                  <w:divBdr>
                    <w:top w:val="none" w:sz="0" w:space="0" w:color="auto"/>
                    <w:left w:val="none" w:sz="0" w:space="0" w:color="auto"/>
                    <w:bottom w:val="none" w:sz="0" w:space="0" w:color="auto"/>
                    <w:right w:val="none" w:sz="0" w:space="0" w:color="auto"/>
                  </w:divBdr>
                  <w:divsChild>
                    <w:div w:id="1725564502">
                      <w:marLeft w:val="0"/>
                      <w:marRight w:val="0"/>
                      <w:marTop w:val="0"/>
                      <w:marBottom w:val="0"/>
                      <w:divBdr>
                        <w:top w:val="none" w:sz="0" w:space="0" w:color="auto"/>
                        <w:left w:val="none" w:sz="0" w:space="0" w:color="auto"/>
                        <w:bottom w:val="none" w:sz="0" w:space="0" w:color="auto"/>
                        <w:right w:val="none" w:sz="0" w:space="0" w:color="auto"/>
                      </w:divBdr>
                    </w:div>
                  </w:divsChild>
                </w:div>
                <w:div w:id="800079608">
                  <w:marLeft w:val="0"/>
                  <w:marRight w:val="0"/>
                  <w:marTop w:val="0"/>
                  <w:marBottom w:val="0"/>
                  <w:divBdr>
                    <w:top w:val="none" w:sz="0" w:space="0" w:color="auto"/>
                    <w:left w:val="none" w:sz="0" w:space="0" w:color="auto"/>
                    <w:bottom w:val="none" w:sz="0" w:space="0" w:color="auto"/>
                    <w:right w:val="none" w:sz="0" w:space="0" w:color="auto"/>
                  </w:divBdr>
                  <w:divsChild>
                    <w:div w:id="594679310">
                      <w:marLeft w:val="0"/>
                      <w:marRight w:val="0"/>
                      <w:marTop w:val="0"/>
                      <w:marBottom w:val="0"/>
                      <w:divBdr>
                        <w:top w:val="none" w:sz="0" w:space="0" w:color="auto"/>
                        <w:left w:val="none" w:sz="0" w:space="0" w:color="auto"/>
                        <w:bottom w:val="none" w:sz="0" w:space="0" w:color="auto"/>
                        <w:right w:val="none" w:sz="0" w:space="0" w:color="auto"/>
                      </w:divBdr>
                    </w:div>
                  </w:divsChild>
                </w:div>
                <w:div w:id="21982589">
                  <w:marLeft w:val="0"/>
                  <w:marRight w:val="0"/>
                  <w:marTop w:val="0"/>
                  <w:marBottom w:val="0"/>
                  <w:divBdr>
                    <w:top w:val="none" w:sz="0" w:space="0" w:color="auto"/>
                    <w:left w:val="none" w:sz="0" w:space="0" w:color="auto"/>
                    <w:bottom w:val="none" w:sz="0" w:space="0" w:color="auto"/>
                    <w:right w:val="none" w:sz="0" w:space="0" w:color="auto"/>
                  </w:divBdr>
                  <w:divsChild>
                    <w:div w:id="1089040041">
                      <w:marLeft w:val="0"/>
                      <w:marRight w:val="0"/>
                      <w:marTop w:val="0"/>
                      <w:marBottom w:val="0"/>
                      <w:divBdr>
                        <w:top w:val="none" w:sz="0" w:space="0" w:color="auto"/>
                        <w:left w:val="none" w:sz="0" w:space="0" w:color="auto"/>
                        <w:bottom w:val="none" w:sz="0" w:space="0" w:color="auto"/>
                        <w:right w:val="none" w:sz="0" w:space="0" w:color="auto"/>
                      </w:divBdr>
                    </w:div>
                  </w:divsChild>
                </w:div>
                <w:div w:id="585726458">
                  <w:marLeft w:val="0"/>
                  <w:marRight w:val="0"/>
                  <w:marTop w:val="0"/>
                  <w:marBottom w:val="0"/>
                  <w:divBdr>
                    <w:top w:val="none" w:sz="0" w:space="0" w:color="auto"/>
                    <w:left w:val="none" w:sz="0" w:space="0" w:color="auto"/>
                    <w:bottom w:val="none" w:sz="0" w:space="0" w:color="auto"/>
                    <w:right w:val="none" w:sz="0" w:space="0" w:color="auto"/>
                  </w:divBdr>
                  <w:divsChild>
                    <w:div w:id="28918249">
                      <w:marLeft w:val="0"/>
                      <w:marRight w:val="0"/>
                      <w:marTop w:val="0"/>
                      <w:marBottom w:val="0"/>
                      <w:divBdr>
                        <w:top w:val="none" w:sz="0" w:space="0" w:color="auto"/>
                        <w:left w:val="none" w:sz="0" w:space="0" w:color="auto"/>
                        <w:bottom w:val="none" w:sz="0" w:space="0" w:color="auto"/>
                        <w:right w:val="none" w:sz="0" w:space="0" w:color="auto"/>
                      </w:divBdr>
                    </w:div>
                  </w:divsChild>
                </w:div>
                <w:div w:id="1960337961">
                  <w:marLeft w:val="0"/>
                  <w:marRight w:val="0"/>
                  <w:marTop w:val="0"/>
                  <w:marBottom w:val="0"/>
                  <w:divBdr>
                    <w:top w:val="none" w:sz="0" w:space="0" w:color="auto"/>
                    <w:left w:val="none" w:sz="0" w:space="0" w:color="auto"/>
                    <w:bottom w:val="none" w:sz="0" w:space="0" w:color="auto"/>
                    <w:right w:val="none" w:sz="0" w:space="0" w:color="auto"/>
                  </w:divBdr>
                  <w:divsChild>
                    <w:div w:id="254048181">
                      <w:marLeft w:val="0"/>
                      <w:marRight w:val="0"/>
                      <w:marTop w:val="0"/>
                      <w:marBottom w:val="0"/>
                      <w:divBdr>
                        <w:top w:val="none" w:sz="0" w:space="0" w:color="auto"/>
                        <w:left w:val="none" w:sz="0" w:space="0" w:color="auto"/>
                        <w:bottom w:val="none" w:sz="0" w:space="0" w:color="auto"/>
                        <w:right w:val="none" w:sz="0" w:space="0" w:color="auto"/>
                      </w:divBdr>
                    </w:div>
                  </w:divsChild>
                </w:div>
                <w:div w:id="1172063188">
                  <w:marLeft w:val="0"/>
                  <w:marRight w:val="0"/>
                  <w:marTop w:val="0"/>
                  <w:marBottom w:val="0"/>
                  <w:divBdr>
                    <w:top w:val="none" w:sz="0" w:space="0" w:color="auto"/>
                    <w:left w:val="none" w:sz="0" w:space="0" w:color="auto"/>
                    <w:bottom w:val="none" w:sz="0" w:space="0" w:color="auto"/>
                    <w:right w:val="none" w:sz="0" w:space="0" w:color="auto"/>
                  </w:divBdr>
                  <w:divsChild>
                    <w:div w:id="1988437553">
                      <w:marLeft w:val="0"/>
                      <w:marRight w:val="0"/>
                      <w:marTop w:val="0"/>
                      <w:marBottom w:val="0"/>
                      <w:divBdr>
                        <w:top w:val="none" w:sz="0" w:space="0" w:color="auto"/>
                        <w:left w:val="none" w:sz="0" w:space="0" w:color="auto"/>
                        <w:bottom w:val="none" w:sz="0" w:space="0" w:color="auto"/>
                        <w:right w:val="none" w:sz="0" w:space="0" w:color="auto"/>
                      </w:divBdr>
                    </w:div>
                  </w:divsChild>
                </w:div>
                <w:div w:id="517308245">
                  <w:marLeft w:val="0"/>
                  <w:marRight w:val="0"/>
                  <w:marTop w:val="0"/>
                  <w:marBottom w:val="0"/>
                  <w:divBdr>
                    <w:top w:val="none" w:sz="0" w:space="0" w:color="auto"/>
                    <w:left w:val="none" w:sz="0" w:space="0" w:color="auto"/>
                    <w:bottom w:val="none" w:sz="0" w:space="0" w:color="auto"/>
                    <w:right w:val="none" w:sz="0" w:space="0" w:color="auto"/>
                  </w:divBdr>
                  <w:divsChild>
                    <w:div w:id="894009200">
                      <w:marLeft w:val="0"/>
                      <w:marRight w:val="0"/>
                      <w:marTop w:val="0"/>
                      <w:marBottom w:val="0"/>
                      <w:divBdr>
                        <w:top w:val="none" w:sz="0" w:space="0" w:color="auto"/>
                        <w:left w:val="none" w:sz="0" w:space="0" w:color="auto"/>
                        <w:bottom w:val="none" w:sz="0" w:space="0" w:color="auto"/>
                        <w:right w:val="none" w:sz="0" w:space="0" w:color="auto"/>
                      </w:divBdr>
                    </w:div>
                  </w:divsChild>
                </w:div>
                <w:div w:id="932276140">
                  <w:marLeft w:val="0"/>
                  <w:marRight w:val="0"/>
                  <w:marTop w:val="0"/>
                  <w:marBottom w:val="0"/>
                  <w:divBdr>
                    <w:top w:val="none" w:sz="0" w:space="0" w:color="auto"/>
                    <w:left w:val="none" w:sz="0" w:space="0" w:color="auto"/>
                    <w:bottom w:val="none" w:sz="0" w:space="0" w:color="auto"/>
                    <w:right w:val="none" w:sz="0" w:space="0" w:color="auto"/>
                  </w:divBdr>
                  <w:divsChild>
                    <w:div w:id="444928613">
                      <w:marLeft w:val="0"/>
                      <w:marRight w:val="0"/>
                      <w:marTop w:val="0"/>
                      <w:marBottom w:val="0"/>
                      <w:divBdr>
                        <w:top w:val="none" w:sz="0" w:space="0" w:color="auto"/>
                        <w:left w:val="none" w:sz="0" w:space="0" w:color="auto"/>
                        <w:bottom w:val="none" w:sz="0" w:space="0" w:color="auto"/>
                        <w:right w:val="none" w:sz="0" w:space="0" w:color="auto"/>
                      </w:divBdr>
                    </w:div>
                  </w:divsChild>
                </w:div>
                <w:div w:id="1845322936">
                  <w:marLeft w:val="0"/>
                  <w:marRight w:val="0"/>
                  <w:marTop w:val="0"/>
                  <w:marBottom w:val="0"/>
                  <w:divBdr>
                    <w:top w:val="none" w:sz="0" w:space="0" w:color="auto"/>
                    <w:left w:val="none" w:sz="0" w:space="0" w:color="auto"/>
                    <w:bottom w:val="none" w:sz="0" w:space="0" w:color="auto"/>
                    <w:right w:val="none" w:sz="0" w:space="0" w:color="auto"/>
                  </w:divBdr>
                  <w:divsChild>
                    <w:div w:id="1639334199">
                      <w:marLeft w:val="0"/>
                      <w:marRight w:val="0"/>
                      <w:marTop w:val="0"/>
                      <w:marBottom w:val="0"/>
                      <w:divBdr>
                        <w:top w:val="none" w:sz="0" w:space="0" w:color="auto"/>
                        <w:left w:val="none" w:sz="0" w:space="0" w:color="auto"/>
                        <w:bottom w:val="none" w:sz="0" w:space="0" w:color="auto"/>
                        <w:right w:val="none" w:sz="0" w:space="0" w:color="auto"/>
                      </w:divBdr>
                    </w:div>
                  </w:divsChild>
                </w:div>
                <w:div w:id="60519348">
                  <w:marLeft w:val="0"/>
                  <w:marRight w:val="0"/>
                  <w:marTop w:val="0"/>
                  <w:marBottom w:val="0"/>
                  <w:divBdr>
                    <w:top w:val="none" w:sz="0" w:space="0" w:color="auto"/>
                    <w:left w:val="none" w:sz="0" w:space="0" w:color="auto"/>
                    <w:bottom w:val="none" w:sz="0" w:space="0" w:color="auto"/>
                    <w:right w:val="none" w:sz="0" w:space="0" w:color="auto"/>
                  </w:divBdr>
                  <w:divsChild>
                    <w:div w:id="275525282">
                      <w:marLeft w:val="0"/>
                      <w:marRight w:val="0"/>
                      <w:marTop w:val="0"/>
                      <w:marBottom w:val="0"/>
                      <w:divBdr>
                        <w:top w:val="none" w:sz="0" w:space="0" w:color="auto"/>
                        <w:left w:val="none" w:sz="0" w:space="0" w:color="auto"/>
                        <w:bottom w:val="none" w:sz="0" w:space="0" w:color="auto"/>
                        <w:right w:val="none" w:sz="0" w:space="0" w:color="auto"/>
                      </w:divBdr>
                    </w:div>
                  </w:divsChild>
                </w:div>
                <w:div w:id="1092703403">
                  <w:marLeft w:val="0"/>
                  <w:marRight w:val="0"/>
                  <w:marTop w:val="0"/>
                  <w:marBottom w:val="0"/>
                  <w:divBdr>
                    <w:top w:val="none" w:sz="0" w:space="0" w:color="auto"/>
                    <w:left w:val="none" w:sz="0" w:space="0" w:color="auto"/>
                    <w:bottom w:val="none" w:sz="0" w:space="0" w:color="auto"/>
                    <w:right w:val="none" w:sz="0" w:space="0" w:color="auto"/>
                  </w:divBdr>
                  <w:divsChild>
                    <w:div w:id="1568950699">
                      <w:marLeft w:val="0"/>
                      <w:marRight w:val="0"/>
                      <w:marTop w:val="0"/>
                      <w:marBottom w:val="0"/>
                      <w:divBdr>
                        <w:top w:val="none" w:sz="0" w:space="0" w:color="auto"/>
                        <w:left w:val="none" w:sz="0" w:space="0" w:color="auto"/>
                        <w:bottom w:val="none" w:sz="0" w:space="0" w:color="auto"/>
                        <w:right w:val="none" w:sz="0" w:space="0" w:color="auto"/>
                      </w:divBdr>
                    </w:div>
                  </w:divsChild>
                </w:div>
                <w:div w:id="339814038">
                  <w:marLeft w:val="0"/>
                  <w:marRight w:val="0"/>
                  <w:marTop w:val="0"/>
                  <w:marBottom w:val="0"/>
                  <w:divBdr>
                    <w:top w:val="none" w:sz="0" w:space="0" w:color="auto"/>
                    <w:left w:val="none" w:sz="0" w:space="0" w:color="auto"/>
                    <w:bottom w:val="none" w:sz="0" w:space="0" w:color="auto"/>
                    <w:right w:val="none" w:sz="0" w:space="0" w:color="auto"/>
                  </w:divBdr>
                  <w:divsChild>
                    <w:div w:id="1189219509">
                      <w:marLeft w:val="0"/>
                      <w:marRight w:val="0"/>
                      <w:marTop w:val="0"/>
                      <w:marBottom w:val="0"/>
                      <w:divBdr>
                        <w:top w:val="none" w:sz="0" w:space="0" w:color="auto"/>
                        <w:left w:val="none" w:sz="0" w:space="0" w:color="auto"/>
                        <w:bottom w:val="none" w:sz="0" w:space="0" w:color="auto"/>
                        <w:right w:val="none" w:sz="0" w:space="0" w:color="auto"/>
                      </w:divBdr>
                    </w:div>
                  </w:divsChild>
                </w:div>
                <w:div w:id="1825470923">
                  <w:marLeft w:val="0"/>
                  <w:marRight w:val="0"/>
                  <w:marTop w:val="0"/>
                  <w:marBottom w:val="0"/>
                  <w:divBdr>
                    <w:top w:val="none" w:sz="0" w:space="0" w:color="auto"/>
                    <w:left w:val="none" w:sz="0" w:space="0" w:color="auto"/>
                    <w:bottom w:val="none" w:sz="0" w:space="0" w:color="auto"/>
                    <w:right w:val="none" w:sz="0" w:space="0" w:color="auto"/>
                  </w:divBdr>
                  <w:divsChild>
                    <w:div w:id="1744912001">
                      <w:marLeft w:val="0"/>
                      <w:marRight w:val="0"/>
                      <w:marTop w:val="0"/>
                      <w:marBottom w:val="0"/>
                      <w:divBdr>
                        <w:top w:val="none" w:sz="0" w:space="0" w:color="auto"/>
                        <w:left w:val="none" w:sz="0" w:space="0" w:color="auto"/>
                        <w:bottom w:val="none" w:sz="0" w:space="0" w:color="auto"/>
                        <w:right w:val="none" w:sz="0" w:space="0" w:color="auto"/>
                      </w:divBdr>
                    </w:div>
                  </w:divsChild>
                </w:div>
                <w:div w:id="919870749">
                  <w:marLeft w:val="0"/>
                  <w:marRight w:val="0"/>
                  <w:marTop w:val="0"/>
                  <w:marBottom w:val="0"/>
                  <w:divBdr>
                    <w:top w:val="none" w:sz="0" w:space="0" w:color="auto"/>
                    <w:left w:val="none" w:sz="0" w:space="0" w:color="auto"/>
                    <w:bottom w:val="none" w:sz="0" w:space="0" w:color="auto"/>
                    <w:right w:val="none" w:sz="0" w:space="0" w:color="auto"/>
                  </w:divBdr>
                  <w:divsChild>
                    <w:div w:id="2047174154">
                      <w:marLeft w:val="0"/>
                      <w:marRight w:val="0"/>
                      <w:marTop w:val="0"/>
                      <w:marBottom w:val="0"/>
                      <w:divBdr>
                        <w:top w:val="none" w:sz="0" w:space="0" w:color="auto"/>
                        <w:left w:val="none" w:sz="0" w:space="0" w:color="auto"/>
                        <w:bottom w:val="none" w:sz="0" w:space="0" w:color="auto"/>
                        <w:right w:val="none" w:sz="0" w:space="0" w:color="auto"/>
                      </w:divBdr>
                    </w:div>
                  </w:divsChild>
                </w:div>
                <w:div w:id="318000906">
                  <w:marLeft w:val="0"/>
                  <w:marRight w:val="0"/>
                  <w:marTop w:val="0"/>
                  <w:marBottom w:val="0"/>
                  <w:divBdr>
                    <w:top w:val="none" w:sz="0" w:space="0" w:color="auto"/>
                    <w:left w:val="none" w:sz="0" w:space="0" w:color="auto"/>
                    <w:bottom w:val="none" w:sz="0" w:space="0" w:color="auto"/>
                    <w:right w:val="none" w:sz="0" w:space="0" w:color="auto"/>
                  </w:divBdr>
                  <w:divsChild>
                    <w:div w:id="1695688758">
                      <w:marLeft w:val="0"/>
                      <w:marRight w:val="0"/>
                      <w:marTop w:val="0"/>
                      <w:marBottom w:val="0"/>
                      <w:divBdr>
                        <w:top w:val="none" w:sz="0" w:space="0" w:color="auto"/>
                        <w:left w:val="none" w:sz="0" w:space="0" w:color="auto"/>
                        <w:bottom w:val="none" w:sz="0" w:space="0" w:color="auto"/>
                        <w:right w:val="none" w:sz="0" w:space="0" w:color="auto"/>
                      </w:divBdr>
                    </w:div>
                    <w:div w:id="972751334">
                      <w:marLeft w:val="0"/>
                      <w:marRight w:val="0"/>
                      <w:marTop w:val="0"/>
                      <w:marBottom w:val="0"/>
                      <w:divBdr>
                        <w:top w:val="none" w:sz="0" w:space="0" w:color="auto"/>
                        <w:left w:val="none" w:sz="0" w:space="0" w:color="auto"/>
                        <w:bottom w:val="none" w:sz="0" w:space="0" w:color="auto"/>
                        <w:right w:val="none" w:sz="0" w:space="0" w:color="auto"/>
                      </w:divBdr>
                    </w:div>
                    <w:div w:id="1845586195">
                      <w:marLeft w:val="0"/>
                      <w:marRight w:val="0"/>
                      <w:marTop w:val="0"/>
                      <w:marBottom w:val="0"/>
                      <w:divBdr>
                        <w:top w:val="none" w:sz="0" w:space="0" w:color="auto"/>
                        <w:left w:val="none" w:sz="0" w:space="0" w:color="auto"/>
                        <w:bottom w:val="none" w:sz="0" w:space="0" w:color="auto"/>
                        <w:right w:val="none" w:sz="0" w:space="0" w:color="auto"/>
                      </w:divBdr>
                    </w:div>
                    <w:div w:id="603148209">
                      <w:marLeft w:val="0"/>
                      <w:marRight w:val="0"/>
                      <w:marTop w:val="0"/>
                      <w:marBottom w:val="0"/>
                      <w:divBdr>
                        <w:top w:val="none" w:sz="0" w:space="0" w:color="auto"/>
                        <w:left w:val="none" w:sz="0" w:space="0" w:color="auto"/>
                        <w:bottom w:val="none" w:sz="0" w:space="0" w:color="auto"/>
                        <w:right w:val="none" w:sz="0" w:space="0" w:color="auto"/>
                      </w:divBdr>
                    </w:div>
                    <w:div w:id="1778670856">
                      <w:marLeft w:val="0"/>
                      <w:marRight w:val="0"/>
                      <w:marTop w:val="0"/>
                      <w:marBottom w:val="0"/>
                      <w:divBdr>
                        <w:top w:val="none" w:sz="0" w:space="0" w:color="auto"/>
                        <w:left w:val="none" w:sz="0" w:space="0" w:color="auto"/>
                        <w:bottom w:val="none" w:sz="0" w:space="0" w:color="auto"/>
                        <w:right w:val="none" w:sz="0" w:space="0" w:color="auto"/>
                      </w:divBdr>
                    </w:div>
                    <w:div w:id="230386113">
                      <w:marLeft w:val="0"/>
                      <w:marRight w:val="0"/>
                      <w:marTop w:val="0"/>
                      <w:marBottom w:val="0"/>
                      <w:divBdr>
                        <w:top w:val="none" w:sz="0" w:space="0" w:color="auto"/>
                        <w:left w:val="none" w:sz="0" w:space="0" w:color="auto"/>
                        <w:bottom w:val="none" w:sz="0" w:space="0" w:color="auto"/>
                        <w:right w:val="none" w:sz="0" w:space="0" w:color="auto"/>
                      </w:divBdr>
                    </w:div>
                    <w:div w:id="1194152356">
                      <w:marLeft w:val="0"/>
                      <w:marRight w:val="0"/>
                      <w:marTop w:val="0"/>
                      <w:marBottom w:val="0"/>
                      <w:divBdr>
                        <w:top w:val="none" w:sz="0" w:space="0" w:color="auto"/>
                        <w:left w:val="none" w:sz="0" w:space="0" w:color="auto"/>
                        <w:bottom w:val="none" w:sz="0" w:space="0" w:color="auto"/>
                        <w:right w:val="none" w:sz="0" w:space="0" w:color="auto"/>
                      </w:divBdr>
                    </w:div>
                    <w:div w:id="508444758">
                      <w:marLeft w:val="0"/>
                      <w:marRight w:val="0"/>
                      <w:marTop w:val="0"/>
                      <w:marBottom w:val="0"/>
                      <w:divBdr>
                        <w:top w:val="none" w:sz="0" w:space="0" w:color="auto"/>
                        <w:left w:val="none" w:sz="0" w:space="0" w:color="auto"/>
                        <w:bottom w:val="none" w:sz="0" w:space="0" w:color="auto"/>
                        <w:right w:val="none" w:sz="0" w:space="0" w:color="auto"/>
                      </w:divBdr>
                    </w:div>
                    <w:div w:id="1130977611">
                      <w:marLeft w:val="0"/>
                      <w:marRight w:val="0"/>
                      <w:marTop w:val="0"/>
                      <w:marBottom w:val="0"/>
                      <w:divBdr>
                        <w:top w:val="none" w:sz="0" w:space="0" w:color="auto"/>
                        <w:left w:val="none" w:sz="0" w:space="0" w:color="auto"/>
                        <w:bottom w:val="none" w:sz="0" w:space="0" w:color="auto"/>
                        <w:right w:val="none" w:sz="0" w:space="0" w:color="auto"/>
                      </w:divBdr>
                    </w:div>
                    <w:div w:id="676272299">
                      <w:marLeft w:val="0"/>
                      <w:marRight w:val="0"/>
                      <w:marTop w:val="0"/>
                      <w:marBottom w:val="0"/>
                      <w:divBdr>
                        <w:top w:val="none" w:sz="0" w:space="0" w:color="auto"/>
                        <w:left w:val="none" w:sz="0" w:space="0" w:color="auto"/>
                        <w:bottom w:val="none" w:sz="0" w:space="0" w:color="auto"/>
                        <w:right w:val="none" w:sz="0" w:space="0" w:color="auto"/>
                      </w:divBdr>
                    </w:div>
                    <w:div w:id="1493254911">
                      <w:marLeft w:val="0"/>
                      <w:marRight w:val="0"/>
                      <w:marTop w:val="0"/>
                      <w:marBottom w:val="0"/>
                      <w:divBdr>
                        <w:top w:val="none" w:sz="0" w:space="0" w:color="auto"/>
                        <w:left w:val="none" w:sz="0" w:space="0" w:color="auto"/>
                        <w:bottom w:val="none" w:sz="0" w:space="0" w:color="auto"/>
                        <w:right w:val="none" w:sz="0" w:space="0" w:color="auto"/>
                      </w:divBdr>
                    </w:div>
                    <w:div w:id="1140918906">
                      <w:marLeft w:val="0"/>
                      <w:marRight w:val="0"/>
                      <w:marTop w:val="0"/>
                      <w:marBottom w:val="0"/>
                      <w:divBdr>
                        <w:top w:val="none" w:sz="0" w:space="0" w:color="auto"/>
                        <w:left w:val="none" w:sz="0" w:space="0" w:color="auto"/>
                        <w:bottom w:val="none" w:sz="0" w:space="0" w:color="auto"/>
                        <w:right w:val="none" w:sz="0" w:space="0" w:color="auto"/>
                      </w:divBdr>
                    </w:div>
                    <w:div w:id="1721442052">
                      <w:marLeft w:val="0"/>
                      <w:marRight w:val="0"/>
                      <w:marTop w:val="0"/>
                      <w:marBottom w:val="0"/>
                      <w:divBdr>
                        <w:top w:val="none" w:sz="0" w:space="0" w:color="auto"/>
                        <w:left w:val="none" w:sz="0" w:space="0" w:color="auto"/>
                        <w:bottom w:val="none" w:sz="0" w:space="0" w:color="auto"/>
                        <w:right w:val="none" w:sz="0" w:space="0" w:color="auto"/>
                      </w:divBdr>
                    </w:div>
                    <w:div w:id="2080789887">
                      <w:marLeft w:val="0"/>
                      <w:marRight w:val="0"/>
                      <w:marTop w:val="0"/>
                      <w:marBottom w:val="0"/>
                      <w:divBdr>
                        <w:top w:val="none" w:sz="0" w:space="0" w:color="auto"/>
                        <w:left w:val="none" w:sz="0" w:space="0" w:color="auto"/>
                        <w:bottom w:val="none" w:sz="0" w:space="0" w:color="auto"/>
                        <w:right w:val="none" w:sz="0" w:space="0" w:color="auto"/>
                      </w:divBdr>
                    </w:div>
                  </w:divsChild>
                </w:div>
                <w:div w:id="475804464">
                  <w:marLeft w:val="0"/>
                  <w:marRight w:val="0"/>
                  <w:marTop w:val="0"/>
                  <w:marBottom w:val="0"/>
                  <w:divBdr>
                    <w:top w:val="none" w:sz="0" w:space="0" w:color="auto"/>
                    <w:left w:val="none" w:sz="0" w:space="0" w:color="auto"/>
                    <w:bottom w:val="none" w:sz="0" w:space="0" w:color="auto"/>
                    <w:right w:val="none" w:sz="0" w:space="0" w:color="auto"/>
                  </w:divBdr>
                  <w:divsChild>
                    <w:div w:id="1116756348">
                      <w:marLeft w:val="0"/>
                      <w:marRight w:val="0"/>
                      <w:marTop w:val="0"/>
                      <w:marBottom w:val="0"/>
                      <w:divBdr>
                        <w:top w:val="none" w:sz="0" w:space="0" w:color="auto"/>
                        <w:left w:val="none" w:sz="0" w:space="0" w:color="auto"/>
                        <w:bottom w:val="none" w:sz="0" w:space="0" w:color="auto"/>
                        <w:right w:val="none" w:sz="0" w:space="0" w:color="auto"/>
                      </w:divBdr>
                    </w:div>
                  </w:divsChild>
                </w:div>
                <w:div w:id="2071033302">
                  <w:marLeft w:val="0"/>
                  <w:marRight w:val="0"/>
                  <w:marTop w:val="0"/>
                  <w:marBottom w:val="0"/>
                  <w:divBdr>
                    <w:top w:val="none" w:sz="0" w:space="0" w:color="auto"/>
                    <w:left w:val="none" w:sz="0" w:space="0" w:color="auto"/>
                    <w:bottom w:val="none" w:sz="0" w:space="0" w:color="auto"/>
                    <w:right w:val="none" w:sz="0" w:space="0" w:color="auto"/>
                  </w:divBdr>
                  <w:divsChild>
                    <w:div w:id="1239092842">
                      <w:marLeft w:val="0"/>
                      <w:marRight w:val="0"/>
                      <w:marTop w:val="0"/>
                      <w:marBottom w:val="0"/>
                      <w:divBdr>
                        <w:top w:val="none" w:sz="0" w:space="0" w:color="auto"/>
                        <w:left w:val="none" w:sz="0" w:space="0" w:color="auto"/>
                        <w:bottom w:val="none" w:sz="0" w:space="0" w:color="auto"/>
                        <w:right w:val="none" w:sz="0" w:space="0" w:color="auto"/>
                      </w:divBdr>
                    </w:div>
                  </w:divsChild>
                </w:div>
                <w:div w:id="1335306202">
                  <w:marLeft w:val="0"/>
                  <w:marRight w:val="0"/>
                  <w:marTop w:val="0"/>
                  <w:marBottom w:val="0"/>
                  <w:divBdr>
                    <w:top w:val="none" w:sz="0" w:space="0" w:color="auto"/>
                    <w:left w:val="none" w:sz="0" w:space="0" w:color="auto"/>
                    <w:bottom w:val="none" w:sz="0" w:space="0" w:color="auto"/>
                    <w:right w:val="none" w:sz="0" w:space="0" w:color="auto"/>
                  </w:divBdr>
                  <w:divsChild>
                    <w:div w:id="1202935725">
                      <w:marLeft w:val="0"/>
                      <w:marRight w:val="0"/>
                      <w:marTop w:val="0"/>
                      <w:marBottom w:val="0"/>
                      <w:divBdr>
                        <w:top w:val="none" w:sz="0" w:space="0" w:color="auto"/>
                        <w:left w:val="none" w:sz="0" w:space="0" w:color="auto"/>
                        <w:bottom w:val="none" w:sz="0" w:space="0" w:color="auto"/>
                        <w:right w:val="none" w:sz="0" w:space="0" w:color="auto"/>
                      </w:divBdr>
                    </w:div>
                    <w:div w:id="865826023">
                      <w:marLeft w:val="0"/>
                      <w:marRight w:val="0"/>
                      <w:marTop w:val="0"/>
                      <w:marBottom w:val="0"/>
                      <w:divBdr>
                        <w:top w:val="none" w:sz="0" w:space="0" w:color="auto"/>
                        <w:left w:val="none" w:sz="0" w:space="0" w:color="auto"/>
                        <w:bottom w:val="none" w:sz="0" w:space="0" w:color="auto"/>
                        <w:right w:val="none" w:sz="0" w:space="0" w:color="auto"/>
                      </w:divBdr>
                    </w:div>
                    <w:div w:id="1914702218">
                      <w:marLeft w:val="0"/>
                      <w:marRight w:val="0"/>
                      <w:marTop w:val="0"/>
                      <w:marBottom w:val="0"/>
                      <w:divBdr>
                        <w:top w:val="none" w:sz="0" w:space="0" w:color="auto"/>
                        <w:left w:val="none" w:sz="0" w:space="0" w:color="auto"/>
                        <w:bottom w:val="none" w:sz="0" w:space="0" w:color="auto"/>
                        <w:right w:val="none" w:sz="0" w:space="0" w:color="auto"/>
                      </w:divBdr>
                    </w:div>
                    <w:div w:id="198664623">
                      <w:marLeft w:val="0"/>
                      <w:marRight w:val="0"/>
                      <w:marTop w:val="0"/>
                      <w:marBottom w:val="0"/>
                      <w:divBdr>
                        <w:top w:val="none" w:sz="0" w:space="0" w:color="auto"/>
                        <w:left w:val="none" w:sz="0" w:space="0" w:color="auto"/>
                        <w:bottom w:val="none" w:sz="0" w:space="0" w:color="auto"/>
                        <w:right w:val="none" w:sz="0" w:space="0" w:color="auto"/>
                      </w:divBdr>
                    </w:div>
                    <w:div w:id="303049953">
                      <w:marLeft w:val="0"/>
                      <w:marRight w:val="0"/>
                      <w:marTop w:val="0"/>
                      <w:marBottom w:val="0"/>
                      <w:divBdr>
                        <w:top w:val="none" w:sz="0" w:space="0" w:color="auto"/>
                        <w:left w:val="none" w:sz="0" w:space="0" w:color="auto"/>
                        <w:bottom w:val="none" w:sz="0" w:space="0" w:color="auto"/>
                        <w:right w:val="none" w:sz="0" w:space="0" w:color="auto"/>
                      </w:divBdr>
                    </w:div>
                  </w:divsChild>
                </w:div>
                <w:div w:id="1284843573">
                  <w:marLeft w:val="0"/>
                  <w:marRight w:val="0"/>
                  <w:marTop w:val="0"/>
                  <w:marBottom w:val="0"/>
                  <w:divBdr>
                    <w:top w:val="none" w:sz="0" w:space="0" w:color="auto"/>
                    <w:left w:val="none" w:sz="0" w:space="0" w:color="auto"/>
                    <w:bottom w:val="none" w:sz="0" w:space="0" w:color="auto"/>
                    <w:right w:val="none" w:sz="0" w:space="0" w:color="auto"/>
                  </w:divBdr>
                  <w:divsChild>
                    <w:div w:id="125706291">
                      <w:marLeft w:val="0"/>
                      <w:marRight w:val="0"/>
                      <w:marTop w:val="0"/>
                      <w:marBottom w:val="0"/>
                      <w:divBdr>
                        <w:top w:val="none" w:sz="0" w:space="0" w:color="auto"/>
                        <w:left w:val="none" w:sz="0" w:space="0" w:color="auto"/>
                        <w:bottom w:val="none" w:sz="0" w:space="0" w:color="auto"/>
                        <w:right w:val="none" w:sz="0" w:space="0" w:color="auto"/>
                      </w:divBdr>
                    </w:div>
                  </w:divsChild>
                </w:div>
                <w:div w:id="903830340">
                  <w:marLeft w:val="0"/>
                  <w:marRight w:val="0"/>
                  <w:marTop w:val="0"/>
                  <w:marBottom w:val="0"/>
                  <w:divBdr>
                    <w:top w:val="none" w:sz="0" w:space="0" w:color="auto"/>
                    <w:left w:val="none" w:sz="0" w:space="0" w:color="auto"/>
                    <w:bottom w:val="none" w:sz="0" w:space="0" w:color="auto"/>
                    <w:right w:val="none" w:sz="0" w:space="0" w:color="auto"/>
                  </w:divBdr>
                  <w:divsChild>
                    <w:div w:id="306596870">
                      <w:marLeft w:val="0"/>
                      <w:marRight w:val="0"/>
                      <w:marTop w:val="0"/>
                      <w:marBottom w:val="0"/>
                      <w:divBdr>
                        <w:top w:val="none" w:sz="0" w:space="0" w:color="auto"/>
                        <w:left w:val="none" w:sz="0" w:space="0" w:color="auto"/>
                        <w:bottom w:val="none" w:sz="0" w:space="0" w:color="auto"/>
                        <w:right w:val="none" w:sz="0" w:space="0" w:color="auto"/>
                      </w:divBdr>
                    </w:div>
                    <w:div w:id="578171886">
                      <w:marLeft w:val="0"/>
                      <w:marRight w:val="0"/>
                      <w:marTop w:val="0"/>
                      <w:marBottom w:val="0"/>
                      <w:divBdr>
                        <w:top w:val="none" w:sz="0" w:space="0" w:color="auto"/>
                        <w:left w:val="none" w:sz="0" w:space="0" w:color="auto"/>
                        <w:bottom w:val="none" w:sz="0" w:space="0" w:color="auto"/>
                        <w:right w:val="none" w:sz="0" w:space="0" w:color="auto"/>
                      </w:divBdr>
                    </w:div>
                  </w:divsChild>
                </w:div>
                <w:div w:id="1616403971">
                  <w:marLeft w:val="0"/>
                  <w:marRight w:val="0"/>
                  <w:marTop w:val="0"/>
                  <w:marBottom w:val="0"/>
                  <w:divBdr>
                    <w:top w:val="none" w:sz="0" w:space="0" w:color="auto"/>
                    <w:left w:val="none" w:sz="0" w:space="0" w:color="auto"/>
                    <w:bottom w:val="none" w:sz="0" w:space="0" w:color="auto"/>
                    <w:right w:val="none" w:sz="0" w:space="0" w:color="auto"/>
                  </w:divBdr>
                  <w:divsChild>
                    <w:div w:id="1488938605">
                      <w:marLeft w:val="0"/>
                      <w:marRight w:val="0"/>
                      <w:marTop w:val="0"/>
                      <w:marBottom w:val="0"/>
                      <w:divBdr>
                        <w:top w:val="none" w:sz="0" w:space="0" w:color="auto"/>
                        <w:left w:val="none" w:sz="0" w:space="0" w:color="auto"/>
                        <w:bottom w:val="none" w:sz="0" w:space="0" w:color="auto"/>
                        <w:right w:val="none" w:sz="0" w:space="0" w:color="auto"/>
                      </w:divBdr>
                    </w:div>
                    <w:div w:id="337969775">
                      <w:marLeft w:val="0"/>
                      <w:marRight w:val="0"/>
                      <w:marTop w:val="0"/>
                      <w:marBottom w:val="0"/>
                      <w:divBdr>
                        <w:top w:val="none" w:sz="0" w:space="0" w:color="auto"/>
                        <w:left w:val="none" w:sz="0" w:space="0" w:color="auto"/>
                        <w:bottom w:val="none" w:sz="0" w:space="0" w:color="auto"/>
                        <w:right w:val="none" w:sz="0" w:space="0" w:color="auto"/>
                      </w:divBdr>
                    </w:div>
                    <w:div w:id="1525557280">
                      <w:marLeft w:val="0"/>
                      <w:marRight w:val="0"/>
                      <w:marTop w:val="0"/>
                      <w:marBottom w:val="0"/>
                      <w:divBdr>
                        <w:top w:val="none" w:sz="0" w:space="0" w:color="auto"/>
                        <w:left w:val="none" w:sz="0" w:space="0" w:color="auto"/>
                        <w:bottom w:val="none" w:sz="0" w:space="0" w:color="auto"/>
                        <w:right w:val="none" w:sz="0" w:space="0" w:color="auto"/>
                      </w:divBdr>
                    </w:div>
                    <w:div w:id="1695031429">
                      <w:marLeft w:val="0"/>
                      <w:marRight w:val="0"/>
                      <w:marTop w:val="0"/>
                      <w:marBottom w:val="0"/>
                      <w:divBdr>
                        <w:top w:val="none" w:sz="0" w:space="0" w:color="auto"/>
                        <w:left w:val="none" w:sz="0" w:space="0" w:color="auto"/>
                        <w:bottom w:val="none" w:sz="0" w:space="0" w:color="auto"/>
                        <w:right w:val="none" w:sz="0" w:space="0" w:color="auto"/>
                      </w:divBdr>
                    </w:div>
                    <w:div w:id="427189928">
                      <w:marLeft w:val="0"/>
                      <w:marRight w:val="0"/>
                      <w:marTop w:val="0"/>
                      <w:marBottom w:val="0"/>
                      <w:divBdr>
                        <w:top w:val="none" w:sz="0" w:space="0" w:color="auto"/>
                        <w:left w:val="none" w:sz="0" w:space="0" w:color="auto"/>
                        <w:bottom w:val="none" w:sz="0" w:space="0" w:color="auto"/>
                        <w:right w:val="none" w:sz="0" w:space="0" w:color="auto"/>
                      </w:divBdr>
                    </w:div>
                  </w:divsChild>
                </w:div>
                <w:div w:id="1577935644">
                  <w:marLeft w:val="0"/>
                  <w:marRight w:val="0"/>
                  <w:marTop w:val="0"/>
                  <w:marBottom w:val="0"/>
                  <w:divBdr>
                    <w:top w:val="none" w:sz="0" w:space="0" w:color="auto"/>
                    <w:left w:val="none" w:sz="0" w:space="0" w:color="auto"/>
                    <w:bottom w:val="none" w:sz="0" w:space="0" w:color="auto"/>
                    <w:right w:val="none" w:sz="0" w:space="0" w:color="auto"/>
                  </w:divBdr>
                  <w:divsChild>
                    <w:div w:id="2068602135">
                      <w:marLeft w:val="0"/>
                      <w:marRight w:val="0"/>
                      <w:marTop w:val="0"/>
                      <w:marBottom w:val="0"/>
                      <w:divBdr>
                        <w:top w:val="none" w:sz="0" w:space="0" w:color="auto"/>
                        <w:left w:val="none" w:sz="0" w:space="0" w:color="auto"/>
                        <w:bottom w:val="none" w:sz="0" w:space="0" w:color="auto"/>
                        <w:right w:val="none" w:sz="0" w:space="0" w:color="auto"/>
                      </w:divBdr>
                    </w:div>
                  </w:divsChild>
                </w:div>
                <w:div w:id="995302356">
                  <w:marLeft w:val="0"/>
                  <w:marRight w:val="0"/>
                  <w:marTop w:val="0"/>
                  <w:marBottom w:val="0"/>
                  <w:divBdr>
                    <w:top w:val="none" w:sz="0" w:space="0" w:color="auto"/>
                    <w:left w:val="none" w:sz="0" w:space="0" w:color="auto"/>
                    <w:bottom w:val="none" w:sz="0" w:space="0" w:color="auto"/>
                    <w:right w:val="none" w:sz="0" w:space="0" w:color="auto"/>
                  </w:divBdr>
                  <w:divsChild>
                    <w:div w:id="1279945530">
                      <w:marLeft w:val="0"/>
                      <w:marRight w:val="0"/>
                      <w:marTop w:val="0"/>
                      <w:marBottom w:val="0"/>
                      <w:divBdr>
                        <w:top w:val="none" w:sz="0" w:space="0" w:color="auto"/>
                        <w:left w:val="none" w:sz="0" w:space="0" w:color="auto"/>
                        <w:bottom w:val="none" w:sz="0" w:space="0" w:color="auto"/>
                        <w:right w:val="none" w:sz="0" w:space="0" w:color="auto"/>
                      </w:divBdr>
                    </w:div>
                    <w:div w:id="958100386">
                      <w:marLeft w:val="0"/>
                      <w:marRight w:val="0"/>
                      <w:marTop w:val="0"/>
                      <w:marBottom w:val="0"/>
                      <w:divBdr>
                        <w:top w:val="none" w:sz="0" w:space="0" w:color="auto"/>
                        <w:left w:val="none" w:sz="0" w:space="0" w:color="auto"/>
                        <w:bottom w:val="none" w:sz="0" w:space="0" w:color="auto"/>
                        <w:right w:val="none" w:sz="0" w:space="0" w:color="auto"/>
                      </w:divBdr>
                    </w:div>
                  </w:divsChild>
                </w:div>
                <w:div w:id="423305522">
                  <w:marLeft w:val="0"/>
                  <w:marRight w:val="0"/>
                  <w:marTop w:val="0"/>
                  <w:marBottom w:val="0"/>
                  <w:divBdr>
                    <w:top w:val="none" w:sz="0" w:space="0" w:color="auto"/>
                    <w:left w:val="none" w:sz="0" w:space="0" w:color="auto"/>
                    <w:bottom w:val="none" w:sz="0" w:space="0" w:color="auto"/>
                    <w:right w:val="none" w:sz="0" w:space="0" w:color="auto"/>
                  </w:divBdr>
                  <w:divsChild>
                    <w:div w:id="423956424">
                      <w:marLeft w:val="0"/>
                      <w:marRight w:val="0"/>
                      <w:marTop w:val="0"/>
                      <w:marBottom w:val="0"/>
                      <w:divBdr>
                        <w:top w:val="none" w:sz="0" w:space="0" w:color="auto"/>
                        <w:left w:val="none" w:sz="0" w:space="0" w:color="auto"/>
                        <w:bottom w:val="none" w:sz="0" w:space="0" w:color="auto"/>
                        <w:right w:val="none" w:sz="0" w:space="0" w:color="auto"/>
                      </w:divBdr>
                    </w:div>
                    <w:div w:id="49423231">
                      <w:marLeft w:val="0"/>
                      <w:marRight w:val="0"/>
                      <w:marTop w:val="0"/>
                      <w:marBottom w:val="0"/>
                      <w:divBdr>
                        <w:top w:val="none" w:sz="0" w:space="0" w:color="auto"/>
                        <w:left w:val="none" w:sz="0" w:space="0" w:color="auto"/>
                        <w:bottom w:val="none" w:sz="0" w:space="0" w:color="auto"/>
                        <w:right w:val="none" w:sz="0" w:space="0" w:color="auto"/>
                      </w:divBdr>
                    </w:div>
                    <w:div w:id="1286236150">
                      <w:marLeft w:val="0"/>
                      <w:marRight w:val="0"/>
                      <w:marTop w:val="0"/>
                      <w:marBottom w:val="0"/>
                      <w:divBdr>
                        <w:top w:val="none" w:sz="0" w:space="0" w:color="auto"/>
                        <w:left w:val="none" w:sz="0" w:space="0" w:color="auto"/>
                        <w:bottom w:val="none" w:sz="0" w:space="0" w:color="auto"/>
                        <w:right w:val="none" w:sz="0" w:space="0" w:color="auto"/>
                      </w:divBdr>
                    </w:div>
                    <w:div w:id="2145467874">
                      <w:marLeft w:val="0"/>
                      <w:marRight w:val="0"/>
                      <w:marTop w:val="0"/>
                      <w:marBottom w:val="0"/>
                      <w:divBdr>
                        <w:top w:val="none" w:sz="0" w:space="0" w:color="auto"/>
                        <w:left w:val="none" w:sz="0" w:space="0" w:color="auto"/>
                        <w:bottom w:val="none" w:sz="0" w:space="0" w:color="auto"/>
                        <w:right w:val="none" w:sz="0" w:space="0" w:color="auto"/>
                      </w:divBdr>
                    </w:div>
                  </w:divsChild>
                </w:div>
                <w:div w:id="751853652">
                  <w:marLeft w:val="0"/>
                  <w:marRight w:val="0"/>
                  <w:marTop w:val="0"/>
                  <w:marBottom w:val="0"/>
                  <w:divBdr>
                    <w:top w:val="none" w:sz="0" w:space="0" w:color="auto"/>
                    <w:left w:val="none" w:sz="0" w:space="0" w:color="auto"/>
                    <w:bottom w:val="none" w:sz="0" w:space="0" w:color="auto"/>
                    <w:right w:val="none" w:sz="0" w:space="0" w:color="auto"/>
                  </w:divBdr>
                  <w:divsChild>
                    <w:div w:id="1329942351">
                      <w:marLeft w:val="0"/>
                      <w:marRight w:val="0"/>
                      <w:marTop w:val="0"/>
                      <w:marBottom w:val="0"/>
                      <w:divBdr>
                        <w:top w:val="none" w:sz="0" w:space="0" w:color="auto"/>
                        <w:left w:val="none" w:sz="0" w:space="0" w:color="auto"/>
                        <w:bottom w:val="none" w:sz="0" w:space="0" w:color="auto"/>
                        <w:right w:val="none" w:sz="0" w:space="0" w:color="auto"/>
                      </w:divBdr>
                    </w:div>
                  </w:divsChild>
                </w:div>
                <w:div w:id="540868806">
                  <w:marLeft w:val="0"/>
                  <w:marRight w:val="0"/>
                  <w:marTop w:val="0"/>
                  <w:marBottom w:val="0"/>
                  <w:divBdr>
                    <w:top w:val="none" w:sz="0" w:space="0" w:color="auto"/>
                    <w:left w:val="none" w:sz="0" w:space="0" w:color="auto"/>
                    <w:bottom w:val="none" w:sz="0" w:space="0" w:color="auto"/>
                    <w:right w:val="none" w:sz="0" w:space="0" w:color="auto"/>
                  </w:divBdr>
                  <w:divsChild>
                    <w:div w:id="582108671">
                      <w:marLeft w:val="0"/>
                      <w:marRight w:val="0"/>
                      <w:marTop w:val="0"/>
                      <w:marBottom w:val="0"/>
                      <w:divBdr>
                        <w:top w:val="none" w:sz="0" w:space="0" w:color="auto"/>
                        <w:left w:val="none" w:sz="0" w:space="0" w:color="auto"/>
                        <w:bottom w:val="none" w:sz="0" w:space="0" w:color="auto"/>
                        <w:right w:val="none" w:sz="0" w:space="0" w:color="auto"/>
                      </w:divBdr>
                    </w:div>
                    <w:div w:id="1569460419">
                      <w:marLeft w:val="0"/>
                      <w:marRight w:val="0"/>
                      <w:marTop w:val="0"/>
                      <w:marBottom w:val="0"/>
                      <w:divBdr>
                        <w:top w:val="none" w:sz="0" w:space="0" w:color="auto"/>
                        <w:left w:val="none" w:sz="0" w:space="0" w:color="auto"/>
                        <w:bottom w:val="none" w:sz="0" w:space="0" w:color="auto"/>
                        <w:right w:val="none" w:sz="0" w:space="0" w:color="auto"/>
                      </w:divBdr>
                    </w:div>
                  </w:divsChild>
                </w:div>
                <w:div w:id="777214176">
                  <w:marLeft w:val="0"/>
                  <w:marRight w:val="0"/>
                  <w:marTop w:val="0"/>
                  <w:marBottom w:val="0"/>
                  <w:divBdr>
                    <w:top w:val="none" w:sz="0" w:space="0" w:color="auto"/>
                    <w:left w:val="none" w:sz="0" w:space="0" w:color="auto"/>
                    <w:bottom w:val="none" w:sz="0" w:space="0" w:color="auto"/>
                    <w:right w:val="none" w:sz="0" w:space="0" w:color="auto"/>
                  </w:divBdr>
                  <w:divsChild>
                    <w:div w:id="1051465448">
                      <w:marLeft w:val="0"/>
                      <w:marRight w:val="0"/>
                      <w:marTop w:val="0"/>
                      <w:marBottom w:val="0"/>
                      <w:divBdr>
                        <w:top w:val="none" w:sz="0" w:space="0" w:color="auto"/>
                        <w:left w:val="none" w:sz="0" w:space="0" w:color="auto"/>
                        <w:bottom w:val="none" w:sz="0" w:space="0" w:color="auto"/>
                        <w:right w:val="none" w:sz="0" w:space="0" w:color="auto"/>
                      </w:divBdr>
                    </w:div>
                    <w:div w:id="1114448678">
                      <w:marLeft w:val="0"/>
                      <w:marRight w:val="0"/>
                      <w:marTop w:val="0"/>
                      <w:marBottom w:val="0"/>
                      <w:divBdr>
                        <w:top w:val="none" w:sz="0" w:space="0" w:color="auto"/>
                        <w:left w:val="none" w:sz="0" w:space="0" w:color="auto"/>
                        <w:bottom w:val="none" w:sz="0" w:space="0" w:color="auto"/>
                        <w:right w:val="none" w:sz="0" w:space="0" w:color="auto"/>
                      </w:divBdr>
                    </w:div>
                    <w:div w:id="49621027">
                      <w:marLeft w:val="0"/>
                      <w:marRight w:val="0"/>
                      <w:marTop w:val="0"/>
                      <w:marBottom w:val="0"/>
                      <w:divBdr>
                        <w:top w:val="none" w:sz="0" w:space="0" w:color="auto"/>
                        <w:left w:val="none" w:sz="0" w:space="0" w:color="auto"/>
                        <w:bottom w:val="none" w:sz="0" w:space="0" w:color="auto"/>
                        <w:right w:val="none" w:sz="0" w:space="0" w:color="auto"/>
                      </w:divBdr>
                    </w:div>
                    <w:div w:id="1207988665">
                      <w:marLeft w:val="0"/>
                      <w:marRight w:val="0"/>
                      <w:marTop w:val="0"/>
                      <w:marBottom w:val="0"/>
                      <w:divBdr>
                        <w:top w:val="none" w:sz="0" w:space="0" w:color="auto"/>
                        <w:left w:val="none" w:sz="0" w:space="0" w:color="auto"/>
                        <w:bottom w:val="none" w:sz="0" w:space="0" w:color="auto"/>
                        <w:right w:val="none" w:sz="0" w:space="0" w:color="auto"/>
                      </w:divBdr>
                    </w:div>
                    <w:div w:id="1643270471">
                      <w:marLeft w:val="0"/>
                      <w:marRight w:val="0"/>
                      <w:marTop w:val="0"/>
                      <w:marBottom w:val="0"/>
                      <w:divBdr>
                        <w:top w:val="none" w:sz="0" w:space="0" w:color="auto"/>
                        <w:left w:val="none" w:sz="0" w:space="0" w:color="auto"/>
                        <w:bottom w:val="none" w:sz="0" w:space="0" w:color="auto"/>
                        <w:right w:val="none" w:sz="0" w:space="0" w:color="auto"/>
                      </w:divBdr>
                    </w:div>
                  </w:divsChild>
                </w:div>
                <w:div w:id="1048190819">
                  <w:marLeft w:val="0"/>
                  <w:marRight w:val="0"/>
                  <w:marTop w:val="0"/>
                  <w:marBottom w:val="0"/>
                  <w:divBdr>
                    <w:top w:val="none" w:sz="0" w:space="0" w:color="auto"/>
                    <w:left w:val="none" w:sz="0" w:space="0" w:color="auto"/>
                    <w:bottom w:val="none" w:sz="0" w:space="0" w:color="auto"/>
                    <w:right w:val="none" w:sz="0" w:space="0" w:color="auto"/>
                  </w:divBdr>
                  <w:divsChild>
                    <w:div w:id="1321537088">
                      <w:marLeft w:val="0"/>
                      <w:marRight w:val="0"/>
                      <w:marTop w:val="0"/>
                      <w:marBottom w:val="0"/>
                      <w:divBdr>
                        <w:top w:val="none" w:sz="0" w:space="0" w:color="auto"/>
                        <w:left w:val="none" w:sz="0" w:space="0" w:color="auto"/>
                        <w:bottom w:val="none" w:sz="0" w:space="0" w:color="auto"/>
                        <w:right w:val="none" w:sz="0" w:space="0" w:color="auto"/>
                      </w:divBdr>
                    </w:div>
                  </w:divsChild>
                </w:div>
                <w:div w:id="1666397049">
                  <w:marLeft w:val="0"/>
                  <w:marRight w:val="0"/>
                  <w:marTop w:val="0"/>
                  <w:marBottom w:val="0"/>
                  <w:divBdr>
                    <w:top w:val="none" w:sz="0" w:space="0" w:color="auto"/>
                    <w:left w:val="none" w:sz="0" w:space="0" w:color="auto"/>
                    <w:bottom w:val="none" w:sz="0" w:space="0" w:color="auto"/>
                    <w:right w:val="none" w:sz="0" w:space="0" w:color="auto"/>
                  </w:divBdr>
                  <w:divsChild>
                    <w:div w:id="750934405">
                      <w:marLeft w:val="0"/>
                      <w:marRight w:val="0"/>
                      <w:marTop w:val="0"/>
                      <w:marBottom w:val="0"/>
                      <w:divBdr>
                        <w:top w:val="none" w:sz="0" w:space="0" w:color="auto"/>
                        <w:left w:val="none" w:sz="0" w:space="0" w:color="auto"/>
                        <w:bottom w:val="none" w:sz="0" w:space="0" w:color="auto"/>
                        <w:right w:val="none" w:sz="0" w:space="0" w:color="auto"/>
                      </w:divBdr>
                    </w:div>
                    <w:div w:id="1488519801">
                      <w:marLeft w:val="0"/>
                      <w:marRight w:val="0"/>
                      <w:marTop w:val="0"/>
                      <w:marBottom w:val="0"/>
                      <w:divBdr>
                        <w:top w:val="none" w:sz="0" w:space="0" w:color="auto"/>
                        <w:left w:val="none" w:sz="0" w:space="0" w:color="auto"/>
                        <w:bottom w:val="none" w:sz="0" w:space="0" w:color="auto"/>
                        <w:right w:val="none" w:sz="0" w:space="0" w:color="auto"/>
                      </w:divBdr>
                    </w:div>
                  </w:divsChild>
                </w:div>
                <w:div w:id="533470645">
                  <w:marLeft w:val="0"/>
                  <w:marRight w:val="0"/>
                  <w:marTop w:val="0"/>
                  <w:marBottom w:val="0"/>
                  <w:divBdr>
                    <w:top w:val="none" w:sz="0" w:space="0" w:color="auto"/>
                    <w:left w:val="none" w:sz="0" w:space="0" w:color="auto"/>
                    <w:bottom w:val="none" w:sz="0" w:space="0" w:color="auto"/>
                    <w:right w:val="none" w:sz="0" w:space="0" w:color="auto"/>
                  </w:divBdr>
                  <w:divsChild>
                    <w:div w:id="939293626">
                      <w:marLeft w:val="0"/>
                      <w:marRight w:val="0"/>
                      <w:marTop w:val="0"/>
                      <w:marBottom w:val="0"/>
                      <w:divBdr>
                        <w:top w:val="none" w:sz="0" w:space="0" w:color="auto"/>
                        <w:left w:val="none" w:sz="0" w:space="0" w:color="auto"/>
                        <w:bottom w:val="none" w:sz="0" w:space="0" w:color="auto"/>
                        <w:right w:val="none" w:sz="0" w:space="0" w:color="auto"/>
                      </w:divBdr>
                    </w:div>
                    <w:div w:id="740716127">
                      <w:marLeft w:val="0"/>
                      <w:marRight w:val="0"/>
                      <w:marTop w:val="0"/>
                      <w:marBottom w:val="0"/>
                      <w:divBdr>
                        <w:top w:val="none" w:sz="0" w:space="0" w:color="auto"/>
                        <w:left w:val="none" w:sz="0" w:space="0" w:color="auto"/>
                        <w:bottom w:val="none" w:sz="0" w:space="0" w:color="auto"/>
                        <w:right w:val="none" w:sz="0" w:space="0" w:color="auto"/>
                      </w:divBdr>
                    </w:div>
                    <w:div w:id="1514614149">
                      <w:marLeft w:val="0"/>
                      <w:marRight w:val="0"/>
                      <w:marTop w:val="0"/>
                      <w:marBottom w:val="0"/>
                      <w:divBdr>
                        <w:top w:val="none" w:sz="0" w:space="0" w:color="auto"/>
                        <w:left w:val="none" w:sz="0" w:space="0" w:color="auto"/>
                        <w:bottom w:val="none" w:sz="0" w:space="0" w:color="auto"/>
                        <w:right w:val="none" w:sz="0" w:space="0" w:color="auto"/>
                      </w:divBdr>
                    </w:div>
                    <w:div w:id="1260217202">
                      <w:marLeft w:val="0"/>
                      <w:marRight w:val="0"/>
                      <w:marTop w:val="0"/>
                      <w:marBottom w:val="0"/>
                      <w:divBdr>
                        <w:top w:val="none" w:sz="0" w:space="0" w:color="auto"/>
                        <w:left w:val="none" w:sz="0" w:space="0" w:color="auto"/>
                        <w:bottom w:val="none" w:sz="0" w:space="0" w:color="auto"/>
                        <w:right w:val="none" w:sz="0" w:space="0" w:color="auto"/>
                      </w:divBdr>
                    </w:div>
                    <w:div w:id="912927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581991">
          <w:marLeft w:val="0"/>
          <w:marRight w:val="0"/>
          <w:marTop w:val="0"/>
          <w:marBottom w:val="0"/>
          <w:divBdr>
            <w:top w:val="none" w:sz="0" w:space="0" w:color="auto"/>
            <w:left w:val="none" w:sz="0" w:space="0" w:color="auto"/>
            <w:bottom w:val="none" w:sz="0" w:space="0" w:color="auto"/>
            <w:right w:val="none" w:sz="0" w:space="0" w:color="auto"/>
          </w:divBdr>
        </w:div>
        <w:div w:id="1390762958">
          <w:marLeft w:val="0"/>
          <w:marRight w:val="0"/>
          <w:marTop w:val="0"/>
          <w:marBottom w:val="0"/>
          <w:divBdr>
            <w:top w:val="none" w:sz="0" w:space="0" w:color="auto"/>
            <w:left w:val="none" w:sz="0" w:space="0" w:color="auto"/>
            <w:bottom w:val="none" w:sz="0" w:space="0" w:color="auto"/>
            <w:right w:val="none" w:sz="0" w:space="0" w:color="auto"/>
          </w:divBdr>
        </w:div>
        <w:div w:id="423495494">
          <w:marLeft w:val="0"/>
          <w:marRight w:val="0"/>
          <w:marTop w:val="0"/>
          <w:marBottom w:val="0"/>
          <w:divBdr>
            <w:top w:val="none" w:sz="0" w:space="0" w:color="auto"/>
            <w:left w:val="none" w:sz="0" w:space="0" w:color="auto"/>
            <w:bottom w:val="none" w:sz="0" w:space="0" w:color="auto"/>
            <w:right w:val="none" w:sz="0" w:space="0" w:color="auto"/>
          </w:divBdr>
        </w:div>
        <w:div w:id="626857573">
          <w:marLeft w:val="0"/>
          <w:marRight w:val="0"/>
          <w:marTop w:val="0"/>
          <w:marBottom w:val="0"/>
          <w:divBdr>
            <w:top w:val="none" w:sz="0" w:space="0" w:color="auto"/>
            <w:left w:val="none" w:sz="0" w:space="0" w:color="auto"/>
            <w:bottom w:val="none" w:sz="0" w:space="0" w:color="auto"/>
            <w:right w:val="none" w:sz="0" w:space="0" w:color="auto"/>
          </w:divBdr>
        </w:div>
        <w:div w:id="994720871">
          <w:marLeft w:val="0"/>
          <w:marRight w:val="0"/>
          <w:marTop w:val="0"/>
          <w:marBottom w:val="0"/>
          <w:divBdr>
            <w:top w:val="none" w:sz="0" w:space="0" w:color="auto"/>
            <w:left w:val="none" w:sz="0" w:space="0" w:color="auto"/>
            <w:bottom w:val="none" w:sz="0" w:space="0" w:color="auto"/>
            <w:right w:val="none" w:sz="0" w:space="0" w:color="auto"/>
          </w:divBdr>
        </w:div>
        <w:div w:id="2003729513">
          <w:marLeft w:val="0"/>
          <w:marRight w:val="0"/>
          <w:marTop w:val="0"/>
          <w:marBottom w:val="0"/>
          <w:divBdr>
            <w:top w:val="none" w:sz="0" w:space="0" w:color="auto"/>
            <w:left w:val="none" w:sz="0" w:space="0" w:color="auto"/>
            <w:bottom w:val="none" w:sz="0" w:space="0" w:color="auto"/>
            <w:right w:val="none" w:sz="0" w:space="0" w:color="auto"/>
          </w:divBdr>
          <w:divsChild>
            <w:div w:id="1158577687">
              <w:marLeft w:val="-75"/>
              <w:marRight w:val="0"/>
              <w:marTop w:val="30"/>
              <w:marBottom w:val="30"/>
              <w:divBdr>
                <w:top w:val="none" w:sz="0" w:space="0" w:color="auto"/>
                <w:left w:val="none" w:sz="0" w:space="0" w:color="auto"/>
                <w:bottom w:val="none" w:sz="0" w:space="0" w:color="auto"/>
                <w:right w:val="none" w:sz="0" w:space="0" w:color="auto"/>
              </w:divBdr>
              <w:divsChild>
                <w:div w:id="933592132">
                  <w:marLeft w:val="0"/>
                  <w:marRight w:val="0"/>
                  <w:marTop w:val="0"/>
                  <w:marBottom w:val="0"/>
                  <w:divBdr>
                    <w:top w:val="none" w:sz="0" w:space="0" w:color="auto"/>
                    <w:left w:val="none" w:sz="0" w:space="0" w:color="auto"/>
                    <w:bottom w:val="none" w:sz="0" w:space="0" w:color="auto"/>
                    <w:right w:val="none" w:sz="0" w:space="0" w:color="auto"/>
                  </w:divBdr>
                  <w:divsChild>
                    <w:div w:id="1349260840">
                      <w:marLeft w:val="0"/>
                      <w:marRight w:val="0"/>
                      <w:marTop w:val="0"/>
                      <w:marBottom w:val="0"/>
                      <w:divBdr>
                        <w:top w:val="none" w:sz="0" w:space="0" w:color="auto"/>
                        <w:left w:val="none" w:sz="0" w:space="0" w:color="auto"/>
                        <w:bottom w:val="none" w:sz="0" w:space="0" w:color="auto"/>
                        <w:right w:val="none" w:sz="0" w:space="0" w:color="auto"/>
                      </w:divBdr>
                    </w:div>
                    <w:div w:id="241180742">
                      <w:marLeft w:val="0"/>
                      <w:marRight w:val="0"/>
                      <w:marTop w:val="0"/>
                      <w:marBottom w:val="0"/>
                      <w:divBdr>
                        <w:top w:val="none" w:sz="0" w:space="0" w:color="auto"/>
                        <w:left w:val="none" w:sz="0" w:space="0" w:color="auto"/>
                        <w:bottom w:val="none" w:sz="0" w:space="0" w:color="auto"/>
                        <w:right w:val="none" w:sz="0" w:space="0" w:color="auto"/>
                      </w:divBdr>
                    </w:div>
                  </w:divsChild>
                </w:div>
                <w:div w:id="1218973910">
                  <w:marLeft w:val="0"/>
                  <w:marRight w:val="0"/>
                  <w:marTop w:val="0"/>
                  <w:marBottom w:val="0"/>
                  <w:divBdr>
                    <w:top w:val="none" w:sz="0" w:space="0" w:color="auto"/>
                    <w:left w:val="none" w:sz="0" w:space="0" w:color="auto"/>
                    <w:bottom w:val="none" w:sz="0" w:space="0" w:color="auto"/>
                    <w:right w:val="none" w:sz="0" w:space="0" w:color="auto"/>
                  </w:divBdr>
                  <w:divsChild>
                    <w:div w:id="1783648915">
                      <w:marLeft w:val="0"/>
                      <w:marRight w:val="0"/>
                      <w:marTop w:val="0"/>
                      <w:marBottom w:val="0"/>
                      <w:divBdr>
                        <w:top w:val="none" w:sz="0" w:space="0" w:color="auto"/>
                        <w:left w:val="none" w:sz="0" w:space="0" w:color="auto"/>
                        <w:bottom w:val="none" w:sz="0" w:space="0" w:color="auto"/>
                        <w:right w:val="none" w:sz="0" w:space="0" w:color="auto"/>
                      </w:divBdr>
                    </w:div>
                    <w:div w:id="1896162829">
                      <w:marLeft w:val="0"/>
                      <w:marRight w:val="0"/>
                      <w:marTop w:val="0"/>
                      <w:marBottom w:val="0"/>
                      <w:divBdr>
                        <w:top w:val="none" w:sz="0" w:space="0" w:color="auto"/>
                        <w:left w:val="none" w:sz="0" w:space="0" w:color="auto"/>
                        <w:bottom w:val="none" w:sz="0" w:space="0" w:color="auto"/>
                        <w:right w:val="none" w:sz="0" w:space="0" w:color="auto"/>
                      </w:divBdr>
                    </w:div>
                  </w:divsChild>
                </w:div>
                <w:div w:id="864170827">
                  <w:marLeft w:val="0"/>
                  <w:marRight w:val="0"/>
                  <w:marTop w:val="0"/>
                  <w:marBottom w:val="0"/>
                  <w:divBdr>
                    <w:top w:val="none" w:sz="0" w:space="0" w:color="auto"/>
                    <w:left w:val="none" w:sz="0" w:space="0" w:color="auto"/>
                    <w:bottom w:val="none" w:sz="0" w:space="0" w:color="auto"/>
                    <w:right w:val="none" w:sz="0" w:space="0" w:color="auto"/>
                  </w:divBdr>
                  <w:divsChild>
                    <w:div w:id="1553271254">
                      <w:marLeft w:val="0"/>
                      <w:marRight w:val="0"/>
                      <w:marTop w:val="0"/>
                      <w:marBottom w:val="0"/>
                      <w:divBdr>
                        <w:top w:val="none" w:sz="0" w:space="0" w:color="auto"/>
                        <w:left w:val="none" w:sz="0" w:space="0" w:color="auto"/>
                        <w:bottom w:val="none" w:sz="0" w:space="0" w:color="auto"/>
                        <w:right w:val="none" w:sz="0" w:space="0" w:color="auto"/>
                      </w:divBdr>
                    </w:div>
                    <w:div w:id="1794010675">
                      <w:marLeft w:val="0"/>
                      <w:marRight w:val="0"/>
                      <w:marTop w:val="0"/>
                      <w:marBottom w:val="0"/>
                      <w:divBdr>
                        <w:top w:val="none" w:sz="0" w:space="0" w:color="auto"/>
                        <w:left w:val="none" w:sz="0" w:space="0" w:color="auto"/>
                        <w:bottom w:val="none" w:sz="0" w:space="0" w:color="auto"/>
                        <w:right w:val="none" w:sz="0" w:space="0" w:color="auto"/>
                      </w:divBdr>
                    </w:div>
                  </w:divsChild>
                </w:div>
                <w:div w:id="1704551358">
                  <w:marLeft w:val="0"/>
                  <w:marRight w:val="0"/>
                  <w:marTop w:val="0"/>
                  <w:marBottom w:val="0"/>
                  <w:divBdr>
                    <w:top w:val="none" w:sz="0" w:space="0" w:color="auto"/>
                    <w:left w:val="none" w:sz="0" w:space="0" w:color="auto"/>
                    <w:bottom w:val="none" w:sz="0" w:space="0" w:color="auto"/>
                    <w:right w:val="none" w:sz="0" w:space="0" w:color="auto"/>
                  </w:divBdr>
                  <w:divsChild>
                    <w:div w:id="1856267861">
                      <w:marLeft w:val="0"/>
                      <w:marRight w:val="0"/>
                      <w:marTop w:val="0"/>
                      <w:marBottom w:val="0"/>
                      <w:divBdr>
                        <w:top w:val="none" w:sz="0" w:space="0" w:color="auto"/>
                        <w:left w:val="none" w:sz="0" w:space="0" w:color="auto"/>
                        <w:bottom w:val="none" w:sz="0" w:space="0" w:color="auto"/>
                        <w:right w:val="none" w:sz="0" w:space="0" w:color="auto"/>
                      </w:divBdr>
                    </w:div>
                    <w:div w:id="1756514600">
                      <w:marLeft w:val="0"/>
                      <w:marRight w:val="0"/>
                      <w:marTop w:val="0"/>
                      <w:marBottom w:val="0"/>
                      <w:divBdr>
                        <w:top w:val="none" w:sz="0" w:space="0" w:color="auto"/>
                        <w:left w:val="none" w:sz="0" w:space="0" w:color="auto"/>
                        <w:bottom w:val="none" w:sz="0" w:space="0" w:color="auto"/>
                        <w:right w:val="none" w:sz="0" w:space="0" w:color="auto"/>
                      </w:divBdr>
                    </w:div>
                    <w:div w:id="367532033">
                      <w:marLeft w:val="0"/>
                      <w:marRight w:val="0"/>
                      <w:marTop w:val="0"/>
                      <w:marBottom w:val="0"/>
                      <w:divBdr>
                        <w:top w:val="none" w:sz="0" w:space="0" w:color="auto"/>
                        <w:left w:val="none" w:sz="0" w:space="0" w:color="auto"/>
                        <w:bottom w:val="none" w:sz="0" w:space="0" w:color="auto"/>
                        <w:right w:val="none" w:sz="0" w:space="0" w:color="auto"/>
                      </w:divBdr>
                    </w:div>
                  </w:divsChild>
                </w:div>
                <w:div w:id="805971552">
                  <w:marLeft w:val="0"/>
                  <w:marRight w:val="0"/>
                  <w:marTop w:val="0"/>
                  <w:marBottom w:val="0"/>
                  <w:divBdr>
                    <w:top w:val="none" w:sz="0" w:space="0" w:color="auto"/>
                    <w:left w:val="none" w:sz="0" w:space="0" w:color="auto"/>
                    <w:bottom w:val="none" w:sz="0" w:space="0" w:color="auto"/>
                    <w:right w:val="none" w:sz="0" w:space="0" w:color="auto"/>
                  </w:divBdr>
                  <w:divsChild>
                    <w:div w:id="148863942">
                      <w:marLeft w:val="0"/>
                      <w:marRight w:val="0"/>
                      <w:marTop w:val="0"/>
                      <w:marBottom w:val="0"/>
                      <w:divBdr>
                        <w:top w:val="none" w:sz="0" w:space="0" w:color="auto"/>
                        <w:left w:val="none" w:sz="0" w:space="0" w:color="auto"/>
                        <w:bottom w:val="none" w:sz="0" w:space="0" w:color="auto"/>
                        <w:right w:val="none" w:sz="0" w:space="0" w:color="auto"/>
                      </w:divBdr>
                    </w:div>
                    <w:div w:id="126239385">
                      <w:marLeft w:val="0"/>
                      <w:marRight w:val="0"/>
                      <w:marTop w:val="0"/>
                      <w:marBottom w:val="0"/>
                      <w:divBdr>
                        <w:top w:val="none" w:sz="0" w:space="0" w:color="auto"/>
                        <w:left w:val="none" w:sz="0" w:space="0" w:color="auto"/>
                        <w:bottom w:val="none" w:sz="0" w:space="0" w:color="auto"/>
                        <w:right w:val="none" w:sz="0" w:space="0" w:color="auto"/>
                      </w:divBdr>
                    </w:div>
                    <w:div w:id="1911189780">
                      <w:marLeft w:val="0"/>
                      <w:marRight w:val="0"/>
                      <w:marTop w:val="0"/>
                      <w:marBottom w:val="0"/>
                      <w:divBdr>
                        <w:top w:val="none" w:sz="0" w:space="0" w:color="auto"/>
                        <w:left w:val="none" w:sz="0" w:space="0" w:color="auto"/>
                        <w:bottom w:val="none" w:sz="0" w:space="0" w:color="auto"/>
                        <w:right w:val="none" w:sz="0" w:space="0" w:color="auto"/>
                      </w:divBdr>
                    </w:div>
                  </w:divsChild>
                </w:div>
                <w:div w:id="387992851">
                  <w:marLeft w:val="0"/>
                  <w:marRight w:val="0"/>
                  <w:marTop w:val="0"/>
                  <w:marBottom w:val="0"/>
                  <w:divBdr>
                    <w:top w:val="none" w:sz="0" w:space="0" w:color="auto"/>
                    <w:left w:val="none" w:sz="0" w:space="0" w:color="auto"/>
                    <w:bottom w:val="none" w:sz="0" w:space="0" w:color="auto"/>
                    <w:right w:val="none" w:sz="0" w:space="0" w:color="auto"/>
                  </w:divBdr>
                  <w:divsChild>
                    <w:div w:id="1341351063">
                      <w:marLeft w:val="0"/>
                      <w:marRight w:val="0"/>
                      <w:marTop w:val="0"/>
                      <w:marBottom w:val="0"/>
                      <w:divBdr>
                        <w:top w:val="none" w:sz="0" w:space="0" w:color="auto"/>
                        <w:left w:val="none" w:sz="0" w:space="0" w:color="auto"/>
                        <w:bottom w:val="none" w:sz="0" w:space="0" w:color="auto"/>
                        <w:right w:val="none" w:sz="0" w:space="0" w:color="auto"/>
                      </w:divBdr>
                    </w:div>
                    <w:div w:id="266498555">
                      <w:marLeft w:val="0"/>
                      <w:marRight w:val="0"/>
                      <w:marTop w:val="0"/>
                      <w:marBottom w:val="0"/>
                      <w:divBdr>
                        <w:top w:val="none" w:sz="0" w:space="0" w:color="auto"/>
                        <w:left w:val="none" w:sz="0" w:space="0" w:color="auto"/>
                        <w:bottom w:val="none" w:sz="0" w:space="0" w:color="auto"/>
                        <w:right w:val="none" w:sz="0" w:space="0" w:color="auto"/>
                      </w:divBdr>
                    </w:div>
                    <w:div w:id="1817720951">
                      <w:marLeft w:val="0"/>
                      <w:marRight w:val="0"/>
                      <w:marTop w:val="0"/>
                      <w:marBottom w:val="0"/>
                      <w:divBdr>
                        <w:top w:val="none" w:sz="0" w:space="0" w:color="auto"/>
                        <w:left w:val="none" w:sz="0" w:space="0" w:color="auto"/>
                        <w:bottom w:val="none" w:sz="0" w:space="0" w:color="auto"/>
                        <w:right w:val="none" w:sz="0" w:space="0" w:color="auto"/>
                      </w:divBdr>
                    </w:div>
                    <w:div w:id="365374682">
                      <w:marLeft w:val="0"/>
                      <w:marRight w:val="0"/>
                      <w:marTop w:val="0"/>
                      <w:marBottom w:val="0"/>
                      <w:divBdr>
                        <w:top w:val="none" w:sz="0" w:space="0" w:color="auto"/>
                        <w:left w:val="none" w:sz="0" w:space="0" w:color="auto"/>
                        <w:bottom w:val="none" w:sz="0" w:space="0" w:color="auto"/>
                        <w:right w:val="none" w:sz="0" w:space="0" w:color="auto"/>
                      </w:divBdr>
                    </w:div>
                    <w:div w:id="959149068">
                      <w:marLeft w:val="0"/>
                      <w:marRight w:val="0"/>
                      <w:marTop w:val="0"/>
                      <w:marBottom w:val="0"/>
                      <w:divBdr>
                        <w:top w:val="none" w:sz="0" w:space="0" w:color="auto"/>
                        <w:left w:val="none" w:sz="0" w:space="0" w:color="auto"/>
                        <w:bottom w:val="none" w:sz="0" w:space="0" w:color="auto"/>
                        <w:right w:val="none" w:sz="0" w:space="0" w:color="auto"/>
                      </w:divBdr>
                    </w:div>
                    <w:div w:id="850341871">
                      <w:marLeft w:val="0"/>
                      <w:marRight w:val="0"/>
                      <w:marTop w:val="0"/>
                      <w:marBottom w:val="0"/>
                      <w:divBdr>
                        <w:top w:val="none" w:sz="0" w:space="0" w:color="auto"/>
                        <w:left w:val="none" w:sz="0" w:space="0" w:color="auto"/>
                        <w:bottom w:val="none" w:sz="0" w:space="0" w:color="auto"/>
                        <w:right w:val="none" w:sz="0" w:space="0" w:color="auto"/>
                      </w:divBdr>
                    </w:div>
                    <w:div w:id="993990674">
                      <w:marLeft w:val="0"/>
                      <w:marRight w:val="0"/>
                      <w:marTop w:val="0"/>
                      <w:marBottom w:val="0"/>
                      <w:divBdr>
                        <w:top w:val="none" w:sz="0" w:space="0" w:color="auto"/>
                        <w:left w:val="none" w:sz="0" w:space="0" w:color="auto"/>
                        <w:bottom w:val="none" w:sz="0" w:space="0" w:color="auto"/>
                        <w:right w:val="none" w:sz="0" w:space="0" w:color="auto"/>
                      </w:divBdr>
                    </w:div>
                    <w:div w:id="1090664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74925">
          <w:marLeft w:val="0"/>
          <w:marRight w:val="0"/>
          <w:marTop w:val="0"/>
          <w:marBottom w:val="0"/>
          <w:divBdr>
            <w:top w:val="none" w:sz="0" w:space="0" w:color="auto"/>
            <w:left w:val="none" w:sz="0" w:space="0" w:color="auto"/>
            <w:bottom w:val="none" w:sz="0" w:space="0" w:color="auto"/>
            <w:right w:val="none" w:sz="0" w:space="0" w:color="auto"/>
          </w:divBdr>
        </w:div>
        <w:div w:id="1593508551">
          <w:marLeft w:val="0"/>
          <w:marRight w:val="0"/>
          <w:marTop w:val="0"/>
          <w:marBottom w:val="0"/>
          <w:divBdr>
            <w:top w:val="none" w:sz="0" w:space="0" w:color="auto"/>
            <w:left w:val="none" w:sz="0" w:space="0" w:color="auto"/>
            <w:bottom w:val="none" w:sz="0" w:space="0" w:color="auto"/>
            <w:right w:val="none" w:sz="0" w:space="0" w:color="auto"/>
          </w:divBdr>
        </w:div>
        <w:div w:id="236861212">
          <w:marLeft w:val="0"/>
          <w:marRight w:val="0"/>
          <w:marTop w:val="0"/>
          <w:marBottom w:val="0"/>
          <w:divBdr>
            <w:top w:val="none" w:sz="0" w:space="0" w:color="auto"/>
            <w:left w:val="none" w:sz="0" w:space="0" w:color="auto"/>
            <w:bottom w:val="none" w:sz="0" w:space="0" w:color="auto"/>
            <w:right w:val="none" w:sz="0" w:space="0" w:color="auto"/>
          </w:divBdr>
        </w:div>
        <w:div w:id="1223560209">
          <w:marLeft w:val="0"/>
          <w:marRight w:val="0"/>
          <w:marTop w:val="0"/>
          <w:marBottom w:val="0"/>
          <w:divBdr>
            <w:top w:val="none" w:sz="0" w:space="0" w:color="auto"/>
            <w:left w:val="none" w:sz="0" w:space="0" w:color="auto"/>
            <w:bottom w:val="none" w:sz="0" w:space="0" w:color="auto"/>
            <w:right w:val="none" w:sz="0" w:space="0" w:color="auto"/>
          </w:divBdr>
        </w:div>
        <w:div w:id="1852796755">
          <w:marLeft w:val="0"/>
          <w:marRight w:val="0"/>
          <w:marTop w:val="0"/>
          <w:marBottom w:val="0"/>
          <w:divBdr>
            <w:top w:val="none" w:sz="0" w:space="0" w:color="auto"/>
            <w:left w:val="none" w:sz="0" w:space="0" w:color="auto"/>
            <w:bottom w:val="none" w:sz="0" w:space="0" w:color="auto"/>
            <w:right w:val="none" w:sz="0" w:space="0" w:color="auto"/>
          </w:divBdr>
        </w:div>
        <w:div w:id="2071885424">
          <w:marLeft w:val="0"/>
          <w:marRight w:val="0"/>
          <w:marTop w:val="0"/>
          <w:marBottom w:val="0"/>
          <w:divBdr>
            <w:top w:val="none" w:sz="0" w:space="0" w:color="auto"/>
            <w:left w:val="none" w:sz="0" w:space="0" w:color="auto"/>
            <w:bottom w:val="none" w:sz="0" w:space="0" w:color="auto"/>
            <w:right w:val="none" w:sz="0" w:space="0" w:color="auto"/>
          </w:divBdr>
        </w:div>
        <w:div w:id="1581215508">
          <w:marLeft w:val="0"/>
          <w:marRight w:val="0"/>
          <w:marTop w:val="0"/>
          <w:marBottom w:val="0"/>
          <w:divBdr>
            <w:top w:val="none" w:sz="0" w:space="0" w:color="auto"/>
            <w:left w:val="none" w:sz="0" w:space="0" w:color="auto"/>
            <w:bottom w:val="none" w:sz="0" w:space="0" w:color="auto"/>
            <w:right w:val="none" w:sz="0" w:space="0" w:color="auto"/>
          </w:divBdr>
        </w:div>
        <w:div w:id="39524904">
          <w:marLeft w:val="0"/>
          <w:marRight w:val="0"/>
          <w:marTop w:val="0"/>
          <w:marBottom w:val="0"/>
          <w:divBdr>
            <w:top w:val="none" w:sz="0" w:space="0" w:color="auto"/>
            <w:left w:val="none" w:sz="0" w:space="0" w:color="auto"/>
            <w:bottom w:val="none" w:sz="0" w:space="0" w:color="auto"/>
            <w:right w:val="none" w:sz="0" w:space="0" w:color="auto"/>
          </w:divBdr>
        </w:div>
        <w:div w:id="191654321">
          <w:marLeft w:val="0"/>
          <w:marRight w:val="0"/>
          <w:marTop w:val="0"/>
          <w:marBottom w:val="0"/>
          <w:divBdr>
            <w:top w:val="none" w:sz="0" w:space="0" w:color="auto"/>
            <w:left w:val="none" w:sz="0" w:space="0" w:color="auto"/>
            <w:bottom w:val="none" w:sz="0" w:space="0" w:color="auto"/>
            <w:right w:val="none" w:sz="0" w:space="0" w:color="auto"/>
          </w:divBdr>
        </w:div>
        <w:div w:id="1589266505">
          <w:marLeft w:val="0"/>
          <w:marRight w:val="0"/>
          <w:marTop w:val="0"/>
          <w:marBottom w:val="0"/>
          <w:divBdr>
            <w:top w:val="none" w:sz="0" w:space="0" w:color="auto"/>
            <w:left w:val="none" w:sz="0" w:space="0" w:color="auto"/>
            <w:bottom w:val="none" w:sz="0" w:space="0" w:color="auto"/>
            <w:right w:val="none" w:sz="0" w:space="0" w:color="auto"/>
          </w:divBdr>
        </w:div>
        <w:div w:id="940838959">
          <w:marLeft w:val="0"/>
          <w:marRight w:val="0"/>
          <w:marTop w:val="0"/>
          <w:marBottom w:val="0"/>
          <w:divBdr>
            <w:top w:val="none" w:sz="0" w:space="0" w:color="auto"/>
            <w:left w:val="none" w:sz="0" w:space="0" w:color="auto"/>
            <w:bottom w:val="none" w:sz="0" w:space="0" w:color="auto"/>
            <w:right w:val="none" w:sz="0" w:space="0" w:color="auto"/>
          </w:divBdr>
        </w:div>
        <w:div w:id="1801916471">
          <w:marLeft w:val="0"/>
          <w:marRight w:val="0"/>
          <w:marTop w:val="0"/>
          <w:marBottom w:val="0"/>
          <w:divBdr>
            <w:top w:val="none" w:sz="0" w:space="0" w:color="auto"/>
            <w:left w:val="none" w:sz="0" w:space="0" w:color="auto"/>
            <w:bottom w:val="none" w:sz="0" w:space="0" w:color="auto"/>
            <w:right w:val="none" w:sz="0" w:space="0" w:color="auto"/>
          </w:divBdr>
        </w:div>
        <w:div w:id="512571353">
          <w:marLeft w:val="0"/>
          <w:marRight w:val="0"/>
          <w:marTop w:val="0"/>
          <w:marBottom w:val="0"/>
          <w:divBdr>
            <w:top w:val="none" w:sz="0" w:space="0" w:color="auto"/>
            <w:left w:val="none" w:sz="0" w:space="0" w:color="auto"/>
            <w:bottom w:val="none" w:sz="0" w:space="0" w:color="auto"/>
            <w:right w:val="none" w:sz="0" w:space="0" w:color="auto"/>
          </w:divBdr>
        </w:div>
        <w:div w:id="443042952">
          <w:marLeft w:val="0"/>
          <w:marRight w:val="0"/>
          <w:marTop w:val="0"/>
          <w:marBottom w:val="0"/>
          <w:divBdr>
            <w:top w:val="none" w:sz="0" w:space="0" w:color="auto"/>
            <w:left w:val="none" w:sz="0" w:space="0" w:color="auto"/>
            <w:bottom w:val="none" w:sz="0" w:space="0" w:color="auto"/>
            <w:right w:val="none" w:sz="0" w:space="0" w:color="auto"/>
          </w:divBdr>
        </w:div>
        <w:div w:id="769543378">
          <w:marLeft w:val="0"/>
          <w:marRight w:val="0"/>
          <w:marTop w:val="0"/>
          <w:marBottom w:val="0"/>
          <w:divBdr>
            <w:top w:val="none" w:sz="0" w:space="0" w:color="auto"/>
            <w:left w:val="none" w:sz="0" w:space="0" w:color="auto"/>
            <w:bottom w:val="none" w:sz="0" w:space="0" w:color="auto"/>
            <w:right w:val="none" w:sz="0" w:space="0" w:color="auto"/>
          </w:divBdr>
        </w:div>
        <w:div w:id="1133519416">
          <w:marLeft w:val="0"/>
          <w:marRight w:val="0"/>
          <w:marTop w:val="0"/>
          <w:marBottom w:val="0"/>
          <w:divBdr>
            <w:top w:val="none" w:sz="0" w:space="0" w:color="auto"/>
            <w:left w:val="none" w:sz="0" w:space="0" w:color="auto"/>
            <w:bottom w:val="none" w:sz="0" w:space="0" w:color="auto"/>
            <w:right w:val="none" w:sz="0" w:space="0" w:color="auto"/>
          </w:divBdr>
        </w:div>
        <w:div w:id="1262840985">
          <w:marLeft w:val="0"/>
          <w:marRight w:val="0"/>
          <w:marTop w:val="0"/>
          <w:marBottom w:val="0"/>
          <w:divBdr>
            <w:top w:val="none" w:sz="0" w:space="0" w:color="auto"/>
            <w:left w:val="none" w:sz="0" w:space="0" w:color="auto"/>
            <w:bottom w:val="none" w:sz="0" w:space="0" w:color="auto"/>
            <w:right w:val="none" w:sz="0" w:space="0" w:color="auto"/>
          </w:divBdr>
        </w:div>
        <w:div w:id="1560626886">
          <w:marLeft w:val="0"/>
          <w:marRight w:val="0"/>
          <w:marTop w:val="0"/>
          <w:marBottom w:val="0"/>
          <w:divBdr>
            <w:top w:val="none" w:sz="0" w:space="0" w:color="auto"/>
            <w:left w:val="none" w:sz="0" w:space="0" w:color="auto"/>
            <w:bottom w:val="none" w:sz="0" w:space="0" w:color="auto"/>
            <w:right w:val="none" w:sz="0" w:space="0" w:color="auto"/>
          </w:divBdr>
        </w:div>
        <w:div w:id="827018491">
          <w:marLeft w:val="0"/>
          <w:marRight w:val="0"/>
          <w:marTop w:val="0"/>
          <w:marBottom w:val="0"/>
          <w:divBdr>
            <w:top w:val="none" w:sz="0" w:space="0" w:color="auto"/>
            <w:left w:val="none" w:sz="0" w:space="0" w:color="auto"/>
            <w:bottom w:val="none" w:sz="0" w:space="0" w:color="auto"/>
            <w:right w:val="none" w:sz="0" w:space="0" w:color="auto"/>
          </w:divBdr>
        </w:div>
        <w:div w:id="1761952916">
          <w:marLeft w:val="0"/>
          <w:marRight w:val="0"/>
          <w:marTop w:val="0"/>
          <w:marBottom w:val="0"/>
          <w:divBdr>
            <w:top w:val="none" w:sz="0" w:space="0" w:color="auto"/>
            <w:left w:val="none" w:sz="0" w:space="0" w:color="auto"/>
            <w:bottom w:val="none" w:sz="0" w:space="0" w:color="auto"/>
            <w:right w:val="none" w:sz="0" w:space="0" w:color="auto"/>
          </w:divBdr>
        </w:div>
        <w:div w:id="1852987003">
          <w:marLeft w:val="0"/>
          <w:marRight w:val="0"/>
          <w:marTop w:val="0"/>
          <w:marBottom w:val="0"/>
          <w:divBdr>
            <w:top w:val="none" w:sz="0" w:space="0" w:color="auto"/>
            <w:left w:val="none" w:sz="0" w:space="0" w:color="auto"/>
            <w:bottom w:val="none" w:sz="0" w:space="0" w:color="auto"/>
            <w:right w:val="none" w:sz="0" w:space="0" w:color="auto"/>
          </w:divBdr>
        </w:div>
        <w:div w:id="1373577718">
          <w:marLeft w:val="0"/>
          <w:marRight w:val="0"/>
          <w:marTop w:val="0"/>
          <w:marBottom w:val="0"/>
          <w:divBdr>
            <w:top w:val="none" w:sz="0" w:space="0" w:color="auto"/>
            <w:left w:val="none" w:sz="0" w:space="0" w:color="auto"/>
            <w:bottom w:val="none" w:sz="0" w:space="0" w:color="auto"/>
            <w:right w:val="none" w:sz="0" w:space="0" w:color="auto"/>
          </w:divBdr>
        </w:div>
        <w:div w:id="1998876497">
          <w:marLeft w:val="0"/>
          <w:marRight w:val="0"/>
          <w:marTop w:val="0"/>
          <w:marBottom w:val="0"/>
          <w:divBdr>
            <w:top w:val="none" w:sz="0" w:space="0" w:color="auto"/>
            <w:left w:val="none" w:sz="0" w:space="0" w:color="auto"/>
            <w:bottom w:val="none" w:sz="0" w:space="0" w:color="auto"/>
            <w:right w:val="none" w:sz="0" w:space="0" w:color="auto"/>
          </w:divBdr>
        </w:div>
        <w:div w:id="519048876">
          <w:marLeft w:val="0"/>
          <w:marRight w:val="0"/>
          <w:marTop w:val="0"/>
          <w:marBottom w:val="0"/>
          <w:divBdr>
            <w:top w:val="none" w:sz="0" w:space="0" w:color="auto"/>
            <w:left w:val="none" w:sz="0" w:space="0" w:color="auto"/>
            <w:bottom w:val="none" w:sz="0" w:space="0" w:color="auto"/>
            <w:right w:val="none" w:sz="0" w:space="0" w:color="auto"/>
          </w:divBdr>
        </w:div>
        <w:div w:id="1892182796">
          <w:marLeft w:val="0"/>
          <w:marRight w:val="0"/>
          <w:marTop w:val="0"/>
          <w:marBottom w:val="0"/>
          <w:divBdr>
            <w:top w:val="none" w:sz="0" w:space="0" w:color="auto"/>
            <w:left w:val="none" w:sz="0" w:space="0" w:color="auto"/>
            <w:bottom w:val="none" w:sz="0" w:space="0" w:color="auto"/>
            <w:right w:val="none" w:sz="0" w:space="0" w:color="auto"/>
          </w:divBdr>
        </w:div>
        <w:div w:id="1318877159">
          <w:marLeft w:val="0"/>
          <w:marRight w:val="0"/>
          <w:marTop w:val="0"/>
          <w:marBottom w:val="0"/>
          <w:divBdr>
            <w:top w:val="none" w:sz="0" w:space="0" w:color="auto"/>
            <w:left w:val="none" w:sz="0" w:space="0" w:color="auto"/>
            <w:bottom w:val="none" w:sz="0" w:space="0" w:color="auto"/>
            <w:right w:val="none" w:sz="0" w:space="0" w:color="auto"/>
          </w:divBdr>
        </w:div>
        <w:div w:id="300888394">
          <w:marLeft w:val="0"/>
          <w:marRight w:val="0"/>
          <w:marTop w:val="0"/>
          <w:marBottom w:val="0"/>
          <w:divBdr>
            <w:top w:val="none" w:sz="0" w:space="0" w:color="auto"/>
            <w:left w:val="none" w:sz="0" w:space="0" w:color="auto"/>
            <w:bottom w:val="none" w:sz="0" w:space="0" w:color="auto"/>
            <w:right w:val="none" w:sz="0" w:space="0" w:color="auto"/>
          </w:divBdr>
        </w:div>
        <w:div w:id="161896876">
          <w:marLeft w:val="0"/>
          <w:marRight w:val="0"/>
          <w:marTop w:val="0"/>
          <w:marBottom w:val="0"/>
          <w:divBdr>
            <w:top w:val="none" w:sz="0" w:space="0" w:color="auto"/>
            <w:left w:val="none" w:sz="0" w:space="0" w:color="auto"/>
            <w:bottom w:val="none" w:sz="0" w:space="0" w:color="auto"/>
            <w:right w:val="none" w:sz="0" w:space="0" w:color="auto"/>
          </w:divBdr>
        </w:div>
        <w:div w:id="1361318685">
          <w:marLeft w:val="0"/>
          <w:marRight w:val="0"/>
          <w:marTop w:val="0"/>
          <w:marBottom w:val="0"/>
          <w:divBdr>
            <w:top w:val="none" w:sz="0" w:space="0" w:color="auto"/>
            <w:left w:val="none" w:sz="0" w:space="0" w:color="auto"/>
            <w:bottom w:val="none" w:sz="0" w:space="0" w:color="auto"/>
            <w:right w:val="none" w:sz="0" w:space="0" w:color="auto"/>
          </w:divBdr>
        </w:div>
        <w:div w:id="1213930002">
          <w:marLeft w:val="0"/>
          <w:marRight w:val="0"/>
          <w:marTop w:val="0"/>
          <w:marBottom w:val="0"/>
          <w:divBdr>
            <w:top w:val="none" w:sz="0" w:space="0" w:color="auto"/>
            <w:left w:val="none" w:sz="0" w:space="0" w:color="auto"/>
            <w:bottom w:val="none" w:sz="0" w:space="0" w:color="auto"/>
            <w:right w:val="none" w:sz="0" w:space="0" w:color="auto"/>
          </w:divBdr>
        </w:div>
        <w:div w:id="822434517">
          <w:marLeft w:val="0"/>
          <w:marRight w:val="0"/>
          <w:marTop w:val="0"/>
          <w:marBottom w:val="0"/>
          <w:divBdr>
            <w:top w:val="none" w:sz="0" w:space="0" w:color="auto"/>
            <w:left w:val="none" w:sz="0" w:space="0" w:color="auto"/>
            <w:bottom w:val="none" w:sz="0" w:space="0" w:color="auto"/>
            <w:right w:val="none" w:sz="0" w:space="0" w:color="auto"/>
          </w:divBdr>
        </w:div>
        <w:div w:id="1047996262">
          <w:marLeft w:val="0"/>
          <w:marRight w:val="0"/>
          <w:marTop w:val="0"/>
          <w:marBottom w:val="0"/>
          <w:divBdr>
            <w:top w:val="none" w:sz="0" w:space="0" w:color="auto"/>
            <w:left w:val="none" w:sz="0" w:space="0" w:color="auto"/>
            <w:bottom w:val="none" w:sz="0" w:space="0" w:color="auto"/>
            <w:right w:val="none" w:sz="0" w:space="0" w:color="auto"/>
          </w:divBdr>
        </w:div>
        <w:div w:id="1992370676">
          <w:marLeft w:val="0"/>
          <w:marRight w:val="0"/>
          <w:marTop w:val="0"/>
          <w:marBottom w:val="0"/>
          <w:divBdr>
            <w:top w:val="none" w:sz="0" w:space="0" w:color="auto"/>
            <w:left w:val="none" w:sz="0" w:space="0" w:color="auto"/>
            <w:bottom w:val="none" w:sz="0" w:space="0" w:color="auto"/>
            <w:right w:val="none" w:sz="0" w:space="0" w:color="auto"/>
          </w:divBdr>
        </w:div>
        <w:div w:id="117726483">
          <w:marLeft w:val="0"/>
          <w:marRight w:val="0"/>
          <w:marTop w:val="0"/>
          <w:marBottom w:val="0"/>
          <w:divBdr>
            <w:top w:val="none" w:sz="0" w:space="0" w:color="auto"/>
            <w:left w:val="none" w:sz="0" w:space="0" w:color="auto"/>
            <w:bottom w:val="none" w:sz="0" w:space="0" w:color="auto"/>
            <w:right w:val="none" w:sz="0" w:space="0" w:color="auto"/>
          </w:divBdr>
        </w:div>
        <w:div w:id="1391229689">
          <w:marLeft w:val="0"/>
          <w:marRight w:val="0"/>
          <w:marTop w:val="0"/>
          <w:marBottom w:val="0"/>
          <w:divBdr>
            <w:top w:val="none" w:sz="0" w:space="0" w:color="auto"/>
            <w:left w:val="none" w:sz="0" w:space="0" w:color="auto"/>
            <w:bottom w:val="none" w:sz="0" w:space="0" w:color="auto"/>
            <w:right w:val="none" w:sz="0" w:space="0" w:color="auto"/>
          </w:divBdr>
        </w:div>
        <w:div w:id="1570723715">
          <w:marLeft w:val="0"/>
          <w:marRight w:val="0"/>
          <w:marTop w:val="0"/>
          <w:marBottom w:val="0"/>
          <w:divBdr>
            <w:top w:val="none" w:sz="0" w:space="0" w:color="auto"/>
            <w:left w:val="none" w:sz="0" w:space="0" w:color="auto"/>
            <w:bottom w:val="none" w:sz="0" w:space="0" w:color="auto"/>
            <w:right w:val="none" w:sz="0" w:space="0" w:color="auto"/>
          </w:divBdr>
        </w:div>
        <w:div w:id="1650137217">
          <w:marLeft w:val="0"/>
          <w:marRight w:val="0"/>
          <w:marTop w:val="0"/>
          <w:marBottom w:val="0"/>
          <w:divBdr>
            <w:top w:val="none" w:sz="0" w:space="0" w:color="auto"/>
            <w:left w:val="none" w:sz="0" w:space="0" w:color="auto"/>
            <w:bottom w:val="none" w:sz="0" w:space="0" w:color="auto"/>
            <w:right w:val="none" w:sz="0" w:space="0" w:color="auto"/>
          </w:divBdr>
        </w:div>
        <w:div w:id="628165640">
          <w:marLeft w:val="0"/>
          <w:marRight w:val="0"/>
          <w:marTop w:val="0"/>
          <w:marBottom w:val="0"/>
          <w:divBdr>
            <w:top w:val="none" w:sz="0" w:space="0" w:color="auto"/>
            <w:left w:val="none" w:sz="0" w:space="0" w:color="auto"/>
            <w:bottom w:val="none" w:sz="0" w:space="0" w:color="auto"/>
            <w:right w:val="none" w:sz="0" w:space="0" w:color="auto"/>
          </w:divBdr>
        </w:div>
        <w:div w:id="563106752">
          <w:marLeft w:val="0"/>
          <w:marRight w:val="0"/>
          <w:marTop w:val="0"/>
          <w:marBottom w:val="0"/>
          <w:divBdr>
            <w:top w:val="none" w:sz="0" w:space="0" w:color="auto"/>
            <w:left w:val="none" w:sz="0" w:space="0" w:color="auto"/>
            <w:bottom w:val="none" w:sz="0" w:space="0" w:color="auto"/>
            <w:right w:val="none" w:sz="0" w:space="0" w:color="auto"/>
          </w:divBdr>
        </w:div>
        <w:div w:id="214391237">
          <w:marLeft w:val="0"/>
          <w:marRight w:val="0"/>
          <w:marTop w:val="0"/>
          <w:marBottom w:val="0"/>
          <w:divBdr>
            <w:top w:val="none" w:sz="0" w:space="0" w:color="auto"/>
            <w:left w:val="none" w:sz="0" w:space="0" w:color="auto"/>
            <w:bottom w:val="none" w:sz="0" w:space="0" w:color="auto"/>
            <w:right w:val="none" w:sz="0" w:space="0" w:color="auto"/>
          </w:divBdr>
        </w:div>
        <w:div w:id="1864393642">
          <w:marLeft w:val="0"/>
          <w:marRight w:val="0"/>
          <w:marTop w:val="0"/>
          <w:marBottom w:val="0"/>
          <w:divBdr>
            <w:top w:val="none" w:sz="0" w:space="0" w:color="auto"/>
            <w:left w:val="none" w:sz="0" w:space="0" w:color="auto"/>
            <w:bottom w:val="none" w:sz="0" w:space="0" w:color="auto"/>
            <w:right w:val="none" w:sz="0" w:space="0" w:color="auto"/>
          </w:divBdr>
        </w:div>
        <w:div w:id="167870223">
          <w:marLeft w:val="0"/>
          <w:marRight w:val="0"/>
          <w:marTop w:val="0"/>
          <w:marBottom w:val="0"/>
          <w:divBdr>
            <w:top w:val="none" w:sz="0" w:space="0" w:color="auto"/>
            <w:left w:val="none" w:sz="0" w:space="0" w:color="auto"/>
            <w:bottom w:val="none" w:sz="0" w:space="0" w:color="auto"/>
            <w:right w:val="none" w:sz="0" w:space="0" w:color="auto"/>
          </w:divBdr>
        </w:div>
        <w:div w:id="2124109709">
          <w:marLeft w:val="0"/>
          <w:marRight w:val="0"/>
          <w:marTop w:val="0"/>
          <w:marBottom w:val="0"/>
          <w:divBdr>
            <w:top w:val="none" w:sz="0" w:space="0" w:color="auto"/>
            <w:left w:val="none" w:sz="0" w:space="0" w:color="auto"/>
            <w:bottom w:val="none" w:sz="0" w:space="0" w:color="auto"/>
            <w:right w:val="none" w:sz="0" w:space="0" w:color="auto"/>
          </w:divBdr>
        </w:div>
        <w:div w:id="1752700756">
          <w:marLeft w:val="0"/>
          <w:marRight w:val="0"/>
          <w:marTop w:val="0"/>
          <w:marBottom w:val="0"/>
          <w:divBdr>
            <w:top w:val="none" w:sz="0" w:space="0" w:color="auto"/>
            <w:left w:val="none" w:sz="0" w:space="0" w:color="auto"/>
            <w:bottom w:val="none" w:sz="0" w:space="0" w:color="auto"/>
            <w:right w:val="none" w:sz="0" w:space="0" w:color="auto"/>
          </w:divBdr>
        </w:div>
        <w:div w:id="1863517726">
          <w:marLeft w:val="0"/>
          <w:marRight w:val="0"/>
          <w:marTop w:val="0"/>
          <w:marBottom w:val="0"/>
          <w:divBdr>
            <w:top w:val="none" w:sz="0" w:space="0" w:color="auto"/>
            <w:left w:val="none" w:sz="0" w:space="0" w:color="auto"/>
            <w:bottom w:val="none" w:sz="0" w:space="0" w:color="auto"/>
            <w:right w:val="none" w:sz="0" w:space="0" w:color="auto"/>
          </w:divBdr>
        </w:div>
        <w:div w:id="1069155456">
          <w:marLeft w:val="0"/>
          <w:marRight w:val="0"/>
          <w:marTop w:val="0"/>
          <w:marBottom w:val="0"/>
          <w:divBdr>
            <w:top w:val="none" w:sz="0" w:space="0" w:color="auto"/>
            <w:left w:val="none" w:sz="0" w:space="0" w:color="auto"/>
            <w:bottom w:val="none" w:sz="0" w:space="0" w:color="auto"/>
            <w:right w:val="none" w:sz="0" w:space="0" w:color="auto"/>
          </w:divBdr>
        </w:div>
        <w:div w:id="764806786">
          <w:marLeft w:val="0"/>
          <w:marRight w:val="0"/>
          <w:marTop w:val="0"/>
          <w:marBottom w:val="0"/>
          <w:divBdr>
            <w:top w:val="none" w:sz="0" w:space="0" w:color="auto"/>
            <w:left w:val="none" w:sz="0" w:space="0" w:color="auto"/>
            <w:bottom w:val="none" w:sz="0" w:space="0" w:color="auto"/>
            <w:right w:val="none" w:sz="0" w:space="0" w:color="auto"/>
          </w:divBdr>
        </w:div>
        <w:div w:id="1098864747">
          <w:marLeft w:val="0"/>
          <w:marRight w:val="0"/>
          <w:marTop w:val="0"/>
          <w:marBottom w:val="0"/>
          <w:divBdr>
            <w:top w:val="none" w:sz="0" w:space="0" w:color="auto"/>
            <w:left w:val="none" w:sz="0" w:space="0" w:color="auto"/>
            <w:bottom w:val="none" w:sz="0" w:space="0" w:color="auto"/>
            <w:right w:val="none" w:sz="0" w:space="0" w:color="auto"/>
          </w:divBdr>
        </w:div>
        <w:div w:id="746002480">
          <w:marLeft w:val="0"/>
          <w:marRight w:val="0"/>
          <w:marTop w:val="0"/>
          <w:marBottom w:val="0"/>
          <w:divBdr>
            <w:top w:val="none" w:sz="0" w:space="0" w:color="auto"/>
            <w:left w:val="none" w:sz="0" w:space="0" w:color="auto"/>
            <w:bottom w:val="none" w:sz="0" w:space="0" w:color="auto"/>
            <w:right w:val="none" w:sz="0" w:space="0" w:color="auto"/>
          </w:divBdr>
        </w:div>
        <w:div w:id="2092308812">
          <w:marLeft w:val="0"/>
          <w:marRight w:val="0"/>
          <w:marTop w:val="0"/>
          <w:marBottom w:val="0"/>
          <w:divBdr>
            <w:top w:val="none" w:sz="0" w:space="0" w:color="auto"/>
            <w:left w:val="none" w:sz="0" w:space="0" w:color="auto"/>
            <w:bottom w:val="none" w:sz="0" w:space="0" w:color="auto"/>
            <w:right w:val="none" w:sz="0" w:space="0" w:color="auto"/>
          </w:divBdr>
        </w:div>
        <w:div w:id="62223317">
          <w:marLeft w:val="0"/>
          <w:marRight w:val="0"/>
          <w:marTop w:val="0"/>
          <w:marBottom w:val="0"/>
          <w:divBdr>
            <w:top w:val="none" w:sz="0" w:space="0" w:color="auto"/>
            <w:left w:val="none" w:sz="0" w:space="0" w:color="auto"/>
            <w:bottom w:val="none" w:sz="0" w:space="0" w:color="auto"/>
            <w:right w:val="none" w:sz="0" w:space="0" w:color="auto"/>
          </w:divBdr>
        </w:div>
        <w:div w:id="1329168275">
          <w:marLeft w:val="0"/>
          <w:marRight w:val="0"/>
          <w:marTop w:val="0"/>
          <w:marBottom w:val="0"/>
          <w:divBdr>
            <w:top w:val="none" w:sz="0" w:space="0" w:color="auto"/>
            <w:left w:val="none" w:sz="0" w:space="0" w:color="auto"/>
            <w:bottom w:val="none" w:sz="0" w:space="0" w:color="auto"/>
            <w:right w:val="none" w:sz="0" w:space="0" w:color="auto"/>
          </w:divBdr>
        </w:div>
        <w:div w:id="1412891328">
          <w:marLeft w:val="0"/>
          <w:marRight w:val="0"/>
          <w:marTop w:val="0"/>
          <w:marBottom w:val="0"/>
          <w:divBdr>
            <w:top w:val="none" w:sz="0" w:space="0" w:color="auto"/>
            <w:left w:val="none" w:sz="0" w:space="0" w:color="auto"/>
            <w:bottom w:val="none" w:sz="0" w:space="0" w:color="auto"/>
            <w:right w:val="none" w:sz="0" w:space="0" w:color="auto"/>
          </w:divBdr>
        </w:div>
        <w:div w:id="2117364919">
          <w:marLeft w:val="0"/>
          <w:marRight w:val="0"/>
          <w:marTop w:val="0"/>
          <w:marBottom w:val="0"/>
          <w:divBdr>
            <w:top w:val="none" w:sz="0" w:space="0" w:color="auto"/>
            <w:left w:val="none" w:sz="0" w:space="0" w:color="auto"/>
            <w:bottom w:val="none" w:sz="0" w:space="0" w:color="auto"/>
            <w:right w:val="none" w:sz="0" w:space="0" w:color="auto"/>
          </w:divBdr>
        </w:div>
        <w:div w:id="1348754903">
          <w:marLeft w:val="0"/>
          <w:marRight w:val="0"/>
          <w:marTop w:val="0"/>
          <w:marBottom w:val="0"/>
          <w:divBdr>
            <w:top w:val="none" w:sz="0" w:space="0" w:color="auto"/>
            <w:left w:val="none" w:sz="0" w:space="0" w:color="auto"/>
            <w:bottom w:val="none" w:sz="0" w:space="0" w:color="auto"/>
            <w:right w:val="none" w:sz="0" w:space="0" w:color="auto"/>
          </w:divBdr>
        </w:div>
        <w:div w:id="592249096">
          <w:marLeft w:val="0"/>
          <w:marRight w:val="0"/>
          <w:marTop w:val="0"/>
          <w:marBottom w:val="0"/>
          <w:divBdr>
            <w:top w:val="none" w:sz="0" w:space="0" w:color="auto"/>
            <w:left w:val="none" w:sz="0" w:space="0" w:color="auto"/>
            <w:bottom w:val="none" w:sz="0" w:space="0" w:color="auto"/>
            <w:right w:val="none" w:sz="0" w:space="0" w:color="auto"/>
          </w:divBdr>
        </w:div>
        <w:div w:id="223561900">
          <w:marLeft w:val="0"/>
          <w:marRight w:val="0"/>
          <w:marTop w:val="0"/>
          <w:marBottom w:val="0"/>
          <w:divBdr>
            <w:top w:val="none" w:sz="0" w:space="0" w:color="auto"/>
            <w:left w:val="none" w:sz="0" w:space="0" w:color="auto"/>
            <w:bottom w:val="none" w:sz="0" w:space="0" w:color="auto"/>
            <w:right w:val="none" w:sz="0" w:space="0" w:color="auto"/>
          </w:divBdr>
        </w:div>
        <w:div w:id="2106149749">
          <w:marLeft w:val="0"/>
          <w:marRight w:val="0"/>
          <w:marTop w:val="0"/>
          <w:marBottom w:val="0"/>
          <w:divBdr>
            <w:top w:val="none" w:sz="0" w:space="0" w:color="auto"/>
            <w:left w:val="none" w:sz="0" w:space="0" w:color="auto"/>
            <w:bottom w:val="none" w:sz="0" w:space="0" w:color="auto"/>
            <w:right w:val="none" w:sz="0" w:space="0" w:color="auto"/>
          </w:divBdr>
        </w:div>
        <w:div w:id="1617903527">
          <w:marLeft w:val="0"/>
          <w:marRight w:val="0"/>
          <w:marTop w:val="0"/>
          <w:marBottom w:val="0"/>
          <w:divBdr>
            <w:top w:val="none" w:sz="0" w:space="0" w:color="auto"/>
            <w:left w:val="none" w:sz="0" w:space="0" w:color="auto"/>
            <w:bottom w:val="none" w:sz="0" w:space="0" w:color="auto"/>
            <w:right w:val="none" w:sz="0" w:space="0" w:color="auto"/>
          </w:divBdr>
        </w:div>
        <w:div w:id="2088960540">
          <w:marLeft w:val="0"/>
          <w:marRight w:val="0"/>
          <w:marTop w:val="0"/>
          <w:marBottom w:val="0"/>
          <w:divBdr>
            <w:top w:val="none" w:sz="0" w:space="0" w:color="auto"/>
            <w:left w:val="none" w:sz="0" w:space="0" w:color="auto"/>
            <w:bottom w:val="none" w:sz="0" w:space="0" w:color="auto"/>
            <w:right w:val="none" w:sz="0" w:space="0" w:color="auto"/>
          </w:divBdr>
        </w:div>
        <w:div w:id="562064330">
          <w:marLeft w:val="0"/>
          <w:marRight w:val="0"/>
          <w:marTop w:val="0"/>
          <w:marBottom w:val="0"/>
          <w:divBdr>
            <w:top w:val="none" w:sz="0" w:space="0" w:color="auto"/>
            <w:left w:val="none" w:sz="0" w:space="0" w:color="auto"/>
            <w:bottom w:val="none" w:sz="0" w:space="0" w:color="auto"/>
            <w:right w:val="none" w:sz="0" w:space="0" w:color="auto"/>
          </w:divBdr>
          <w:divsChild>
            <w:div w:id="488526171">
              <w:marLeft w:val="-75"/>
              <w:marRight w:val="0"/>
              <w:marTop w:val="30"/>
              <w:marBottom w:val="30"/>
              <w:divBdr>
                <w:top w:val="none" w:sz="0" w:space="0" w:color="auto"/>
                <w:left w:val="none" w:sz="0" w:space="0" w:color="auto"/>
                <w:bottom w:val="none" w:sz="0" w:space="0" w:color="auto"/>
                <w:right w:val="none" w:sz="0" w:space="0" w:color="auto"/>
              </w:divBdr>
              <w:divsChild>
                <w:div w:id="1475216067">
                  <w:marLeft w:val="0"/>
                  <w:marRight w:val="0"/>
                  <w:marTop w:val="0"/>
                  <w:marBottom w:val="0"/>
                  <w:divBdr>
                    <w:top w:val="none" w:sz="0" w:space="0" w:color="auto"/>
                    <w:left w:val="none" w:sz="0" w:space="0" w:color="auto"/>
                    <w:bottom w:val="none" w:sz="0" w:space="0" w:color="auto"/>
                    <w:right w:val="none" w:sz="0" w:space="0" w:color="auto"/>
                  </w:divBdr>
                  <w:divsChild>
                    <w:div w:id="2006975444">
                      <w:marLeft w:val="0"/>
                      <w:marRight w:val="0"/>
                      <w:marTop w:val="0"/>
                      <w:marBottom w:val="0"/>
                      <w:divBdr>
                        <w:top w:val="none" w:sz="0" w:space="0" w:color="auto"/>
                        <w:left w:val="none" w:sz="0" w:space="0" w:color="auto"/>
                        <w:bottom w:val="none" w:sz="0" w:space="0" w:color="auto"/>
                        <w:right w:val="none" w:sz="0" w:space="0" w:color="auto"/>
                      </w:divBdr>
                    </w:div>
                  </w:divsChild>
                </w:div>
                <w:div w:id="238095687">
                  <w:marLeft w:val="0"/>
                  <w:marRight w:val="0"/>
                  <w:marTop w:val="0"/>
                  <w:marBottom w:val="0"/>
                  <w:divBdr>
                    <w:top w:val="none" w:sz="0" w:space="0" w:color="auto"/>
                    <w:left w:val="none" w:sz="0" w:space="0" w:color="auto"/>
                    <w:bottom w:val="none" w:sz="0" w:space="0" w:color="auto"/>
                    <w:right w:val="none" w:sz="0" w:space="0" w:color="auto"/>
                  </w:divBdr>
                  <w:divsChild>
                    <w:div w:id="1885364061">
                      <w:marLeft w:val="0"/>
                      <w:marRight w:val="0"/>
                      <w:marTop w:val="0"/>
                      <w:marBottom w:val="0"/>
                      <w:divBdr>
                        <w:top w:val="none" w:sz="0" w:space="0" w:color="auto"/>
                        <w:left w:val="none" w:sz="0" w:space="0" w:color="auto"/>
                        <w:bottom w:val="none" w:sz="0" w:space="0" w:color="auto"/>
                        <w:right w:val="none" w:sz="0" w:space="0" w:color="auto"/>
                      </w:divBdr>
                    </w:div>
                  </w:divsChild>
                </w:div>
                <w:div w:id="761535532">
                  <w:marLeft w:val="0"/>
                  <w:marRight w:val="0"/>
                  <w:marTop w:val="0"/>
                  <w:marBottom w:val="0"/>
                  <w:divBdr>
                    <w:top w:val="none" w:sz="0" w:space="0" w:color="auto"/>
                    <w:left w:val="none" w:sz="0" w:space="0" w:color="auto"/>
                    <w:bottom w:val="none" w:sz="0" w:space="0" w:color="auto"/>
                    <w:right w:val="none" w:sz="0" w:space="0" w:color="auto"/>
                  </w:divBdr>
                  <w:divsChild>
                    <w:div w:id="1752004384">
                      <w:marLeft w:val="0"/>
                      <w:marRight w:val="0"/>
                      <w:marTop w:val="0"/>
                      <w:marBottom w:val="0"/>
                      <w:divBdr>
                        <w:top w:val="none" w:sz="0" w:space="0" w:color="auto"/>
                        <w:left w:val="none" w:sz="0" w:space="0" w:color="auto"/>
                        <w:bottom w:val="none" w:sz="0" w:space="0" w:color="auto"/>
                        <w:right w:val="none" w:sz="0" w:space="0" w:color="auto"/>
                      </w:divBdr>
                    </w:div>
                  </w:divsChild>
                </w:div>
                <w:div w:id="1759716865">
                  <w:marLeft w:val="0"/>
                  <w:marRight w:val="0"/>
                  <w:marTop w:val="0"/>
                  <w:marBottom w:val="0"/>
                  <w:divBdr>
                    <w:top w:val="none" w:sz="0" w:space="0" w:color="auto"/>
                    <w:left w:val="none" w:sz="0" w:space="0" w:color="auto"/>
                    <w:bottom w:val="none" w:sz="0" w:space="0" w:color="auto"/>
                    <w:right w:val="none" w:sz="0" w:space="0" w:color="auto"/>
                  </w:divBdr>
                  <w:divsChild>
                    <w:div w:id="1679891093">
                      <w:marLeft w:val="0"/>
                      <w:marRight w:val="0"/>
                      <w:marTop w:val="0"/>
                      <w:marBottom w:val="0"/>
                      <w:divBdr>
                        <w:top w:val="none" w:sz="0" w:space="0" w:color="auto"/>
                        <w:left w:val="none" w:sz="0" w:space="0" w:color="auto"/>
                        <w:bottom w:val="none" w:sz="0" w:space="0" w:color="auto"/>
                        <w:right w:val="none" w:sz="0" w:space="0" w:color="auto"/>
                      </w:divBdr>
                    </w:div>
                  </w:divsChild>
                </w:div>
                <w:div w:id="37123226">
                  <w:marLeft w:val="0"/>
                  <w:marRight w:val="0"/>
                  <w:marTop w:val="0"/>
                  <w:marBottom w:val="0"/>
                  <w:divBdr>
                    <w:top w:val="none" w:sz="0" w:space="0" w:color="auto"/>
                    <w:left w:val="none" w:sz="0" w:space="0" w:color="auto"/>
                    <w:bottom w:val="none" w:sz="0" w:space="0" w:color="auto"/>
                    <w:right w:val="none" w:sz="0" w:space="0" w:color="auto"/>
                  </w:divBdr>
                  <w:divsChild>
                    <w:div w:id="282884121">
                      <w:marLeft w:val="0"/>
                      <w:marRight w:val="0"/>
                      <w:marTop w:val="0"/>
                      <w:marBottom w:val="0"/>
                      <w:divBdr>
                        <w:top w:val="none" w:sz="0" w:space="0" w:color="auto"/>
                        <w:left w:val="none" w:sz="0" w:space="0" w:color="auto"/>
                        <w:bottom w:val="none" w:sz="0" w:space="0" w:color="auto"/>
                        <w:right w:val="none" w:sz="0" w:space="0" w:color="auto"/>
                      </w:divBdr>
                    </w:div>
                  </w:divsChild>
                </w:div>
                <w:div w:id="1163158555">
                  <w:marLeft w:val="0"/>
                  <w:marRight w:val="0"/>
                  <w:marTop w:val="0"/>
                  <w:marBottom w:val="0"/>
                  <w:divBdr>
                    <w:top w:val="none" w:sz="0" w:space="0" w:color="auto"/>
                    <w:left w:val="none" w:sz="0" w:space="0" w:color="auto"/>
                    <w:bottom w:val="none" w:sz="0" w:space="0" w:color="auto"/>
                    <w:right w:val="none" w:sz="0" w:space="0" w:color="auto"/>
                  </w:divBdr>
                  <w:divsChild>
                    <w:div w:id="1511330118">
                      <w:marLeft w:val="0"/>
                      <w:marRight w:val="0"/>
                      <w:marTop w:val="0"/>
                      <w:marBottom w:val="0"/>
                      <w:divBdr>
                        <w:top w:val="none" w:sz="0" w:space="0" w:color="auto"/>
                        <w:left w:val="none" w:sz="0" w:space="0" w:color="auto"/>
                        <w:bottom w:val="none" w:sz="0" w:space="0" w:color="auto"/>
                        <w:right w:val="none" w:sz="0" w:space="0" w:color="auto"/>
                      </w:divBdr>
                    </w:div>
                  </w:divsChild>
                </w:div>
                <w:div w:id="450830611">
                  <w:marLeft w:val="0"/>
                  <w:marRight w:val="0"/>
                  <w:marTop w:val="0"/>
                  <w:marBottom w:val="0"/>
                  <w:divBdr>
                    <w:top w:val="none" w:sz="0" w:space="0" w:color="auto"/>
                    <w:left w:val="none" w:sz="0" w:space="0" w:color="auto"/>
                    <w:bottom w:val="none" w:sz="0" w:space="0" w:color="auto"/>
                    <w:right w:val="none" w:sz="0" w:space="0" w:color="auto"/>
                  </w:divBdr>
                  <w:divsChild>
                    <w:div w:id="102117467">
                      <w:marLeft w:val="0"/>
                      <w:marRight w:val="0"/>
                      <w:marTop w:val="0"/>
                      <w:marBottom w:val="0"/>
                      <w:divBdr>
                        <w:top w:val="none" w:sz="0" w:space="0" w:color="auto"/>
                        <w:left w:val="none" w:sz="0" w:space="0" w:color="auto"/>
                        <w:bottom w:val="none" w:sz="0" w:space="0" w:color="auto"/>
                        <w:right w:val="none" w:sz="0" w:space="0" w:color="auto"/>
                      </w:divBdr>
                    </w:div>
                  </w:divsChild>
                </w:div>
                <w:div w:id="2023627054">
                  <w:marLeft w:val="0"/>
                  <w:marRight w:val="0"/>
                  <w:marTop w:val="0"/>
                  <w:marBottom w:val="0"/>
                  <w:divBdr>
                    <w:top w:val="none" w:sz="0" w:space="0" w:color="auto"/>
                    <w:left w:val="none" w:sz="0" w:space="0" w:color="auto"/>
                    <w:bottom w:val="none" w:sz="0" w:space="0" w:color="auto"/>
                    <w:right w:val="none" w:sz="0" w:space="0" w:color="auto"/>
                  </w:divBdr>
                  <w:divsChild>
                    <w:div w:id="1682393800">
                      <w:marLeft w:val="0"/>
                      <w:marRight w:val="0"/>
                      <w:marTop w:val="0"/>
                      <w:marBottom w:val="0"/>
                      <w:divBdr>
                        <w:top w:val="none" w:sz="0" w:space="0" w:color="auto"/>
                        <w:left w:val="none" w:sz="0" w:space="0" w:color="auto"/>
                        <w:bottom w:val="none" w:sz="0" w:space="0" w:color="auto"/>
                        <w:right w:val="none" w:sz="0" w:space="0" w:color="auto"/>
                      </w:divBdr>
                    </w:div>
                  </w:divsChild>
                </w:div>
                <w:div w:id="955254334">
                  <w:marLeft w:val="0"/>
                  <w:marRight w:val="0"/>
                  <w:marTop w:val="0"/>
                  <w:marBottom w:val="0"/>
                  <w:divBdr>
                    <w:top w:val="none" w:sz="0" w:space="0" w:color="auto"/>
                    <w:left w:val="none" w:sz="0" w:space="0" w:color="auto"/>
                    <w:bottom w:val="none" w:sz="0" w:space="0" w:color="auto"/>
                    <w:right w:val="none" w:sz="0" w:space="0" w:color="auto"/>
                  </w:divBdr>
                  <w:divsChild>
                    <w:div w:id="392703227">
                      <w:marLeft w:val="0"/>
                      <w:marRight w:val="0"/>
                      <w:marTop w:val="0"/>
                      <w:marBottom w:val="0"/>
                      <w:divBdr>
                        <w:top w:val="none" w:sz="0" w:space="0" w:color="auto"/>
                        <w:left w:val="none" w:sz="0" w:space="0" w:color="auto"/>
                        <w:bottom w:val="none" w:sz="0" w:space="0" w:color="auto"/>
                        <w:right w:val="none" w:sz="0" w:space="0" w:color="auto"/>
                      </w:divBdr>
                    </w:div>
                  </w:divsChild>
                </w:div>
                <w:div w:id="1496267361">
                  <w:marLeft w:val="0"/>
                  <w:marRight w:val="0"/>
                  <w:marTop w:val="0"/>
                  <w:marBottom w:val="0"/>
                  <w:divBdr>
                    <w:top w:val="none" w:sz="0" w:space="0" w:color="auto"/>
                    <w:left w:val="none" w:sz="0" w:space="0" w:color="auto"/>
                    <w:bottom w:val="none" w:sz="0" w:space="0" w:color="auto"/>
                    <w:right w:val="none" w:sz="0" w:space="0" w:color="auto"/>
                  </w:divBdr>
                  <w:divsChild>
                    <w:div w:id="9573957">
                      <w:marLeft w:val="0"/>
                      <w:marRight w:val="0"/>
                      <w:marTop w:val="0"/>
                      <w:marBottom w:val="0"/>
                      <w:divBdr>
                        <w:top w:val="none" w:sz="0" w:space="0" w:color="auto"/>
                        <w:left w:val="none" w:sz="0" w:space="0" w:color="auto"/>
                        <w:bottom w:val="none" w:sz="0" w:space="0" w:color="auto"/>
                        <w:right w:val="none" w:sz="0" w:space="0" w:color="auto"/>
                      </w:divBdr>
                    </w:div>
                  </w:divsChild>
                </w:div>
                <w:div w:id="695275782">
                  <w:marLeft w:val="0"/>
                  <w:marRight w:val="0"/>
                  <w:marTop w:val="0"/>
                  <w:marBottom w:val="0"/>
                  <w:divBdr>
                    <w:top w:val="none" w:sz="0" w:space="0" w:color="auto"/>
                    <w:left w:val="none" w:sz="0" w:space="0" w:color="auto"/>
                    <w:bottom w:val="none" w:sz="0" w:space="0" w:color="auto"/>
                    <w:right w:val="none" w:sz="0" w:space="0" w:color="auto"/>
                  </w:divBdr>
                  <w:divsChild>
                    <w:div w:id="833909569">
                      <w:marLeft w:val="0"/>
                      <w:marRight w:val="0"/>
                      <w:marTop w:val="0"/>
                      <w:marBottom w:val="0"/>
                      <w:divBdr>
                        <w:top w:val="none" w:sz="0" w:space="0" w:color="auto"/>
                        <w:left w:val="none" w:sz="0" w:space="0" w:color="auto"/>
                        <w:bottom w:val="none" w:sz="0" w:space="0" w:color="auto"/>
                        <w:right w:val="none" w:sz="0" w:space="0" w:color="auto"/>
                      </w:divBdr>
                    </w:div>
                  </w:divsChild>
                </w:div>
                <w:div w:id="1117413291">
                  <w:marLeft w:val="0"/>
                  <w:marRight w:val="0"/>
                  <w:marTop w:val="0"/>
                  <w:marBottom w:val="0"/>
                  <w:divBdr>
                    <w:top w:val="none" w:sz="0" w:space="0" w:color="auto"/>
                    <w:left w:val="none" w:sz="0" w:space="0" w:color="auto"/>
                    <w:bottom w:val="none" w:sz="0" w:space="0" w:color="auto"/>
                    <w:right w:val="none" w:sz="0" w:space="0" w:color="auto"/>
                  </w:divBdr>
                  <w:divsChild>
                    <w:div w:id="643967197">
                      <w:marLeft w:val="0"/>
                      <w:marRight w:val="0"/>
                      <w:marTop w:val="0"/>
                      <w:marBottom w:val="0"/>
                      <w:divBdr>
                        <w:top w:val="none" w:sz="0" w:space="0" w:color="auto"/>
                        <w:left w:val="none" w:sz="0" w:space="0" w:color="auto"/>
                        <w:bottom w:val="none" w:sz="0" w:space="0" w:color="auto"/>
                        <w:right w:val="none" w:sz="0" w:space="0" w:color="auto"/>
                      </w:divBdr>
                    </w:div>
                  </w:divsChild>
                </w:div>
                <w:div w:id="756099407">
                  <w:marLeft w:val="0"/>
                  <w:marRight w:val="0"/>
                  <w:marTop w:val="0"/>
                  <w:marBottom w:val="0"/>
                  <w:divBdr>
                    <w:top w:val="none" w:sz="0" w:space="0" w:color="auto"/>
                    <w:left w:val="none" w:sz="0" w:space="0" w:color="auto"/>
                    <w:bottom w:val="none" w:sz="0" w:space="0" w:color="auto"/>
                    <w:right w:val="none" w:sz="0" w:space="0" w:color="auto"/>
                  </w:divBdr>
                  <w:divsChild>
                    <w:div w:id="1239680649">
                      <w:marLeft w:val="0"/>
                      <w:marRight w:val="0"/>
                      <w:marTop w:val="0"/>
                      <w:marBottom w:val="0"/>
                      <w:divBdr>
                        <w:top w:val="none" w:sz="0" w:space="0" w:color="auto"/>
                        <w:left w:val="none" w:sz="0" w:space="0" w:color="auto"/>
                        <w:bottom w:val="none" w:sz="0" w:space="0" w:color="auto"/>
                        <w:right w:val="none" w:sz="0" w:space="0" w:color="auto"/>
                      </w:divBdr>
                    </w:div>
                  </w:divsChild>
                </w:div>
                <w:div w:id="2001300256">
                  <w:marLeft w:val="0"/>
                  <w:marRight w:val="0"/>
                  <w:marTop w:val="0"/>
                  <w:marBottom w:val="0"/>
                  <w:divBdr>
                    <w:top w:val="none" w:sz="0" w:space="0" w:color="auto"/>
                    <w:left w:val="none" w:sz="0" w:space="0" w:color="auto"/>
                    <w:bottom w:val="none" w:sz="0" w:space="0" w:color="auto"/>
                    <w:right w:val="none" w:sz="0" w:space="0" w:color="auto"/>
                  </w:divBdr>
                  <w:divsChild>
                    <w:div w:id="1246066159">
                      <w:marLeft w:val="0"/>
                      <w:marRight w:val="0"/>
                      <w:marTop w:val="0"/>
                      <w:marBottom w:val="0"/>
                      <w:divBdr>
                        <w:top w:val="none" w:sz="0" w:space="0" w:color="auto"/>
                        <w:left w:val="none" w:sz="0" w:space="0" w:color="auto"/>
                        <w:bottom w:val="none" w:sz="0" w:space="0" w:color="auto"/>
                        <w:right w:val="none" w:sz="0" w:space="0" w:color="auto"/>
                      </w:divBdr>
                    </w:div>
                  </w:divsChild>
                </w:div>
                <w:div w:id="1428773361">
                  <w:marLeft w:val="0"/>
                  <w:marRight w:val="0"/>
                  <w:marTop w:val="0"/>
                  <w:marBottom w:val="0"/>
                  <w:divBdr>
                    <w:top w:val="none" w:sz="0" w:space="0" w:color="auto"/>
                    <w:left w:val="none" w:sz="0" w:space="0" w:color="auto"/>
                    <w:bottom w:val="none" w:sz="0" w:space="0" w:color="auto"/>
                    <w:right w:val="none" w:sz="0" w:space="0" w:color="auto"/>
                  </w:divBdr>
                  <w:divsChild>
                    <w:div w:id="1532958564">
                      <w:marLeft w:val="0"/>
                      <w:marRight w:val="0"/>
                      <w:marTop w:val="0"/>
                      <w:marBottom w:val="0"/>
                      <w:divBdr>
                        <w:top w:val="none" w:sz="0" w:space="0" w:color="auto"/>
                        <w:left w:val="none" w:sz="0" w:space="0" w:color="auto"/>
                        <w:bottom w:val="none" w:sz="0" w:space="0" w:color="auto"/>
                        <w:right w:val="none" w:sz="0" w:space="0" w:color="auto"/>
                      </w:divBdr>
                    </w:div>
                  </w:divsChild>
                </w:div>
                <w:div w:id="397165578">
                  <w:marLeft w:val="0"/>
                  <w:marRight w:val="0"/>
                  <w:marTop w:val="0"/>
                  <w:marBottom w:val="0"/>
                  <w:divBdr>
                    <w:top w:val="none" w:sz="0" w:space="0" w:color="auto"/>
                    <w:left w:val="none" w:sz="0" w:space="0" w:color="auto"/>
                    <w:bottom w:val="none" w:sz="0" w:space="0" w:color="auto"/>
                    <w:right w:val="none" w:sz="0" w:space="0" w:color="auto"/>
                  </w:divBdr>
                  <w:divsChild>
                    <w:div w:id="626203343">
                      <w:marLeft w:val="0"/>
                      <w:marRight w:val="0"/>
                      <w:marTop w:val="0"/>
                      <w:marBottom w:val="0"/>
                      <w:divBdr>
                        <w:top w:val="none" w:sz="0" w:space="0" w:color="auto"/>
                        <w:left w:val="none" w:sz="0" w:space="0" w:color="auto"/>
                        <w:bottom w:val="none" w:sz="0" w:space="0" w:color="auto"/>
                        <w:right w:val="none" w:sz="0" w:space="0" w:color="auto"/>
                      </w:divBdr>
                    </w:div>
                  </w:divsChild>
                </w:div>
                <w:div w:id="1753314354">
                  <w:marLeft w:val="0"/>
                  <w:marRight w:val="0"/>
                  <w:marTop w:val="0"/>
                  <w:marBottom w:val="0"/>
                  <w:divBdr>
                    <w:top w:val="none" w:sz="0" w:space="0" w:color="auto"/>
                    <w:left w:val="none" w:sz="0" w:space="0" w:color="auto"/>
                    <w:bottom w:val="none" w:sz="0" w:space="0" w:color="auto"/>
                    <w:right w:val="none" w:sz="0" w:space="0" w:color="auto"/>
                  </w:divBdr>
                  <w:divsChild>
                    <w:div w:id="1460804689">
                      <w:marLeft w:val="0"/>
                      <w:marRight w:val="0"/>
                      <w:marTop w:val="0"/>
                      <w:marBottom w:val="0"/>
                      <w:divBdr>
                        <w:top w:val="none" w:sz="0" w:space="0" w:color="auto"/>
                        <w:left w:val="none" w:sz="0" w:space="0" w:color="auto"/>
                        <w:bottom w:val="none" w:sz="0" w:space="0" w:color="auto"/>
                        <w:right w:val="none" w:sz="0" w:space="0" w:color="auto"/>
                      </w:divBdr>
                    </w:div>
                  </w:divsChild>
                </w:div>
                <w:div w:id="1735472266">
                  <w:marLeft w:val="0"/>
                  <w:marRight w:val="0"/>
                  <w:marTop w:val="0"/>
                  <w:marBottom w:val="0"/>
                  <w:divBdr>
                    <w:top w:val="none" w:sz="0" w:space="0" w:color="auto"/>
                    <w:left w:val="none" w:sz="0" w:space="0" w:color="auto"/>
                    <w:bottom w:val="none" w:sz="0" w:space="0" w:color="auto"/>
                    <w:right w:val="none" w:sz="0" w:space="0" w:color="auto"/>
                  </w:divBdr>
                  <w:divsChild>
                    <w:div w:id="1447429013">
                      <w:marLeft w:val="0"/>
                      <w:marRight w:val="0"/>
                      <w:marTop w:val="0"/>
                      <w:marBottom w:val="0"/>
                      <w:divBdr>
                        <w:top w:val="none" w:sz="0" w:space="0" w:color="auto"/>
                        <w:left w:val="none" w:sz="0" w:space="0" w:color="auto"/>
                        <w:bottom w:val="none" w:sz="0" w:space="0" w:color="auto"/>
                        <w:right w:val="none" w:sz="0" w:space="0" w:color="auto"/>
                      </w:divBdr>
                    </w:div>
                  </w:divsChild>
                </w:div>
                <w:div w:id="2026246840">
                  <w:marLeft w:val="0"/>
                  <w:marRight w:val="0"/>
                  <w:marTop w:val="0"/>
                  <w:marBottom w:val="0"/>
                  <w:divBdr>
                    <w:top w:val="none" w:sz="0" w:space="0" w:color="auto"/>
                    <w:left w:val="none" w:sz="0" w:space="0" w:color="auto"/>
                    <w:bottom w:val="none" w:sz="0" w:space="0" w:color="auto"/>
                    <w:right w:val="none" w:sz="0" w:space="0" w:color="auto"/>
                  </w:divBdr>
                  <w:divsChild>
                    <w:div w:id="913049173">
                      <w:marLeft w:val="0"/>
                      <w:marRight w:val="0"/>
                      <w:marTop w:val="0"/>
                      <w:marBottom w:val="0"/>
                      <w:divBdr>
                        <w:top w:val="none" w:sz="0" w:space="0" w:color="auto"/>
                        <w:left w:val="none" w:sz="0" w:space="0" w:color="auto"/>
                        <w:bottom w:val="none" w:sz="0" w:space="0" w:color="auto"/>
                        <w:right w:val="none" w:sz="0" w:space="0" w:color="auto"/>
                      </w:divBdr>
                    </w:div>
                  </w:divsChild>
                </w:div>
                <w:div w:id="1082532125">
                  <w:marLeft w:val="0"/>
                  <w:marRight w:val="0"/>
                  <w:marTop w:val="0"/>
                  <w:marBottom w:val="0"/>
                  <w:divBdr>
                    <w:top w:val="none" w:sz="0" w:space="0" w:color="auto"/>
                    <w:left w:val="none" w:sz="0" w:space="0" w:color="auto"/>
                    <w:bottom w:val="none" w:sz="0" w:space="0" w:color="auto"/>
                    <w:right w:val="none" w:sz="0" w:space="0" w:color="auto"/>
                  </w:divBdr>
                  <w:divsChild>
                    <w:div w:id="656109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153560">
          <w:marLeft w:val="0"/>
          <w:marRight w:val="0"/>
          <w:marTop w:val="0"/>
          <w:marBottom w:val="0"/>
          <w:divBdr>
            <w:top w:val="none" w:sz="0" w:space="0" w:color="auto"/>
            <w:left w:val="none" w:sz="0" w:space="0" w:color="auto"/>
            <w:bottom w:val="none" w:sz="0" w:space="0" w:color="auto"/>
            <w:right w:val="none" w:sz="0" w:space="0" w:color="auto"/>
          </w:divBdr>
        </w:div>
        <w:div w:id="54400844">
          <w:marLeft w:val="0"/>
          <w:marRight w:val="0"/>
          <w:marTop w:val="0"/>
          <w:marBottom w:val="0"/>
          <w:divBdr>
            <w:top w:val="none" w:sz="0" w:space="0" w:color="auto"/>
            <w:left w:val="none" w:sz="0" w:space="0" w:color="auto"/>
            <w:bottom w:val="none" w:sz="0" w:space="0" w:color="auto"/>
            <w:right w:val="none" w:sz="0" w:space="0" w:color="auto"/>
          </w:divBdr>
        </w:div>
        <w:div w:id="1203127445">
          <w:marLeft w:val="0"/>
          <w:marRight w:val="0"/>
          <w:marTop w:val="0"/>
          <w:marBottom w:val="0"/>
          <w:divBdr>
            <w:top w:val="none" w:sz="0" w:space="0" w:color="auto"/>
            <w:left w:val="none" w:sz="0" w:space="0" w:color="auto"/>
            <w:bottom w:val="none" w:sz="0" w:space="0" w:color="auto"/>
            <w:right w:val="none" w:sz="0" w:space="0" w:color="auto"/>
          </w:divBdr>
        </w:div>
        <w:div w:id="543753785">
          <w:marLeft w:val="0"/>
          <w:marRight w:val="0"/>
          <w:marTop w:val="0"/>
          <w:marBottom w:val="0"/>
          <w:divBdr>
            <w:top w:val="none" w:sz="0" w:space="0" w:color="auto"/>
            <w:left w:val="none" w:sz="0" w:space="0" w:color="auto"/>
            <w:bottom w:val="none" w:sz="0" w:space="0" w:color="auto"/>
            <w:right w:val="none" w:sz="0" w:space="0" w:color="auto"/>
          </w:divBdr>
        </w:div>
        <w:div w:id="1352099781">
          <w:marLeft w:val="0"/>
          <w:marRight w:val="0"/>
          <w:marTop w:val="0"/>
          <w:marBottom w:val="0"/>
          <w:divBdr>
            <w:top w:val="none" w:sz="0" w:space="0" w:color="auto"/>
            <w:left w:val="none" w:sz="0" w:space="0" w:color="auto"/>
            <w:bottom w:val="none" w:sz="0" w:space="0" w:color="auto"/>
            <w:right w:val="none" w:sz="0" w:space="0" w:color="auto"/>
          </w:divBdr>
        </w:div>
        <w:div w:id="285933580">
          <w:marLeft w:val="0"/>
          <w:marRight w:val="0"/>
          <w:marTop w:val="0"/>
          <w:marBottom w:val="0"/>
          <w:divBdr>
            <w:top w:val="none" w:sz="0" w:space="0" w:color="auto"/>
            <w:left w:val="none" w:sz="0" w:space="0" w:color="auto"/>
            <w:bottom w:val="none" w:sz="0" w:space="0" w:color="auto"/>
            <w:right w:val="none" w:sz="0" w:space="0" w:color="auto"/>
          </w:divBdr>
        </w:div>
        <w:div w:id="1185052974">
          <w:marLeft w:val="0"/>
          <w:marRight w:val="0"/>
          <w:marTop w:val="0"/>
          <w:marBottom w:val="0"/>
          <w:divBdr>
            <w:top w:val="none" w:sz="0" w:space="0" w:color="auto"/>
            <w:left w:val="none" w:sz="0" w:space="0" w:color="auto"/>
            <w:bottom w:val="none" w:sz="0" w:space="0" w:color="auto"/>
            <w:right w:val="none" w:sz="0" w:space="0" w:color="auto"/>
          </w:divBdr>
        </w:div>
        <w:div w:id="2011978831">
          <w:marLeft w:val="0"/>
          <w:marRight w:val="0"/>
          <w:marTop w:val="0"/>
          <w:marBottom w:val="0"/>
          <w:divBdr>
            <w:top w:val="none" w:sz="0" w:space="0" w:color="auto"/>
            <w:left w:val="none" w:sz="0" w:space="0" w:color="auto"/>
            <w:bottom w:val="none" w:sz="0" w:space="0" w:color="auto"/>
            <w:right w:val="none" w:sz="0" w:space="0" w:color="auto"/>
          </w:divBdr>
        </w:div>
        <w:div w:id="1546911809">
          <w:marLeft w:val="0"/>
          <w:marRight w:val="0"/>
          <w:marTop w:val="0"/>
          <w:marBottom w:val="0"/>
          <w:divBdr>
            <w:top w:val="none" w:sz="0" w:space="0" w:color="auto"/>
            <w:left w:val="none" w:sz="0" w:space="0" w:color="auto"/>
            <w:bottom w:val="none" w:sz="0" w:space="0" w:color="auto"/>
            <w:right w:val="none" w:sz="0" w:space="0" w:color="auto"/>
          </w:divBdr>
        </w:div>
        <w:div w:id="1180778185">
          <w:marLeft w:val="0"/>
          <w:marRight w:val="0"/>
          <w:marTop w:val="0"/>
          <w:marBottom w:val="0"/>
          <w:divBdr>
            <w:top w:val="none" w:sz="0" w:space="0" w:color="auto"/>
            <w:left w:val="none" w:sz="0" w:space="0" w:color="auto"/>
            <w:bottom w:val="none" w:sz="0" w:space="0" w:color="auto"/>
            <w:right w:val="none" w:sz="0" w:space="0" w:color="auto"/>
          </w:divBdr>
        </w:div>
        <w:div w:id="1232545660">
          <w:marLeft w:val="0"/>
          <w:marRight w:val="0"/>
          <w:marTop w:val="0"/>
          <w:marBottom w:val="0"/>
          <w:divBdr>
            <w:top w:val="none" w:sz="0" w:space="0" w:color="auto"/>
            <w:left w:val="none" w:sz="0" w:space="0" w:color="auto"/>
            <w:bottom w:val="none" w:sz="0" w:space="0" w:color="auto"/>
            <w:right w:val="none" w:sz="0" w:space="0" w:color="auto"/>
          </w:divBdr>
        </w:div>
        <w:div w:id="1100682397">
          <w:marLeft w:val="0"/>
          <w:marRight w:val="0"/>
          <w:marTop w:val="0"/>
          <w:marBottom w:val="0"/>
          <w:divBdr>
            <w:top w:val="none" w:sz="0" w:space="0" w:color="auto"/>
            <w:left w:val="none" w:sz="0" w:space="0" w:color="auto"/>
            <w:bottom w:val="none" w:sz="0" w:space="0" w:color="auto"/>
            <w:right w:val="none" w:sz="0" w:space="0" w:color="auto"/>
          </w:divBdr>
        </w:div>
        <w:div w:id="1498498484">
          <w:marLeft w:val="0"/>
          <w:marRight w:val="0"/>
          <w:marTop w:val="0"/>
          <w:marBottom w:val="0"/>
          <w:divBdr>
            <w:top w:val="none" w:sz="0" w:space="0" w:color="auto"/>
            <w:left w:val="none" w:sz="0" w:space="0" w:color="auto"/>
            <w:bottom w:val="none" w:sz="0" w:space="0" w:color="auto"/>
            <w:right w:val="none" w:sz="0" w:space="0" w:color="auto"/>
          </w:divBdr>
        </w:div>
        <w:div w:id="712998555">
          <w:marLeft w:val="0"/>
          <w:marRight w:val="0"/>
          <w:marTop w:val="0"/>
          <w:marBottom w:val="0"/>
          <w:divBdr>
            <w:top w:val="none" w:sz="0" w:space="0" w:color="auto"/>
            <w:left w:val="none" w:sz="0" w:space="0" w:color="auto"/>
            <w:bottom w:val="none" w:sz="0" w:space="0" w:color="auto"/>
            <w:right w:val="none" w:sz="0" w:space="0" w:color="auto"/>
          </w:divBdr>
        </w:div>
        <w:div w:id="640040789">
          <w:marLeft w:val="0"/>
          <w:marRight w:val="0"/>
          <w:marTop w:val="0"/>
          <w:marBottom w:val="0"/>
          <w:divBdr>
            <w:top w:val="none" w:sz="0" w:space="0" w:color="auto"/>
            <w:left w:val="none" w:sz="0" w:space="0" w:color="auto"/>
            <w:bottom w:val="none" w:sz="0" w:space="0" w:color="auto"/>
            <w:right w:val="none" w:sz="0" w:space="0" w:color="auto"/>
          </w:divBdr>
        </w:div>
        <w:div w:id="842552809">
          <w:marLeft w:val="0"/>
          <w:marRight w:val="0"/>
          <w:marTop w:val="0"/>
          <w:marBottom w:val="0"/>
          <w:divBdr>
            <w:top w:val="none" w:sz="0" w:space="0" w:color="auto"/>
            <w:left w:val="none" w:sz="0" w:space="0" w:color="auto"/>
            <w:bottom w:val="none" w:sz="0" w:space="0" w:color="auto"/>
            <w:right w:val="none" w:sz="0" w:space="0" w:color="auto"/>
          </w:divBdr>
        </w:div>
        <w:div w:id="1532837251">
          <w:marLeft w:val="0"/>
          <w:marRight w:val="0"/>
          <w:marTop w:val="0"/>
          <w:marBottom w:val="0"/>
          <w:divBdr>
            <w:top w:val="none" w:sz="0" w:space="0" w:color="auto"/>
            <w:left w:val="none" w:sz="0" w:space="0" w:color="auto"/>
            <w:bottom w:val="none" w:sz="0" w:space="0" w:color="auto"/>
            <w:right w:val="none" w:sz="0" w:space="0" w:color="auto"/>
          </w:divBdr>
        </w:div>
        <w:div w:id="1702123678">
          <w:marLeft w:val="0"/>
          <w:marRight w:val="0"/>
          <w:marTop w:val="0"/>
          <w:marBottom w:val="0"/>
          <w:divBdr>
            <w:top w:val="none" w:sz="0" w:space="0" w:color="auto"/>
            <w:left w:val="none" w:sz="0" w:space="0" w:color="auto"/>
            <w:bottom w:val="none" w:sz="0" w:space="0" w:color="auto"/>
            <w:right w:val="none" w:sz="0" w:space="0" w:color="auto"/>
          </w:divBdr>
        </w:div>
        <w:div w:id="1195074742">
          <w:marLeft w:val="0"/>
          <w:marRight w:val="0"/>
          <w:marTop w:val="0"/>
          <w:marBottom w:val="0"/>
          <w:divBdr>
            <w:top w:val="none" w:sz="0" w:space="0" w:color="auto"/>
            <w:left w:val="none" w:sz="0" w:space="0" w:color="auto"/>
            <w:bottom w:val="none" w:sz="0" w:space="0" w:color="auto"/>
            <w:right w:val="none" w:sz="0" w:space="0" w:color="auto"/>
          </w:divBdr>
        </w:div>
        <w:div w:id="824513550">
          <w:marLeft w:val="0"/>
          <w:marRight w:val="0"/>
          <w:marTop w:val="0"/>
          <w:marBottom w:val="0"/>
          <w:divBdr>
            <w:top w:val="none" w:sz="0" w:space="0" w:color="auto"/>
            <w:left w:val="none" w:sz="0" w:space="0" w:color="auto"/>
            <w:bottom w:val="none" w:sz="0" w:space="0" w:color="auto"/>
            <w:right w:val="none" w:sz="0" w:space="0" w:color="auto"/>
          </w:divBdr>
        </w:div>
        <w:div w:id="550966053">
          <w:marLeft w:val="0"/>
          <w:marRight w:val="0"/>
          <w:marTop w:val="0"/>
          <w:marBottom w:val="0"/>
          <w:divBdr>
            <w:top w:val="none" w:sz="0" w:space="0" w:color="auto"/>
            <w:left w:val="none" w:sz="0" w:space="0" w:color="auto"/>
            <w:bottom w:val="none" w:sz="0" w:space="0" w:color="auto"/>
            <w:right w:val="none" w:sz="0" w:space="0" w:color="auto"/>
          </w:divBdr>
          <w:divsChild>
            <w:div w:id="2046372031">
              <w:marLeft w:val="0"/>
              <w:marRight w:val="0"/>
              <w:marTop w:val="0"/>
              <w:marBottom w:val="0"/>
              <w:divBdr>
                <w:top w:val="none" w:sz="0" w:space="0" w:color="auto"/>
                <w:left w:val="none" w:sz="0" w:space="0" w:color="auto"/>
                <w:bottom w:val="none" w:sz="0" w:space="0" w:color="auto"/>
                <w:right w:val="none" w:sz="0" w:space="0" w:color="auto"/>
              </w:divBdr>
            </w:div>
            <w:div w:id="1127504283">
              <w:marLeft w:val="0"/>
              <w:marRight w:val="0"/>
              <w:marTop w:val="0"/>
              <w:marBottom w:val="0"/>
              <w:divBdr>
                <w:top w:val="none" w:sz="0" w:space="0" w:color="auto"/>
                <w:left w:val="none" w:sz="0" w:space="0" w:color="auto"/>
                <w:bottom w:val="none" w:sz="0" w:space="0" w:color="auto"/>
                <w:right w:val="none" w:sz="0" w:space="0" w:color="auto"/>
              </w:divBdr>
            </w:div>
            <w:div w:id="1050501270">
              <w:marLeft w:val="0"/>
              <w:marRight w:val="0"/>
              <w:marTop w:val="0"/>
              <w:marBottom w:val="0"/>
              <w:divBdr>
                <w:top w:val="none" w:sz="0" w:space="0" w:color="auto"/>
                <w:left w:val="none" w:sz="0" w:space="0" w:color="auto"/>
                <w:bottom w:val="none" w:sz="0" w:space="0" w:color="auto"/>
                <w:right w:val="none" w:sz="0" w:space="0" w:color="auto"/>
              </w:divBdr>
            </w:div>
            <w:div w:id="1994603541">
              <w:marLeft w:val="0"/>
              <w:marRight w:val="0"/>
              <w:marTop w:val="0"/>
              <w:marBottom w:val="0"/>
              <w:divBdr>
                <w:top w:val="none" w:sz="0" w:space="0" w:color="auto"/>
                <w:left w:val="none" w:sz="0" w:space="0" w:color="auto"/>
                <w:bottom w:val="none" w:sz="0" w:space="0" w:color="auto"/>
                <w:right w:val="none" w:sz="0" w:space="0" w:color="auto"/>
              </w:divBdr>
            </w:div>
            <w:div w:id="248469463">
              <w:marLeft w:val="0"/>
              <w:marRight w:val="0"/>
              <w:marTop w:val="0"/>
              <w:marBottom w:val="0"/>
              <w:divBdr>
                <w:top w:val="none" w:sz="0" w:space="0" w:color="auto"/>
                <w:left w:val="none" w:sz="0" w:space="0" w:color="auto"/>
                <w:bottom w:val="none" w:sz="0" w:space="0" w:color="auto"/>
                <w:right w:val="none" w:sz="0" w:space="0" w:color="auto"/>
              </w:divBdr>
            </w:div>
            <w:div w:id="1805730197">
              <w:marLeft w:val="0"/>
              <w:marRight w:val="0"/>
              <w:marTop w:val="0"/>
              <w:marBottom w:val="0"/>
              <w:divBdr>
                <w:top w:val="none" w:sz="0" w:space="0" w:color="auto"/>
                <w:left w:val="none" w:sz="0" w:space="0" w:color="auto"/>
                <w:bottom w:val="none" w:sz="0" w:space="0" w:color="auto"/>
                <w:right w:val="none" w:sz="0" w:space="0" w:color="auto"/>
              </w:divBdr>
            </w:div>
            <w:div w:id="91899458">
              <w:marLeft w:val="0"/>
              <w:marRight w:val="0"/>
              <w:marTop w:val="0"/>
              <w:marBottom w:val="0"/>
              <w:divBdr>
                <w:top w:val="none" w:sz="0" w:space="0" w:color="auto"/>
                <w:left w:val="none" w:sz="0" w:space="0" w:color="auto"/>
                <w:bottom w:val="none" w:sz="0" w:space="0" w:color="auto"/>
                <w:right w:val="none" w:sz="0" w:space="0" w:color="auto"/>
              </w:divBdr>
            </w:div>
            <w:div w:id="1582063822">
              <w:marLeft w:val="0"/>
              <w:marRight w:val="0"/>
              <w:marTop w:val="0"/>
              <w:marBottom w:val="0"/>
              <w:divBdr>
                <w:top w:val="none" w:sz="0" w:space="0" w:color="auto"/>
                <w:left w:val="none" w:sz="0" w:space="0" w:color="auto"/>
                <w:bottom w:val="none" w:sz="0" w:space="0" w:color="auto"/>
                <w:right w:val="none" w:sz="0" w:space="0" w:color="auto"/>
              </w:divBdr>
            </w:div>
            <w:div w:id="1755931507">
              <w:marLeft w:val="0"/>
              <w:marRight w:val="0"/>
              <w:marTop w:val="0"/>
              <w:marBottom w:val="0"/>
              <w:divBdr>
                <w:top w:val="none" w:sz="0" w:space="0" w:color="auto"/>
                <w:left w:val="none" w:sz="0" w:space="0" w:color="auto"/>
                <w:bottom w:val="none" w:sz="0" w:space="0" w:color="auto"/>
                <w:right w:val="none" w:sz="0" w:space="0" w:color="auto"/>
              </w:divBdr>
            </w:div>
            <w:div w:id="1546286300">
              <w:marLeft w:val="0"/>
              <w:marRight w:val="0"/>
              <w:marTop w:val="0"/>
              <w:marBottom w:val="0"/>
              <w:divBdr>
                <w:top w:val="none" w:sz="0" w:space="0" w:color="auto"/>
                <w:left w:val="none" w:sz="0" w:space="0" w:color="auto"/>
                <w:bottom w:val="none" w:sz="0" w:space="0" w:color="auto"/>
                <w:right w:val="none" w:sz="0" w:space="0" w:color="auto"/>
              </w:divBdr>
            </w:div>
            <w:div w:id="1464499966">
              <w:marLeft w:val="0"/>
              <w:marRight w:val="0"/>
              <w:marTop w:val="0"/>
              <w:marBottom w:val="0"/>
              <w:divBdr>
                <w:top w:val="none" w:sz="0" w:space="0" w:color="auto"/>
                <w:left w:val="none" w:sz="0" w:space="0" w:color="auto"/>
                <w:bottom w:val="none" w:sz="0" w:space="0" w:color="auto"/>
                <w:right w:val="none" w:sz="0" w:space="0" w:color="auto"/>
              </w:divBdr>
            </w:div>
            <w:div w:id="1556742665">
              <w:marLeft w:val="0"/>
              <w:marRight w:val="0"/>
              <w:marTop w:val="0"/>
              <w:marBottom w:val="0"/>
              <w:divBdr>
                <w:top w:val="none" w:sz="0" w:space="0" w:color="auto"/>
                <w:left w:val="none" w:sz="0" w:space="0" w:color="auto"/>
                <w:bottom w:val="none" w:sz="0" w:space="0" w:color="auto"/>
                <w:right w:val="none" w:sz="0" w:space="0" w:color="auto"/>
              </w:divBdr>
            </w:div>
            <w:div w:id="306127798">
              <w:marLeft w:val="0"/>
              <w:marRight w:val="0"/>
              <w:marTop w:val="0"/>
              <w:marBottom w:val="0"/>
              <w:divBdr>
                <w:top w:val="none" w:sz="0" w:space="0" w:color="auto"/>
                <w:left w:val="none" w:sz="0" w:space="0" w:color="auto"/>
                <w:bottom w:val="none" w:sz="0" w:space="0" w:color="auto"/>
                <w:right w:val="none" w:sz="0" w:space="0" w:color="auto"/>
              </w:divBdr>
            </w:div>
            <w:div w:id="422536359">
              <w:marLeft w:val="0"/>
              <w:marRight w:val="0"/>
              <w:marTop w:val="0"/>
              <w:marBottom w:val="0"/>
              <w:divBdr>
                <w:top w:val="none" w:sz="0" w:space="0" w:color="auto"/>
                <w:left w:val="none" w:sz="0" w:space="0" w:color="auto"/>
                <w:bottom w:val="none" w:sz="0" w:space="0" w:color="auto"/>
                <w:right w:val="none" w:sz="0" w:space="0" w:color="auto"/>
              </w:divBdr>
            </w:div>
            <w:div w:id="140081597">
              <w:marLeft w:val="0"/>
              <w:marRight w:val="0"/>
              <w:marTop w:val="0"/>
              <w:marBottom w:val="0"/>
              <w:divBdr>
                <w:top w:val="none" w:sz="0" w:space="0" w:color="auto"/>
                <w:left w:val="none" w:sz="0" w:space="0" w:color="auto"/>
                <w:bottom w:val="none" w:sz="0" w:space="0" w:color="auto"/>
                <w:right w:val="none" w:sz="0" w:space="0" w:color="auto"/>
              </w:divBdr>
            </w:div>
            <w:div w:id="1743284827">
              <w:marLeft w:val="0"/>
              <w:marRight w:val="0"/>
              <w:marTop w:val="0"/>
              <w:marBottom w:val="0"/>
              <w:divBdr>
                <w:top w:val="none" w:sz="0" w:space="0" w:color="auto"/>
                <w:left w:val="none" w:sz="0" w:space="0" w:color="auto"/>
                <w:bottom w:val="none" w:sz="0" w:space="0" w:color="auto"/>
                <w:right w:val="none" w:sz="0" w:space="0" w:color="auto"/>
              </w:divBdr>
            </w:div>
            <w:div w:id="1460762314">
              <w:marLeft w:val="0"/>
              <w:marRight w:val="0"/>
              <w:marTop w:val="0"/>
              <w:marBottom w:val="0"/>
              <w:divBdr>
                <w:top w:val="none" w:sz="0" w:space="0" w:color="auto"/>
                <w:left w:val="none" w:sz="0" w:space="0" w:color="auto"/>
                <w:bottom w:val="none" w:sz="0" w:space="0" w:color="auto"/>
                <w:right w:val="none" w:sz="0" w:space="0" w:color="auto"/>
              </w:divBdr>
            </w:div>
            <w:div w:id="1496922780">
              <w:marLeft w:val="0"/>
              <w:marRight w:val="0"/>
              <w:marTop w:val="0"/>
              <w:marBottom w:val="0"/>
              <w:divBdr>
                <w:top w:val="none" w:sz="0" w:space="0" w:color="auto"/>
                <w:left w:val="none" w:sz="0" w:space="0" w:color="auto"/>
                <w:bottom w:val="none" w:sz="0" w:space="0" w:color="auto"/>
                <w:right w:val="none" w:sz="0" w:space="0" w:color="auto"/>
              </w:divBdr>
            </w:div>
            <w:div w:id="584263945">
              <w:marLeft w:val="0"/>
              <w:marRight w:val="0"/>
              <w:marTop w:val="0"/>
              <w:marBottom w:val="0"/>
              <w:divBdr>
                <w:top w:val="none" w:sz="0" w:space="0" w:color="auto"/>
                <w:left w:val="none" w:sz="0" w:space="0" w:color="auto"/>
                <w:bottom w:val="none" w:sz="0" w:space="0" w:color="auto"/>
                <w:right w:val="none" w:sz="0" w:space="0" w:color="auto"/>
              </w:divBdr>
            </w:div>
            <w:div w:id="1345940402">
              <w:marLeft w:val="0"/>
              <w:marRight w:val="0"/>
              <w:marTop w:val="0"/>
              <w:marBottom w:val="0"/>
              <w:divBdr>
                <w:top w:val="none" w:sz="0" w:space="0" w:color="auto"/>
                <w:left w:val="none" w:sz="0" w:space="0" w:color="auto"/>
                <w:bottom w:val="none" w:sz="0" w:space="0" w:color="auto"/>
                <w:right w:val="none" w:sz="0" w:space="0" w:color="auto"/>
              </w:divBdr>
            </w:div>
          </w:divsChild>
        </w:div>
        <w:div w:id="131335372">
          <w:marLeft w:val="0"/>
          <w:marRight w:val="0"/>
          <w:marTop w:val="0"/>
          <w:marBottom w:val="0"/>
          <w:divBdr>
            <w:top w:val="none" w:sz="0" w:space="0" w:color="auto"/>
            <w:left w:val="none" w:sz="0" w:space="0" w:color="auto"/>
            <w:bottom w:val="none" w:sz="0" w:space="0" w:color="auto"/>
            <w:right w:val="none" w:sz="0" w:space="0" w:color="auto"/>
          </w:divBdr>
          <w:divsChild>
            <w:div w:id="1856504850">
              <w:marLeft w:val="0"/>
              <w:marRight w:val="0"/>
              <w:marTop w:val="0"/>
              <w:marBottom w:val="0"/>
              <w:divBdr>
                <w:top w:val="none" w:sz="0" w:space="0" w:color="auto"/>
                <w:left w:val="none" w:sz="0" w:space="0" w:color="auto"/>
                <w:bottom w:val="none" w:sz="0" w:space="0" w:color="auto"/>
                <w:right w:val="none" w:sz="0" w:space="0" w:color="auto"/>
              </w:divBdr>
            </w:div>
            <w:div w:id="518734486">
              <w:marLeft w:val="0"/>
              <w:marRight w:val="0"/>
              <w:marTop w:val="0"/>
              <w:marBottom w:val="0"/>
              <w:divBdr>
                <w:top w:val="none" w:sz="0" w:space="0" w:color="auto"/>
                <w:left w:val="none" w:sz="0" w:space="0" w:color="auto"/>
                <w:bottom w:val="none" w:sz="0" w:space="0" w:color="auto"/>
                <w:right w:val="none" w:sz="0" w:space="0" w:color="auto"/>
              </w:divBdr>
            </w:div>
            <w:div w:id="479542329">
              <w:marLeft w:val="0"/>
              <w:marRight w:val="0"/>
              <w:marTop w:val="0"/>
              <w:marBottom w:val="0"/>
              <w:divBdr>
                <w:top w:val="none" w:sz="0" w:space="0" w:color="auto"/>
                <w:left w:val="none" w:sz="0" w:space="0" w:color="auto"/>
                <w:bottom w:val="none" w:sz="0" w:space="0" w:color="auto"/>
                <w:right w:val="none" w:sz="0" w:space="0" w:color="auto"/>
              </w:divBdr>
            </w:div>
            <w:div w:id="1750079601">
              <w:marLeft w:val="0"/>
              <w:marRight w:val="0"/>
              <w:marTop w:val="0"/>
              <w:marBottom w:val="0"/>
              <w:divBdr>
                <w:top w:val="none" w:sz="0" w:space="0" w:color="auto"/>
                <w:left w:val="none" w:sz="0" w:space="0" w:color="auto"/>
                <w:bottom w:val="none" w:sz="0" w:space="0" w:color="auto"/>
                <w:right w:val="none" w:sz="0" w:space="0" w:color="auto"/>
              </w:divBdr>
            </w:div>
            <w:div w:id="649090850">
              <w:marLeft w:val="0"/>
              <w:marRight w:val="0"/>
              <w:marTop w:val="0"/>
              <w:marBottom w:val="0"/>
              <w:divBdr>
                <w:top w:val="none" w:sz="0" w:space="0" w:color="auto"/>
                <w:left w:val="none" w:sz="0" w:space="0" w:color="auto"/>
                <w:bottom w:val="none" w:sz="0" w:space="0" w:color="auto"/>
                <w:right w:val="none" w:sz="0" w:space="0" w:color="auto"/>
              </w:divBdr>
            </w:div>
            <w:div w:id="1644577430">
              <w:marLeft w:val="0"/>
              <w:marRight w:val="0"/>
              <w:marTop w:val="0"/>
              <w:marBottom w:val="0"/>
              <w:divBdr>
                <w:top w:val="none" w:sz="0" w:space="0" w:color="auto"/>
                <w:left w:val="none" w:sz="0" w:space="0" w:color="auto"/>
                <w:bottom w:val="none" w:sz="0" w:space="0" w:color="auto"/>
                <w:right w:val="none" w:sz="0" w:space="0" w:color="auto"/>
              </w:divBdr>
            </w:div>
            <w:div w:id="529606322">
              <w:marLeft w:val="0"/>
              <w:marRight w:val="0"/>
              <w:marTop w:val="0"/>
              <w:marBottom w:val="0"/>
              <w:divBdr>
                <w:top w:val="none" w:sz="0" w:space="0" w:color="auto"/>
                <w:left w:val="none" w:sz="0" w:space="0" w:color="auto"/>
                <w:bottom w:val="none" w:sz="0" w:space="0" w:color="auto"/>
                <w:right w:val="none" w:sz="0" w:space="0" w:color="auto"/>
              </w:divBdr>
            </w:div>
            <w:div w:id="333185073">
              <w:marLeft w:val="0"/>
              <w:marRight w:val="0"/>
              <w:marTop w:val="0"/>
              <w:marBottom w:val="0"/>
              <w:divBdr>
                <w:top w:val="none" w:sz="0" w:space="0" w:color="auto"/>
                <w:left w:val="none" w:sz="0" w:space="0" w:color="auto"/>
                <w:bottom w:val="none" w:sz="0" w:space="0" w:color="auto"/>
                <w:right w:val="none" w:sz="0" w:space="0" w:color="auto"/>
              </w:divBdr>
            </w:div>
            <w:div w:id="1882356724">
              <w:marLeft w:val="0"/>
              <w:marRight w:val="0"/>
              <w:marTop w:val="0"/>
              <w:marBottom w:val="0"/>
              <w:divBdr>
                <w:top w:val="none" w:sz="0" w:space="0" w:color="auto"/>
                <w:left w:val="none" w:sz="0" w:space="0" w:color="auto"/>
                <w:bottom w:val="none" w:sz="0" w:space="0" w:color="auto"/>
                <w:right w:val="none" w:sz="0" w:space="0" w:color="auto"/>
              </w:divBdr>
            </w:div>
            <w:div w:id="1847742071">
              <w:marLeft w:val="0"/>
              <w:marRight w:val="0"/>
              <w:marTop w:val="0"/>
              <w:marBottom w:val="0"/>
              <w:divBdr>
                <w:top w:val="none" w:sz="0" w:space="0" w:color="auto"/>
                <w:left w:val="none" w:sz="0" w:space="0" w:color="auto"/>
                <w:bottom w:val="none" w:sz="0" w:space="0" w:color="auto"/>
                <w:right w:val="none" w:sz="0" w:space="0" w:color="auto"/>
              </w:divBdr>
            </w:div>
            <w:div w:id="1125661495">
              <w:marLeft w:val="0"/>
              <w:marRight w:val="0"/>
              <w:marTop w:val="0"/>
              <w:marBottom w:val="0"/>
              <w:divBdr>
                <w:top w:val="none" w:sz="0" w:space="0" w:color="auto"/>
                <w:left w:val="none" w:sz="0" w:space="0" w:color="auto"/>
                <w:bottom w:val="none" w:sz="0" w:space="0" w:color="auto"/>
                <w:right w:val="none" w:sz="0" w:space="0" w:color="auto"/>
              </w:divBdr>
            </w:div>
            <w:div w:id="1269855399">
              <w:marLeft w:val="0"/>
              <w:marRight w:val="0"/>
              <w:marTop w:val="0"/>
              <w:marBottom w:val="0"/>
              <w:divBdr>
                <w:top w:val="none" w:sz="0" w:space="0" w:color="auto"/>
                <w:left w:val="none" w:sz="0" w:space="0" w:color="auto"/>
                <w:bottom w:val="none" w:sz="0" w:space="0" w:color="auto"/>
                <w:right w:val="none" w:sz="0" w:space="0" w:color="auto"/>
              </w:divBdr>
            </w:div>
            <w:div w:id="1103306827">
              <w:marLeft w:val="0"/>
              <w:marRight w:val="0"/>
              <w:marTop w:val="0"/>
              <w:marBottom w:val="0"/>
              <w:divBdr>
                <w:top w:val="none" w:sz="0" w:space="0" w:color="auto"/>
                <w:left w:val="none" w:sz="0" w:space="0" w:color="auto"/>
                <w:bottom w:val="none" w:sz="0" w:space="0" w:color="auto"/>
                <w:right w:val="none" w:sz="0" w:space="0" w:color="auto"/>
              </w:divBdr>
            </w:div>
            <w:div w:id="915087413">
              <w:marLeft w:val="0"/>
              <w:marRight w:val="0"/>
              <w:marTop w:val="0"/>
              <w:marBottom w:val="0"/>
              <w:divBdr>
                <w:top w:val="none" w:sz="0" w:space="0" w:color="auto"/>
                <w:left w:val="none" w:sz="0" w:space="0" w:color="auto"/>
                <w:bottom w:val="none" w:sz="0" w:space="0" w:color="auto"/>
                <w:right w:val="none" w:sz="0" w:space="0" w:color="auto"/>
              </w:divBdr>
            </w:div>
            <w:div w:id="1114443360">
              <w:marLeft w:val="0"/>
              <w:marRight w:val="0"/>
              <w:marTop w:val="0"/>
              <w:marBottom w:val="0"/>
              <w:divBdr>
                <w:top w:val="none" w:sz="0" w:space="0" w:color="auto"/>
                <w:left w:val="none" w:sz="0" w:space="0" w:color="auto"/>
                <w:bottom w:val="none" w:sz="0" w:space="0" w:color="auto"/>
                <w:right w:val="none" w:sz="0" w:space="0" w:color="auto"/>
              </w:divBdr>
            </w:div>
            <w:div w:id="228418180">
              <w:marLeft w:val="0"/>
              <w:marRight w:val="0"/>
              <w:marTop w:val="0"/>
              <w:marBottom w:val="0"/>
              <w:divBdr>
                <w:top w:val="none" w:sz="0" w:space="0" w:color="auto"/>
                <w:left w:val="none" w:sz="0" w:space="0" w:color="auto"/>
                <w:bottom w:val="none" w:sz="0" w:space="0" w:color="auto"/>
                <w:right w:val="none" w:sz="0" w:space="0" w:color="auto"/>
              </w:divBdr>
            </w:div>
            <w:div w:id="182742385">
              <w:marLeft w:val="0"/>
              <w:marRight w:val="0"/>
              <w:marTop w:val="0"/>
              <w:marBottom w:val="0"/>
              <w:divBdr>
                <w:top w:val="none" w:sz="0" w:space="0" w:color="auto"/>
                <w:left w:val="none" w:sz="0" w:space="0" w:color="auto"/>
                <w:bottom w:val="none" w:sz="0" w:space="0" w:color="auto"/>
                <w:right w:val="none" w:sz="0" w:space="0" w:color="auto"/>
              </w:divBdr>
            </w:div>
            <w:div w:id="636683863">
              <w:marLeft w:val="0"/>
              <w:marRight w:val="0"/>
              <w:marTop w:val="0"/>
              <w:marBottom w:val="0"/>
              <w:divBdr>
                <w:top w:val="none" w:sz="0" w:space="0" w:color="auto"/>
                <w:left w:val="none" w:sz="0" w:space="0" w:color="auto"/>
                <w:bottom w:val="none" w:sz="0" w:space="0" w:color="auto"/>
                <w:right w:val="none" w:sz="0" w:space="0" w:color="auto"/>
              </w:divBdr>
            </w:div>
            <w:div w:id="1397586730">
              <w:marLeft w:val="0"/>
              <w:marRight w:val="0"/>
              <w:marTop w:val="0"/>
              <w:marBottom w:val="0"/>
              <w:divBdr>
                <w:top w:val="none" w:sz="0" w:space="0" w:color="auto"/>
                <w:left w:val="none" w:sz="0" w:space="0" w:color="auto"/>
                <w:bottom w:val="none" w:sz="0" w:space="0" w:color="auto"/>
                <w:right w:val="none" w:sz="0" w:space="0" w:color="auto"/>
              </w:divBdr>
            </w:div>
            <w:div w:id="890118200">
              <w:marLeft w:val="0"/>
              <w:marRight w:val="0"/>
              <w:marTop w:val="0"/>
              <w:marBottom w:val="0"/>
              <w:divBdr>
                <w:top w:val="none" w:sz="0" w:space="0" w:color="auto"/>
                <w:left w:val="none" w:sz="0" w:space="0" w:color="auto"/>
                <w:bottom w:val="none" w:sz="0" w:space="0" w:color="auto"/>
                <w:right w:val="none" w:sz="0" w:space="0" w:color="auto"/>
              </w:divBdr>
            </w:div>
          </w:divsChild>
        </w:div>
        <w:div w:id="1001354569">
          <w:marLeft w:val="0"/>
          <w:marRight w:val="0"/>
          <w:marTop w:val="0"/>
          <w:marBottom w:val="0"/>
          <w:divBdr>
            <w:top w:val="none" w:sz="0" w:space="0" w:color="auto"/>
            <w:left w:val="none" w:sz="0" w:space="0" w:color="auto"/>
            <w:bottom w:val="none" w:sz="0" w:space="0" w:color="auto"/>
            <w:right w:val="none" w:sz="0" w:space="0" w:color="auto"/>
          </w:divBdr>
          <w:divsChild>
            <w:div w:id="182399935">
              <w:marLeft w:val="-75"/>
              <w:marRight w:val="0"/>
              <w:marTop w:val="30"/>
              <w:marBottom w:val="30"/>
              <w:divBdr>
                <w:top w:val="none" w:sz="0" w:space="0" w:color="auto"/>
                <w:left w:val="none" w:sz="0" w:space="0" w:color="auto"/>
                <w:bottom w:val="none" w:sz="0" w:space="0" w:color="auto"/>
                <w:right w:val="none" w:sz="0" w:space="0" w:color="auto"/>
              </w:divBdr>
              <w:divsChild>
                <w:div w:id="2097359650">
                  <w:marLeft w:val="0"/>
                  <w:marRight w:val="0"/>
                  <w:marTop w:val="0"/>
                  <w:marBottom w:val="0"/>
                  <w:divBdr>
                    <w:top w:val="none" w:sz="0" w:space="0" w:color="auto"/>
                    <w:left w:val="none" w:sz="0" w:space="0" w:color="auto"/>
                    <w:bottom w:val="none" w:sz="0" w:space="0" w:color="auto"/>
                    <w:right w:val="none" w:sz="0" w:space="0" w:color="auto"/>
                  </w:divBdr>
                  <w:divsChild>
                    <w:div w:id="562721990">
                      <w:marLeft w:val="0"/>
                      <w:marRight w:val="0"/>
                      <w:marTop w:val="0"/>
                      <w:marBottom w:val="0"/>
                      <w:divBdr>
                        <w:top w:val="none" w:sz="0" w:space="0" w:color="auto"/>
                        <w:left w:val="none" w:sz="0" w:space="0" w:color="auto"/>
                        <w:bottom w:val="none" w:sz="0" w:space="0" w:color="auto"/>
                        <w:right w:val="none" w:sz="0" w:space="0" w:color="auto"/>
                      </w:divBdr>
                    </w:div>
                  </w:divsChild>
                </w:div>
                <w:div w:id="522400221">
                  <w:marLeft w:val="0"/>
                  <w:marRight w:val="0"/>
                  <w:marTop w:val="0"/>
                  <w:marBottom w:val="0"/>
                  <w:divBdr>
                    <w:top w:val="none" w:sz="0" w:space="0" w:color="auto"/>
                    <w:left w:val="none" w:sz="0" w:space="0" w:color="auto"/>
                    <w:bottom w:val="none" w:sz="0" w:space="0" w:color="auto"/>
                    <w:right w:val="none" w:sz="0" w:space="0" w:color="auto"/>
                  </w:divBdr>
                  <w:divsChild>
                    <w:div w:id="1514299760">
                      <w:marLeft w:val="0"/>
                      <w:marRight w:val="0"/>
                      <w:marTop w:val="0"/>
                      <w:marBottom w:val="0"/>
                      <w:divBdr>
                        <w:top w:val="none" w:sz="0" w:space="0" w:color="auto"/>
                        <w:left w:val="none" w:sz="0" w:space="0" w:color="auto"/>
                        <w:bottom w:val="none" w:sz="0" w:space="0" w:color="auto"/>
                        <w:right w:val="none" w:sz="0" w:space="0" w:color="auto"/>
                      </w:divBdr>
                    </w:div>
                  </w:divsChild>
                </w:div>
                <w:div w:id="699621758">
                  <w:marLeft w:val="0"/>
                  <w:marRight w:val="0"/>
                  <w:marTop w:val="0"/>
                  <w:marBottom w:val="0"/>
                  <w:divBdr>
                    <w:top w:val="none" w:sz="0" w:space="0" w:color="auto"/>
                    <w:left w:val="none" w:sz="0" w:space="0" w:color="auto"/>
                    <w:bottom w:val="none" w:sz="0" w:space="0" w:color="auto"/>
                    <w:right w:val="none" w:sz="0" w:space="0" w:color="auto"/>
                  </w:divBdr>
                  <w:divsChild>
                    <w:div w:id="1978141578">
                      <w:marLeft w:val="0"/>
                      <w:marRight w:val="0"/>
                      <w:marTop w:val="0"/>
                      <w:marBottom w:val="0"/>
                      <w:divBdr>
                        <w:top w:val="none" w:sz="0" w:space="0" w:color="auto"/>
                        <w:left w:val="none" w:sz="0" w:space="0" w:color="auto"/>
                        <w:bottom w:val="none" w:sz="0" w:space="0" w:color="auto"/>
                        <w:right w:val="none" w:sz="0" w:space="0" w:color="auto"/>
                      </w:divBdr>
                    </w:div>
                  </w:divsChild>
                </w:div>
                <w:div w:id="984508654">
                  <w:marLeft w:val="0"/>
                  <w:marRight w:val="0"/>
                  <w:marTop w:val="0"/>
                  <w:marBottom w:val="0"/>
                  <w:divBdr>
                    <w:top w:val="none" w:sz="0" w:space="0" w:color="auto"/>
                    <w:left w:val="none" w:sz="0" w:space="0" w:color="auto"/>
                    <w:bottom w:val="none" w:sz="0" w:space="0" w:color="auto"/>
                    <w:right w:val="none" w:sz="0" w:space="0" w:color="auto"/>
                  </w:divBdr>
                  <w:divsChild>
                    <w:div w:id="1054961493">
                      <w:marLeft w:val="0"/>
                      <w:marRight w:val="0"/>
                      <w:marTop w:val="0"/>
                      <w:marBottom w:val="0"/>
                      <w:divBdr>
                        <w:top w:val="none" w:sz="0" w:space="0" w:color="auto"/>
                        <w:left w:val="none" w:sz="0" w:space="0" w:color="auto"/>
                        <w:bottom w:val="none" w:sz="0" w:space="0" w:color="auto"/>
                        <w:right w:val="none" w:sz="0" w:space="0" w:color="auto"/>
                      </w:divBdr>
                    </w:div>
                  </w:divsChild>
                </w:div>
                <w:div w:id="1680742368">
                  <w:marLeft w:val="0"/>
                  <w:marRight w:val="0"/>
                  <w:marTop w:val="0"/>
                  <w:marBottom w:val="0"/>
                  <w:divBdr>
                    <w:top w:val="none" w:sz="0" w:space="0" w:color="auto"/>
                    <w:left w:val="none" w:sz="0" w:space="0" w:color="auto"/>
                    <w:bottom w:val="none" w:sz="0" w:space="0" w:color="auto"/>
                    <w:right w:val="none" w:sz="0" w:space="0" w:color="auto"/>
                  </w:divBdr>
                  <w:divsChild>
                    <w:div w:id="593708640">
                      <w:marLeft w:val="0"/>
                      <w:marRight w:val="0"/>
                      <w:marTop w:val="0"/>
                      <w:marBottom w:val="0"/>
                      <w:divBdr>
                        <w:top w:val="none" w:sz="0" w:space="0" w:color="auto"/>
                        <w:left w:val="none" w:sz="0" w:space="0" w:color="auto"/>
                        <w:bottom w:val="none" w:sz="0" w:space="0" w:color="auto"/>
                        <w:right w:val="none" w:sz="0" w:space="0" w:color="auto"/>
                      </w:divBdr>
                    </w:div>
                  </w:divsChild>
                </w:div>
                <w:div w:id="1981030223">
                  <w:marLeft w:val="0"/>
                  <w:marRight w:val="0"/>
                  <w:marTop w:val="0"/>
                  <w:marBottom w:val="0"/>
                  <w:divBdr>
                    <w:top w:val="none" w:sz="0" w:space="0" w:color="auto"/>
                    <w:left w:val="none" w:sz="0" w:space="0" w:color="auto"/>
                    <w:bottom w:val="none" w:sz="0" w:space="0" w:color="auto"/>
                    <w:right w:val="none" w:sz="0" w:space="0" w:color="auto"/>
                  </w:divBdr>
                  <w:divsChild>
                    <w:div w:id="170991788">
                      <w:marLeft w:val="0"/>
                      <w:marRight w:val="0"/>
                      <w:marTop w:val="0"/>
                      <w:marBottom w:val="0"/>
                      <w:divBdr>
                        <w:top w:val="none" w:sz="0" w:space="0" w:color="auto"/>
                        <w:left w:val="none" w:sz="0" w:space="0" w:color="auto"/>
                        <w:bottom w:val="none" w:sz="0" w:space="0" w:color="auto"/>
                        <w:right w:val="none" w:sz="0" w:space="0" w:color="auto"/>
                      </w:divBdr>
                    </w:div>
                  </w:divsChild>
                </w:div>
                <w:div w:id="2117476789">
                  <w:marLeft w:val="0"/>
                  <w:marRight w:val="0"/>
                  <w:marTop w:val="0"/>
                  <w:marBottom w:val="0"/>
                  <w:divBdr>
                    <w:top w:val="none" w:sz="0" w:space="0" w:color="auto"/>
                    <w:left w:val="none" w:sz="0" w:space="0" w:color="auto"/>
                    <w:bottom w:val="none" w:sz="0" w:space="0" w:color="auto"/>
                    <w:right w:val="none" w:sz="0" w:space="0" w:color="auto"/>
                  </w:divBdr>
                  <w:divsChild>
                    <w:div w:id="613292884">
                      <w:marLeft w:val="0"/>
                      <w:marRight w:val="0"/>
                      <w:marTop w:val="0"/>
                      <w:marBottom w:val="0"/>
                      <w:divBdr>
                        <w:top w:val="none" w:sz="0" w:space="0" w:color="auto"/>
                        <w:left w:val="none" w:sz="0" w:space="0" w:color="auto"/>
                        <w:bottom w:val="none" w:sz="0" w:space="0" w:color="auto"/>
                        <w:right w:val="none" w:sz="0" w:space="0" w:color="auto"/>
                      </w:divBdr>
                    </w:div>
                  </w:divsChild>
                </w:div>
                <w:div w:id="253903283">
                  <w:marLeft w:val="0"/>
                  <w:marRight w:val="0"/>
                  <w:marTop w:val="0"/>
                  <w:marBottom w:val="0"/>
                  <w:divBdr>
                    <w:top w:val="none" w:sz="0" w:space="0" w:color="auto"/>
                    <w:left w:val="none" w:sz="0" w:space="0" w:color="auto"/>
                    <w:bottom w:val="none" w:sz="0" w:space="0" w:color="auto"/>
                    <w:right w:val="none" w:sz="0" w:space="0" w:color="auto"/>
                  </w:divBdr>
                  <w:divsChild>
                    <w:div w:id="480391312">
                      <w:marLeft w:val="0"/>
                      <w:marRight w:val="0"/>
                      <w:marTop w:val="0"/>
                      <w:marBottom w:val="0"/>
                      <w:divBdr>
                        <w:top w:val="none" w:sz="0" w:space="0" w:color="auto"/>
                        <w:left w:val="none" w:sz="0" w:space="0" w:color="auto"/>
                        <w:bottom w:val="none" w:sz="0" w:space="0" w:color="auto"/>
                        <w:right w:val="none" w:sz="0" w:space="0" w:color="auto"/>
                      </w:divBdr>
                    </w:div>
                  </w:divsChild>
                </w:div>
                <w:div w:id="12801693">
                  <w:marLeft w:val="0"/>
                  <w:marRight w:val="0"/>
                  <w:marTop w:val="0"/>
                  <w:marBottom w:val="0"/>
                  <w:divBdr>
                    <w:top w:val="none" w:sz="0" w:space="0" w:color="auto"/>
                    <w:left w:val="none" w:sz="0" w:space="0" w:color="auto"/>
                    <w:bottom w:val="none" w:sz="0" w:space="0" w:color="auto"/>
                    <w:right w:val="none" w:sz="0" w:space="0" w:color="auto"/>
                  </w:divBdr>
                  <w:divsChild>
                    <w:div w:id="279343365">
                      <w:marLeft w:val="0"/>
                      <w:marRight w:val="0"/>
                      <w:marTop w:val="0"/>
                      <w:marBottom w:val="0"/>
                      <w:divBdr>
                        <w:top w:val="none" w:sz="0" w:space="0" w:color="auto"/>
                        <w:left w:val="none" w:sz="0" w:space="0" w:color="auto"/>
                        <w:bottom w:val="none" w:sz="0" w:space="0" w:color="auto"/>
                        <w:right w:val="none" w:sz="0" w:space="0" w:color="auto"/>
                      </w:divBdr>
                    </w:div>
                  </w:divsChild>
                </w:div>
                <w:div w:id="611209474">
                  <w:marLeft w:val="0"/>
                  <w:marRight w:val="0"/>
                  <w:marTop w:val="0"/>
                  <w:marBottom w:val="0"/>
                  <w:divBdr>
                    <w:top w:val="none" w:sz="0" w:space="0" w:color="auto"/>
                    <w:left w:val="none" w:sz="0" w:space="0" w:color="auto"/>
                    <w:bottom w:val="none" w:sz="0" w:space="0" w:color="auto"/>
                    <w:right w:val="none" w:sz="0" w:space="0" w:color="auto"/>
                  </w:divBdr>
                  <w:divsChild>
                    <w:div w:id="1916083653">
                      <w:marLeft w:val="0"/>
                      <w:marRight w:val="0"/>
                      <w:marTop w:val="0"/>
                      <w:marBottom w:val="0"/>
                      <w:divBdr>
                        <w:top w:val="none" w:sz="0" w:space="0" w:color="auto"/>
                        <w:left w:val="none" w:sz="0" w:space="0" w:color="auto"/>
                        <w:bottom w:val="none" w:sz="0" w:space="0" w:color="auto"/>
                        <w:right w:val="none" w:sz="0" w:space="0" w:color="auto"/>
                      </w:divBdr>
                    </w:div>
                  </w:divsChild>
                </w:div>
                <w:div w:id="140931588">
                  <w:marLeft w:val="0"/>
                  <w:marRight w:val="0"/>
                  <w:marTop w:val="0"/>
                  <w:marBottom w:val="0"/>
                  <w:divBdr>
                    <w:top w:val="none" w:sz="0" w:space="0" w:color="auto"/>
                    <w:left w:val="none" w:sz="0" w:space="0" w:color="auto"/>
                    <w:bottom w:val="none" w:sz="0" w:space="0" w:color="auto"/>
                    <w:right w:val="none" w:sz="0" w:space="0" w:color="auto"/>
                  </w:divBdr>
                  <w:divsChild>
                    <w:div w:id="1438451169">
                      <w:marLeft w:val="0"/>
                      <w:marRight w:val="0"/>
                      <w:marTop w:val="0"/>
                      <w:marBottom w:val="0"/>
                      <w:divBdr>
                        <w:top w:val="none" w:sz="0" w:space="0" w:color="auto"/>
                        <w:left w:val="none" w:sz="0" w:space="0" w:color="auto"/>
                        <w:bottom w:val="none" w:sz="0" w:space="0" w:color="auto"/>
                        <w:right w:val="none" w:sz="0" w:space="0" w:color="auto"/>
                      </w:divBdr>
                    </w:div>
                  </w:divsChild>
                </w:div>
                <w:div w:id="1100369679">
                  <w:marLeft w:val="0"/>
                  <w:marRight w:val="0"/>
                  <w:marTop w:val="0"/>
                  <w:marBottom w:val="0"/>
                  <w:divBdr>
                    <w:top w:val="none" w:sz="0" w:space="0" w:color="auto"/>
                    <w:left w:val="none" w:sz="0" w:space="0" w:color="auto"/>
                    <w:bottom w:val="none" w:sz="0" w:space="0" w:color="auto"/>
                    <w:right w:val="none" w:sz="0" w:space="0" w:color="auto"/>
                  </w:divBdr>
                  <w:divsChild>
                    <w:div w:id="567347412">
                      <w:marLeft w:val="0"/>
                      <w:marRight w:val="0"/>
                      <w:marTop w:val="0"/>
                      <w:marBottom w:val="0"/>
                      <w:divBdr>
                        <w:top w:val="none" w:sz="0" w:space="0" w:color="auto"/>
                        <w:left w:val="none" w:sz="0" w:space="0" w:color="auto"/>
                        <w:bottom w:val="none" w:sz="0" w:space="0" w:color="auto"/>
                        <w:right w:val="none" w:sz="0" w:space="0" w:color="auto"/>
                      </w:divBdr>
                    </w:div>
                  </w:divsChild>
                </w:div>
                <w:div w:id="1999965138">
                  <w:marLeft w:val="0"/>
                  <w:marRight w:val="0"/>
                  <w:marTop w:val="0"/>
                  <w:marBottom w:val="0"/>
                  <w:divBdr>
                    <w:top w:val="none" w:sz="0" w:space="0" w:color="auto"/>
                    <w:left w:val="none" w:sz="0" w:space="0" w:color="auto"/>
                    <w:bottom w:val="none" w:sz="0" w:space="0" w:color="auto"/>
                    <w:right w:val="none" w:sz="0" w:space="0" w:color="auto"/>
                  </w:divBdr>
                  <w:divsChild>
                    <w:div w:id="310840087">
                      <w:marLeft w:val="0"/>
                      <w:marRight w:val="0"/>
                      <w:marTop w:val="0"/>
                      <w:marBottom w:val="0"/>
                      <w:divBdr>
                        <w:top w:val="none" w:sz="0" w:space="0" w:color="auto"/>
                        <w:left w:val="none" w:sz="0" w:space="0" w:color="auto"/>
                        <w:bottom w:val="none" w:sz="0" w:space="0" w:color="auto"/>
                        <w:right w:val="none" w:sz="0" w:space="0" w:color="auto"/>
                      </w:divBdr>
                    </w:div>
                  </w:divsChild>
                </w:div>
                <w:div w:id="387606228">
                  <w:marLeft w:val="0"/>
                  <w:marRight w:val="0"/>
                  <w:marTop w:val="0"/>
                  <w:marBottom w:val="0"/>
                  <w:divBdr>
                    <w:top w:val="none" w:sz="0" w:space="0" w:color="auto"/>
                    <w:left w:val="none" w:sz="0" w:space="0" w:color="auto"/>
                    <w:bottom w:val="none" w:sz="0" w:space="0" w:color="auto"/>
                    <w:right w:val="none" w:sz="0" w:space="0" w:color="auto"/>
                  </w:divBdr>
                  <w:divsChild>
                    <w:div w:id="20573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216569">
          <w:marLeft w:val="0"/>
          <w:marRight w:val="0"/>
          <w:marTop w:val="0"/>
          <w:marBottom w:val="0"/>
          <w:divBdr>
            <w:top w:val="none" w:sz="0" w:space="0" w:color="auto"/>
            <w:left w:val="none" w:sz="0" w:space="0" w:color="auto"/>
            <w:bottom w:val="none" w:sz="0" w:space="0" w:color="auto"/>
            <w:right w:val="none" w:sz="0" w:space="0" w:color="auto"/>
          </w:divBdr>
        </w:div>
        <w:div w:id="1815756352">
          <w:marLeft w:val="0"/>
          <w:marRight w:val="0"/>
          <w:marTop w:val="0"/>
          <w:marBottom w:val="0"/>
          <w:divBdr>
            <w:top w:val="none" w:sz="0" w:space="0" w:color="auto"/>
            <w:left w:val="none" w:sz="0" w:space="0" w:color="auto"/>
            <w:bottom w:val="none" w:sz="0" w:space="0" w:color="auto"/>
            <w:right w:val="none" w:sz="0" w:space="0" w:color="auto"/>
          </w:divBdr>
        </w:div>
        <w:div w:id="815609297">
          <w:marLeft w:val="0"/>
          <w:marRight w:val="0"/>
          <w:marTop w:val="0"/>
          <w:marBottom w:val="0"/>
          <w:divBdr>
            <w:top w:val="none" w:sz="0" w:space="0" w:color="auto"/>
            <w:left w:val="none" w:sz="0" w:space="0" w:color="auto"/>
            <w:bottom w:val="none" w:sz="0" w:space="0" w:color="auto"/>
            <w:right w:val="none" w:sz="0" w:space="0" w:color="auto"/>
          </w:divBdr>
        </w:div>
        <w:div w:id="780416792">
          <w:marLeft w:val="0"/>
          <w:marRight w:val="0"/>
          <w:marTop w:val="0"/>
          <w:marBottom w:val="0"/>
          <w:divBdr>
            <w:top w:val="none" w:sz="0" w:space="0" w:color="auto"/>
            <w:left w:val="none" w:sz="0" w:space="0" w:color="auto"/>
            <w:bottom w:val="none" w:sz="0" w:space="0" w:color="auto"/>
            <w:right w:val="none" w:sz="0" w:space="0" w:color="auto"/>
          </w:divBdr>
        </w:div>
        <w:div w:id="830829565">
          <w:marLeft w:val="0"/>
          <w:marRight w:val="0"/>
          <w:marTop w:val="0"/>
          <w:marBottom w:val="0"/>
          <w:divBdr>
            <w:top w:val="none" w:sz="0" w:space="0" w:color="auto"/>
            <w:left w:val="none" w:sz="0" w:space="0" w:color="auto"/>
            <w:bottom w:val="none" w:sz="0" w:space="0" w:color="auto"/>
            <w:right w:val="none" w:sz="0" w:space="0" w:color="auto"/>
          </w:divBdr>
        </w:div>
        <w:div w:id="1229029297">
          <w:marLeft w:val="0"/>
          <w:marRight w:val="0"/>
          <w:marTop w:val="0"/>
          <w:marBottom w:val="0"/>
          <w:divBdr>
            <w:top w:val="none" w:sz="0" w:space="0" w:color="auto"/>
            <w:left w:val="none" w:sz="0" w:space="0" w:color="auto"/>
            <w:bottom w:val="none" w:sz="0" w:space="0" w:color="auto"/>
            <w:right w:val="none" w:sz="0" w:space="0" w:color="auto"/>
          </w:divBdr>
        </w:div>
        <w:div w:id="1595241524">
          <w:marLeft w:val="0"/>
          <w:marRight w:val="0"/>
          <w:marTop w:val="0"/>
          <w:marBottom w:val="0"/>
          <w:divBdr>
            <w:top w:val="none" w:sz="0" w:space="0" w:color="auto"/>
            <w:left w:val="none" w:sz="0" w:space="0" w:color="auto"/>
            <w:bottom w:val="none" w:sz="0" w:space="0" w:color="auto"/>
            <w:right w:val="none" w:sz="0" w:space="0" w:color="auto"/>
          </w:divBdr>
        </w:div>
        <w:div w:id="211428622">
          <w:marLeft w:val="0"/>
          <w:marRight w:val="0"/>
          <w:marTop w:val="0"/>
          <w:marBottom w:val="0"/>
          <w:divBdr>
            <w:top w:val="none" w:sz="0" w:space="0" w:color="auto"/>
            <w:left w:val="none" w:sz="0" w:space="0" w:color="auto"/>
            <w:bottom w:val="none" w:sz="0" w:space="0" w:color="auto"/>
            <w:right w:val="none" w:sz="0" w:space="0" w:color="auto"/>
          </w:divBdr>
        </w:div>
        <w:div w:id="728042345">
          <w:marLeft w:val="0"/>
          <w:marRight w:val="0"/>
          <w:marTop w:val="0"/>
          <w:marBottom w:val="0"/>
          <w:divBdr>
            <w:top w:val="none" w:sz="0" w:space="0" w:color="auto"/>
            <w:left w:val="none" w:sz="0" w:space="0" w:color="auto"/>
            <w:bottom w:val="none" w:sz="0" w:space="0" w:color="auto"/>
            <w:right w:val="none" w:sz="0" w:space="0" w:color="auto"/>
          </w:divBdr>
        </w:div>
        <w:div w:id="862934541">
          <w:marLeft w:val="0"/>
          <w:marRight w:val="0"/>
          <w:marTop w:val="0"/>
          <w:marBottom w:val="0"/>
          <w:divBdr>
            <w:top w:val="none" w:sz="0" w:space="0" w:color="auto"/>
            <w:left w:val="none" w:sz="0" w:space="0" w:color="auto"/>
            <w:bottom w:val="none" w:sz="0" w:space="0" w:color="auto"/>
            <w:right w:val="none" w:sz="0" w:space="0" w:color="auto"/>
          </w:divBdr>
        </w:div>
        <w:div w:id="1158575738">
          <w:marLeft w:val="0"/>
          <w:marRight w:val="0"/>
          <w:marTop w:val="0"/>
          <w:marBottom w:val="0"/>
          <w:divBdr>
            <w:top w:val="none" w:sz="0" w:space="0" w:color="auto"/>
            <w:left w:val="none" w:sz="0" w:space="0" w:color="auto"/>
            <w:bottom w:val="none" w:sz="0" w:space="0" w:color="auto"/>
            <w:right w:val="none" w:sz="0" w:space="0" w:color="auto"/>
          </w:divBdr>
        </w:div>
        <w:div w:id="1244685550">
          <w:marLeft w:val="0"/>
          <w:marRight w:val="0"/>
          <w:marTop w:val="0"/>
          <w:marBottom w:val="0"/>
          <w:divBdr>
            <w:top w:val="none" w:sz="0" w:space="0" w:color="auto"/>
            <w:left w:val="none" w:sz="0" w:space="0" w:color="auto"/>
            <w:bottom w:val="none" w:sz="0" w:space="0" w:color="auto"/>
            <w:right w:val="none" w:sz="0" w:space="0" w:color="auto"/>
          </w:divBdr>
        </w:div>
        <w:div w:id="728573710">
          <w:marLeft w:val="0"/>
          <w:marRight w:val="0"/>
          <w:marTop w:val="0"/>
          <w:marBottom w:val="0"/>
          <w:divBdr>
            <w:top w:val="none" w:sz="0" w:space="0" w:color="auto"/>
            <w:left w:val="none" w:sz="0" w:space="0" w:color="auto"/>
            <w:bottom w:val="none" w:sz="0" w:space="0" w:color="auto"/>
            <w:right w:val="none" w:sz="0" w:space="0" w:color="auto"/>
          </w:divBdr>
        </w:div>
        <w:div w:id="1448239115">
          <w:marLeft w:val="0"/>
          <w:marRight w:val="0"/>
          <w:marTop w:val="0"/>
          <w:marBottom w:val="0"/>
          <w:divBdr>
            <w:top w:val="none" w:sz="0" w:space="0" w:color="auto"/>
            <w:left w:val="none" w:sz="0" w:space="0" w:color="auto"/>
            <w:bottom w:val="none" w:sz="0" w:space="0" w:color="auto"/>
            <w:right w:val="none" w:sz="0" w:space="0" w:color="auto"/>
          </w:divBdr>
        </w:div>
        <w:div w:id="429395073">
          <w:marLeft w:val="0"/>
          <w:marRight w:val="0"/>
          <w:marTop w:val="0"/>
          <w:marBottom w:val="0"/>
          <w:divBdr>
            <w:top w:val="none" w:sz="0" w:space="0" w:color="auto"/>
            <w:left w:val="none" w:sz="0" w:space="0" w:color="auto"/>
            <w:bottom w:val="none" w:sz="0" w:space="0" w:color="auto"/>
            <w:right w:val="none" w:sz="0" w:space="0" w:color="auto"/>
          </w:divBdr>
        </w:div>
        <w:div w:id="1261722122">
          <w:marLeft w:val="0"/>
          <w:marRight w:val="0"/>
          <w:marTop w:val="0"/>
          <w:marBottom w:val="0"/>
          <w:divBdr>
            <w:top w:val="none" w:sz="0" w:space="0" w:color="auto"/>
            <w:left w:val="none" w:sz="0" w:space="0" w:color="auto"/>
            <w:bottom w:val="none" w:sz="0" w:space="0" w:color="auto"/>
            <w:right w:val="none" w:sz="0" w:space="0" w:color="auto"/>
          </w:divBdr>
        </w:div>
        <w:div w:id="1434588285">
          <w:marLeft w:val="0"/>
          <w:marRight w:val="0"/>
          <w:marTop w:val="0"/>
          <w:marBottom w:val="0"/>
          <w:divBdr>
            <w:top w:val="none" w:sz="0" w:space="0" w:color="auto"/>
            <w:left w:val="none" w:sz="0" w:space="0" w:color="auto"/>
            <w:bottom w:val="none" w:sz="0" w:space="0" w:color="auto"/>
            <w:right w:val="none" w:sz="0" w:space="0" w:color="auto"/>
          </w:divBdr>
        </w:div>
        <w:div w:id="379745458">
          <w:marLeft w:val="0"/>
          <w:marRight w:val="0"/>
          <w:marTop w:val="0"/>
          <w:marBottom w:val="0"/>
          <w:divBdr>
            <w:top w:val="none" w:sz="0" w:space="0" w:color="auto"/>
            <w:left w:val="none" w:sz="0" w:space="0" w:color="auto"/>
            <w:bottom w:val="none" w:sz="0" w:space="0" w:color="auto"/>
            <w:right w:val="none" w:sz="0" w:space="0" w:color="auto"/>
          </w:divBdr>
        </w:div>
        <w:div w:id="2146701574">
          <w:marLeft w:val="0"/>
          <w:marRight w:val="0"/>
          <w:marTop w:val="0"/>
          <w:marBottom w:val="0"/>
          <w:divBdr>
            <w:top w:val="none" w:sz="0" w:space="0" w:color="auto"/>
            <w:left w:val="none" w:sz="0" w:space="0" w:color="auto"/>
            <w:bottom w:val="none" w:sz="0" w:space="0" w:color="auto"/>
            <w:right w:val="none" w:sz="0" w:space="0" w:color="auto"/>
          </w:divBdr>
        </w:div>
        <w:div w:id="371731825">
          <w:marLeft w:val="0"/>
          <w:marRight w:val="0"/>
          <w:marTop w:val="0"/>
          <w:marBottom w:val="0"/>
          <w:divBdr>
            <w:top w:val="none" w:sz="0" w:space="0" w:color="auto"/>
            <w:left w:val="none" w:sz="0" w:space="0" w:color="auto"/>
            <w:bottom w:val="none" w:sz="0" w:space="0" w:color="auto"/>
            <w:right w:val="none" w:sz="0" w:space="0" w:color="auto"/>
          </w:divBdr>
        </w:div>
        <w:div w:id="1301303333">
          <w:marLeft w:val="0"/>
          <w:marRight w:val="0"/>
          <w:marTop w:val="0"/>
          <w:marBottom w:val="0"/>
          <w:divBdr>
            <w:top w:val="none" w:sz="0" w:space="0" w:color="auto"/>
            <w:left w:val="none" w:sz="0" w:space="0" w:color="auto"/>
            <w:bottom w:val="none" w:sz="0" w:space="0" w:color="auto"/>
            <w:right w:val="none" w:sz="0" w:space="0" w:color="auto"/>
          </w:divBdr>
        </w:div>
        <w:div w:id="1050181321">
          <w:marLeft w:val="0"/>
          <w:marRight w:val="0"/>
          <w:marTop w:val="0"/>
          <w:marBottom w:val="0"/>
          <w:divBdr>
            <w:top w:val="none" w:sz="0" w:space="0" w:color="auto"/>
            <w:left w:val="none" w:sz="0" w:space="0" w:color="auto"/>
            <w:bottom w:val="none" w:sz="0" w:space="0" w:color="auto"/>
            <w:right w:val="none" w:sz="0" w:space="0" w:color="auto"/>
          </w:divBdr>
        </w:div>
        <w:div w:id="571045752">
          <w:marLeft w:val="0"/>
          <w:marRight w:val="0"/>
          <w:marTop w:val="0"/>
          <w:marBottom w:val="0"/>
          <w:divBdr>
            <w:top w:val="none" w:sz="0" w:space="0" w:color="auto"/>
            <w:left w:val="none" w:sz="0" w:space="0" w:color="auto"/>
            <w:bottom w:val="none" w:sz="0" w:space="0" w:color="auto"/>
            <w:right w:val="none" w:sz="0" w:space="0" w:color="auto"/>
          </w:divBdr>
        </w:div>
        <w:div w:id="1358506951">
          <w:marLeft w:val="0"/>
          <w:marRight w:val="0"/>
          <w:marTop w:val="0"/>
          <w:marBottom w:val="0"/>
          <w:divBdr>
            <w:top w:val="none" w:sz="0" w:space="0" w:color="auto"/>
            <w:left w:val="none" w:sz="0" w:space="0" w:color="auto"/>
            <w:bottom w:val="none" w:sz="0" w:space="0" w:color="auto"/>
            <w:right w:val="none" w:sz="0" w:space="0" w:color="auto"/>
          </w:divBdr>
        </w:div>
        <w:div w:id="327707085">
          <w:marLeft w:val="0"/>
          <w:marRight w:val="0"/>
          <w:marTop w:val="0"/>
          <w:marBottom w:val="0"/>
          <w:divBdr>
            <w:top w:val="none" w:sz="0" w:space="0" w:color="auto"/>
            <w:left w:val="none" w:sz="0" w:space="0" w:color="auto"/>
            <w:bottom w:val="none" w:sz="0" w:space="0" w:color="auto"/>
            <w:right w:val="none" w:sz="0" w:space="0" w:color="auto"/>
          </w:divBdr>
        </w:div>
        <w:div w:id="2099935986">
          <w:marLeft w:val="0"/>
          <w:marRight w:val="0"/>
          <w:marTop w:val="0"/>
          <w:marBottom w:val="0"/>
          <w:divBdr>
            <w:top w:val="none" w:sz="0" w:space="0" w:color="auto"/>
            <w:left w:val="none" w:sz="0" w:space="0" w:color="auto"/>
            <w:bottom w:val="none" w:sz="0" w:space="0" w:color="auto"/>
            <w:right w:val="none" w:sz="0" w:space="0" w:color="auto"/>
          </w:divBdr>
        </w:div>
        <w:div w:id="1170368539">
          <w:marLeft w:val="0"/>
          <w:marRight w:val="0"/>
          <w:marTop w:val="0"/>
          <w:marBottom w:val="0"/>
          <w:divBdr>
            <w:top w:val="none" w:sz="0" w:space="0" w:color="auto"/>
            <w:left w:val="none" w:sz="0" w:space="0" w:color="auto"/>
            <w:bottom w:val="none" w:sz="0" w:space="0" w:color="auto"/>
            <w:right w:val="none" w:sz="0" w:space="0" w:color="auto"/>
          </w:divBdr>
        </w:div>
        <w:div w:id="2033259549">
          <w:marLeft w:val="0"/>
          <w:marRight w:val="0"/>
          <w:marTop w:val="0"/>
          <w:marBottom w:val="0"/>
          <w:divBdr>
            <w:top w:val="none" w:sz="0" w:space="0" w:color="auto"/>
            <w:left w:val="none" w:sz="0" w:space="0" w:color="auto"/>
            <w:bottom w:val="none" w:sz="0" w:space="0" w:color="auto"/>
            <w:right w:val="none" w:sz="0" w:space="0" w:color="auto"/>
          </w:divBdr>
        </w:div>
        <w:div w:id="603652639">
          <w:marLeft w:val="0"/>
          <w:marRight w:val="0"/>
          <w:marTop w:val="0"/>
          <w:marBottom w:val="0"/>
          <w:divBdr>
            <w:top w:val="none" w:sz="0" w:space="0" w:color="auto"/>
            <w:left w:val="none" w:sz="0" w:space="0" w:color="auto"/>
            <w:bottom w:val="none" w:sz="0" w:space="0" w:color="auto"/>
            <w:right w:val="none" w:sz="0" w:space="0" w:color="auto"/>
          </w:divBdr>
        </w:div>
        <w:div w:id="1591039028">
          <w:marLeft w:val="0"/>
          <w:marRight w:val="0"/>
          <w:marTop w:val="0"/>
          <w:marBottom w:val="0"/>
          <w:divBdr>
            <w:top w:val="none" w:sz="0" w:space="0" w:color="auto"/>
            <w:left w:val="none" w:sz="0" w:space="0" w:color="auto"/>
            <w:bottom w:val="none" w:sz="0" w:space="0" w:color="auto"/>
            <w:right w:val="none" w:sz="0" w:space="0" w:color="auto"/>
          </w:divBdr>
        </w:div>
        <w:div w:id="1584606509">
          <w:marLeft w:val="0"/>
          <w:marRight w:val="0"/>
          <w:marTop w:val="0"/>
          <w:marBottom w:val="0"/>
          <w:divBdr>
            <w:top w:val="none" w:sz="0" w:space="0" w:color="auto"/>
            <w:left w:val="none" w:sz="0" w:space="0" w:color="auto"/>
            <w:bottom w:val="none" w:sz="0" w:space="0" w:color="auto"/>
            <w:right w:val="none" w:sz="0" w:space="0" w:color="auto"/>
          </w:divBdr>
        </w:div>
        <w:div w:id="968391532">
          <w:marLeft w:val="0"/>
          <w:marRight w:val="0"/>
          <w:marTop w:val="0"/>
          <w:marBottom w:val="0"/>
          <w:divBdr>
            <w:top w:val="none" w:sz="0" w:space="0" w:color="auto"/>
            <w:left w:val="none" w:sz="0" w:space="0" w:color="auto"/>
            <w:bottom w:val="none" w:sz="0" w:space="0" w:color="auto"/>
            <w:right w:val="none" w:sz="0" w:space="0" w:color="auto"/>
          </w:divBdr>
        </w:div>
        <w:div w:id="285743230">
          <w:marLeft w:val="0"/>
          <w:marRight w:val="0"/>
          <w:marTop w:val="0"/>
          <w:marBottom w:val="0"/>
          <w:divBdr>
            <w:top w:val="none" w:sz="0" w:space="0" w:color="auto"/>
            <w:left w:val="none" w:sz="0" w:space="0" w:color="auto"/>
            <w:bottom w:val="none" w:sz="0" w:space="0" w:color="auto"/>
            <w:right w:val="none" w:sz="0" w:space="0" w:color="auto"/>
          </w:divBdr>
        </w:div>
        <w:div w:id="457340125">
          <w:marLeft w:val="0"/>
          <w:marRight w:val="0"/>
          <w:marTop w:val="0"/>
          <w:marBottom w:val="0"/>
          <w:divBdr>
            <w:top w:val="none" w:sz="0" w:space="0" w:color="auto"/>
            <w:left w:val="none" w:sz="0" w:space="0" w:color="auto"/>
            <w:bottom w:val="none" w:sz="0" w:space="0" w:color="auto"/>
            <w:right w:val="none" w:sz="0" w:space="0" w:color="auto"/>
          </w:divBdr>
        </w:div>
        <w:div w:id="1971275745">
          <w:marLeft w:val="0"/>
          <w:marRight w:val="0"/>
          <w:marTop w:val="0"/>
          <w:marBottom w:val="0"/>
          <w:divBdr>
            <w:top w:val="none" w:sz="0" w:space="0" w:color="auto"/>
            <w:left w:val="none" w:sz="0" w:space="0" w:color="auto"/>
            <w:bottom w:val="none" w:sz="0" w:space="0" w:color="auto"/>
            <w:right w:val="none" w:sz="0" w:space="0" w:color="auto"/>
          </w:divBdr>
        </w:div>
        <w:div w:id="243034099">
          <w:marLeft w:val="0"/>
          <w:marRight w:val="0"/>
          <w:marTop w:val="0"/>
          <w:marBottom w:val="0"/>
          <w:divBdr>
            <w:top w:val="none" w:sz="0" w:space="0" w:color="auto"/>
            <w:left w:val="none" w:sz="0" w:space="0" w:color="auto"/>
            <w:bottom w:val="none" w:sz="0" w:space="0" w:color="auto"/>
            <w:right w:val="none" w:sz="0" w:space="0" w:color="auto"/>
          </w:divBdr>
        </w:div>
        <w:div w:id="1909919225">
          <w:marLeft w:val="0"/>
          <w:marRight w:val="0"/>
          <w:marTop w:val="0"/>
          <w:marBottom w:val="0"/>
          <w:divBdr>
            <w:top w:val="none" w:sz="0" w:space="0" w:color="auto"/>
            <w:left w:val="none" w:sz="0" w:space="0" w:color="auto"/>
            <w:bottom w:val="none" w:sz="0" w:space="0" w:color="auto"/>
            <w:right w:val="none" w:sz="0" w:space="0" w:color="auto"/>
          </w:divBdr>
        </w:div>
        <w:div w:id="510412254">
          <w:marLeft w:val="0"/>
          <w:marRight w:val="0"/>
          <w:marTop w:val="0"/>
          <w:marBottom w:val="0"/>
          <w:divBdr>
            <w:top w:val="none" w:sz="0" w:space="0" w:color="auto"/>
            <w:left w:val="none" w:sz="0" w:space="0" w:color="auto"/>
            <w:bottom w:val="none" w:sz="0" w:space="0" w:color="auto"/>
            <w:right w:val="none" w:sz="0" w:space="0" w:color="auto"/>
          </w:divBdr>
        </w:div>
        <w:div w:id="1725062427">
          <w:marLeft w:val="0"/>
          <w:marRight w:val="0"/>
          <w:marTop w:val="0"/>
          <w:marBottom w:val="0"/>
          <w:divBdr>
            <w:top w:val="none" w:sz="0" w:space="0" w:color="auto"/>
            <w:left w:val="none" w:sz="0" w:space="0" w:color="auto"/>
            <w:bottom w:val="none" w:sz="0" w:space="0" w:color="auto"/>
            <w:right w:val="none" w:sz="0" w:space="0" w:color="auto"/>
          </w:divBdr>
        </w:div>
        <w:div w:id="190001530">
          <w:marLeft w:val="0"/>
          <w:marRight w:val="0"/>
          <w:marTop w:val="0"/>
          <w:marBottom w:val="0"/>
          <w:divBdr>
            <w:top w:val="none" w:sz="0" w:space="0" w:color="auto"/>
            <w:left w:val="none" w:sz="0" w:space="0" w:color="auto"/>
            <w:bottom w:val="none" w:sz="0" w:space="0" w:color="auto"/>
            <w:right w:val="none" w:sz="0" w:space="0" w:color="auto"/>
          </w:divBdr>
        </w:div>
        <w:div w:id="729692807">
          <w:marLeft w:val="0"/>
          <w:marRight w:val="0"/>
          <w:marTop w:val="0"/>
          <w:marBottom w:val="0"/>
          <w:divBdr>
            <w:top w:val="none" w:sz="0" w:space="0" w:color="auto"/>
            <w:left w:val="none" w:sz="0" w:space="0" w:color="auto"/>
            <w:bottom w:val="none" w:sz="0" w:space="0" w:color="auto"/>
            <w:right w:val="none" w:sz="0" w:space="0" w:color="auto"/>
          </w:divBdr>
        </w:div>
        <w:div w:id="1906992211">
          <w:marLeft w:val="0"/>
          <w:marRight w:val="0"/>
          <w:marTop w:val="0"/>
          <w:marBottom w:val="0"/>
          <w:divBdr>
            <w:top w:val="none" w:sz="0" w:space="0" w:color="auto"/>
            <w:left w:val="none" w:sz="0" w:space="0" w:color="auto"/>
            <w:bottom w:val="none" w:sz="0" w:space="0" w:color="auto"/>
            <w:right w:val="none" w:sz="0" w:space="0" w:color="auto"/>
          </w:divBdr>
        </w:div>
        <w:div w:id="1553270192">
          <w:marLeft w:val="0"/>
          <w:marRight w:val="0"/>
          <w:marTop w:val="0"/>
          <w:marBottom w:val="0"/>
          <w:divBdr>
            <w:top w:val="none" w:sz="0" w:space="0" w:color="auto"/>
            <w:left w:val="none" w:sz="0" w:space="0" w:color="auto"/>
            <w:bottom w:val="none" w:sz="0" w:space="0" w:color="auto"/>
            <w:right w:val="none" w:sz="0" w:space="0" w:color="auto"/>
          </w:divBdr>
        </w:div>
        <w:div w:id="852258252">
          <w:marLeft w:val="0"/>
          <w:marRight w:val="0"/>
          <w:marTop w:val="0"/>
          <w:marBottom w:val="0"/>
          <w:divBdr>
            <w:top w:val="none" w:sz="0" w:space="0" w:color="auto"/>
            <w:left w:val="none" w:sz="0" w:space="0" w:color="auto"/>
            <w:bottom w:val="none" w:sz="0" w:space="0" w:color="auto"/>
            <w:right w:val="none" w:sz="0" w:space="0" w:color="auto"/>
          </w:divBdr>
        </w:div>
        <w:div w:id="1684279593">
          <w:marLeft w:val="0"/>
          <w:marRight w:val="0"/>
          <w:marTop w:val="0"/>
          <w:marBottom w:val="0"/>
          <w:divBdr>
            <w:top w:val="none" w:sz="0" w:space="0" w:color="auto"/>
            <w:left w:val="none" w:sz="0" w:space="0" w:color="auto"/>
            <w:bottom w:val="none" w:sz="0" w:space="0" w:color="auto"/>
            <w:right w:val="none" w:sz="0" w:space="0" w:color="auto"/>
          </w:divBdr>
        </w:div>
        <w:div w:id="1464542116">
          <w:marLeft w:val="0"/>
          <w:marRight w:val="0"/>
          <w:marTop w:val="0"/>
          <w:marBottom w:val="0"/>
          <w:divBdr>
            <w:top w:val="none" w:sz="0" w:space="0" w:color="auto"/>
            <w:left w:val="none" w:sz="0" w:space="0" w:color="auto"/>
            <w:bottom w:val="none" w:sz="0" w:space="0" w:color="auto"/>
            <w:right w:val="none" w:sz="0" w:space="0" w:color="auto"/>
          </w:divBdr>
        </w:div>
        <w:div w:id="1547257403">
          <w:marLeft w:val="0"/>
          <w:marRight w:val="0"/>
          <w:marTop w:val="0"/>
          <w:marBottom w:val="0"/>
          <w:divBdr>
            <w:top w:val="none" w:sz="0" w:space="0" w:color="auto"/>
            <w:left w:val="none" w:sz="0" w:space="0" w:color="auto"/>
            <w:bottom w:val="none" w:sz="0" w:space="0" w:color="auto"/>
            <w:right w:val="none" w:sz="0" w:space="0" w:color="auto"/>
          </w:divBdr>
        </w:div>
        <w:div w:id="1827017238">
          <w:marLeft w:val="0"/>
          <w:marRight w:val="0"/>
          <w:marTop w:val="0"/>
          <w:marBottom w:val="0"/>
          <w:divBdr>
            <w:top w:val="none" w:sz="0" w:space="0" w:color="auto"/>
            <w:left w:val="none" w:sz="0" w:space="0" w:color="auto"/>
            <w:bottom w:val="none" w:sz="0" w:space="0" w:color="auto"/>
            <w:right w:val="none" w:sz="0" w:space="0" w:color="auto"/>
          </w:divBdr>
        </w:div>
        <w:div w:id="1889225454">
          <w:marLeft w:val="0"/>
          <w:marRight w:val="0"/>
          <w:marTop w:val="0"/>
          <w:marBottom w:val="0"/>
          <w:divBdr>
            <w:top w:val="none" w:sz="0" w:space="0" w:color="auto"/>
            <w:left w:val="none" w:sz="0" w:space="0" w:color="auto"/>
            <w:bottom w:val="none" w:sz="0" w:space="0" w:color="auto"/>
            <w:right w:val="none" w:sz="0" w:space="0" w:color="auto"/>
          </w:divBdr>
        </w:div>
        <w:div w:id="691415129">
          <w:marLeft w:val="0"/>
          <w:marRight w:val="0"/>
          <w:marTop w:val="0"/>
          <w:marBottom w:val="0"/>
          <w:divBdr>
            <w:top w:val="none" w:sz="0" w:space="0" w:color="auto"/>
            <w:left w:val="none" w:sz="0" w:space="0" w:color="auto"/>
            <w:bottom w:val="none" w:sz="0" w:space="0" w:color="auto"/>
            <w:right w:val="none" w:sz="0" w:space="0" w:color="auto"/>
          </w:divBdr>
        </w:div>
        <w:div w:id="2071490950">
          <w:marLeft w:val="0"/>
          <w:marRight w:val="0"/>
          <w:marTop w:val="0"/>
          <w:marBottom w:val="0"/>
          <w:divBdr>
            <w:top w:val="none" w:sz="0" w:space="0" w:color="auto"/>
            <w:left w:val="none" w:sz="0" w:space="0" w:color="auto"/>
            <w:bottom w:val="none" w:sz="0" w:space="0" w:color="auto"/>
            <w:right w:val="none" w:sz="0" w:space="0" w:color="auto"/>
          </w:divBdr>
        </w:div>
        <w:div w:id="1473913090">
          <w:marLeft w:val="0"/>
          <w:marRight w:val="0"/>
          <w:marTop w:val="0"/>
          <w:marBottom w:val="0"/>
          <w:divBdr>
            <w:top w:val="none" w:sz="0" w:space="0" w:color="auto"/>
            <w:left w:val="none" w:sz="0" w:space="0" w:color="auto"/>
            <w:bottom w:val="none" w:sz="0" w:space="0" w:color="auto"/>
            <w:right w:val="none" w:sz="0" w:space="0" w:color="auto"/>
          </w:divBdr>
        </w:div>
        <w:div w:id="1471283362">
          <w:marLeft w:val="0"/>
          <w:marRight w:val="0"/>
          <w:marTop w:val="0"/>
          <w:marBottom w:val="0"/>
          <w:divBdr>
            <w:top w:val="none" w:sz="0" w:space="0" w:color="auto"/>
            <w:left w:val="none" w:sz="0" w:space="0" w:color="auto"/>
            <w:bottom w:val="none" w:sz="0" w:space="0" w:color="auto"/>
            <w:right w:val="none" w:sz="0" w:space="0" w:color="auto"/>
          </w:divBdr>
        </w:div>
        <w:div w:id="1159928590">
          <w:marLeft w:val="0"/>
          <w:marRight w:val="0"/>
          <w:marTop w:val="0"/>
          <w:marBottom w:val="0"/>
          <w:divBdr>
            <w:top w:val="none" w:sz="0" w:space="0" w:color="auto"/>
            <w:left w:val="none" w:sz="0" w:space="0" w:color="auto"/>
            <w:bottom w:val="none" w:sz="0" w:space="0" w:color="auto"/>
            <w:right w:val="none" w:sz="0" w:space="0" w:color="auto"/>
          </w:divBdr>
        </w:div>
        <w:div w:id="81489183">
          <w:marLeft w:val="0"/>
          <w:marRight w:val="0"/>
          <w:marTop w:val="0"/>
          <w:marBottom w:val="0"/>
          <w:divBdr>
            <w:top w:val="none" w:sz="0" w:space="0" w:color="auto"/>
            <w:left w:val="none" w:sz="0" w:space="0" w:color="auto"/>
            <w:bottom w:val="none" w:sz="0" w:space="0" w:color="auto"/>
            <w:right w:val="none" w:sz="0" w:space="0" w:color="auto"/>
          </w:divBdr>
        </w:div>
        <w:div w:id="1892157819">
          <w:marLeft w:val="0"/>
          <w:marRight w:val="0"/>
          <w:marTop w:val="0"/>
          <w:marBottom w:val="0"/>
          <w:divBdr>
            <w:top w:val="none" w:sz="0" w:space="0" w:color="auto"/>
            <w:left w:val="none" w:sz="0" w:space="0" w:color="auto"/>
            <w:bottom w:val="none" w:sz="0" w:space="0" w:color="auto"/>
            <w:right w:val="none" w:sz="0" w:space="0" w:color="auto"/>
          </w:divBdr>
        </w:div>
        <w:div w:id="963196459">
          <w:marLeft w:val="0"/>
          <w:marRight w:val="0"/>
          <w:marTop w:val="0"/>
          <w:marBottom w:val="0"/>
          <w:divBdr>
            <w:top w:val="none" w:sz="0" w:space="0" w:color="auto"/>
            <w:left w:val="none" w:sz="0" w:space="0" w:color="auto"/>
            <w:bottom w:val="none" w:sz="0" w:space="0" w:color="auto"/>
            <w:right w:val="none" w:sz="0" w:space="0" w:color="auto"/>
          </w:divBdr>
        </w:div>
        <w:div w:id="511842233">
          <w:marLeft w:val="0"/>
          <w:marRight w:val="0"/>
          <w:marTop w:val="0"/>
          <w:marBottom w:val="0"/>
          <w:divBdr>
            <w:top w:val="none" w:sz="0" w:space="0" w:color="auto"/>
            <w:left w:val="none" w:sz="0" w:space="0" w:color="auto"/>
            <w:bottom w:val="none" w:sz="0" w:space="0" w:color="auto"/>
            <w:right w:val="none" w:sz="0" w:space="0" w:color="auto"/>
          </w:divBdr>
        </w:div>
        <w:div w:id="553155012">
          <w:marLeft w:val="0"/>
          <w:marRight w:val="0"/>
          <w:marTop w:val="0"/>
          <w:marBottom w:val="0"/>
          <w:divBdr>
            <w:top w:val="none" w:sz="0" w:space="0" w:color="auto"/>
            <w:left w:val="none" w:sz="0" w:space="0" w:color="auto"/>
            <w:bottom w:val="none" w:sz="0" w:space="0" w:color="auto"/>
            <w:right w:val="none" w:sz="0" w:space="0" w:color="auto"/>
          </w:divBdr>
        </w:div>
        <w:div w:id="121852438">
          <w:marLeft w:val="0"/>
          <w:marRight w:val="0"/>
          <w:marTop w:val="0"/>
          <w:marBottom w:val="0"/>
          <w:divBdr>
            <w:top w:val="none" w:sz="0" w:space="0" w:color="auto"/>
            <w:left w:val="none" w:sz="0" w:space="0" w:color="auto"/>
            <w:bottom w:val="none" w:sz="0" w:space="0" w:color="auto"/>
            <w:right w:val="none" w:sz="0" w:space="0" w:color="auto"/>
          </w:divBdr>
        </w:div>
        <w:div w:id="906450680">
          <w:marLeft w:val="0"/>
          <w:marRight w:val="0"/>
          <w:marTop w:val="0"/>
          <w:marBottom w:val="0"/>
          <w:divBdr>
            <w:top w:val="none" w:sz="0" w:space="0" w:color="auto"/>
            <w:left w:val="none" w:sz="0" w:space="0" w:color="auto"/>
            <w:bottom w:val="none" w:sz="0" w:space="0" w:color="auto"/>
            <w:right w:val="none" w:sz="0" w:space="0" w:color="auto"/>
          </w:divBdr>
        </w:div>
        <w:div w:id="429933087">
          <w:marLeft w:val="0"/>
          <w:marRight w:val="0"/>
          <w:marTop w:val="0"/>
          <w:marBottom w:val="0"/>
          <w:divBdr>
            <w:top w:val="none" w:sz="0" w:space="0" w:color="auto"/>
            <w:left w:val="none" w:sz="0" w:space="0" w:color="auto"/>
            <w:bottom w:val="none" w:sz="0" w:space="0" w:color="auto"/>
            <w:right w:val="none" w:sz="0" w:space="0" w:color="auto"/>
          </w:divBdr>
        </w:div>
        <w:div w:id="1856649405">
          <w:marLeft w:val="0"/>
          <w:marRight w:val="0"/>
          <w:marTop w:val="0"/>
          <w:marBottom w:val="0"/>
          <w:divBdr>
            <w:top w:val="none" w:sz="0" w:space="0" w:color="auto"/>
            <w:left w:val="none" w:sz="0" w:space="0" w:color="auto"/>
            <w:bottom w:val="none" w:sz="0" w:space="0" w:color="auto"/>
            <w:right w:val="none" w:sz="0" w:space="0" w:color="auto"/>
          </w:divBdr>
          <w:divsChild>
            <w:div w:id="879197836">
              <w:marLeft w:val="-75"/>
              <w:marRight w:val="0"/>
              <w:marTop w:val="30"/>
              <w:marBottom w:val="30"/>
              <w:divBdr>
                <w:top w:val="none" w:sz="0" w:space="0" w:color="auto"/>
                <w:left w:val="none" w:sz="0" w:space="0" w:color="auto"/>
                <w:bottom w:val="none" w:sz="0" w:space="0" w:color="auto"/>
                <w:right w:val="none" w:sz="0" w:space="0" w:color="auto"/>
              </w:divBdr>
              <w:divsChild>
                <w:div w:id="2029598514">
                  <w:marLeft w:val="0"/>
                  <w:marRight w:val="0"/>
                  <w:marTop w:val="0"/>
                  <w:marBottom w:val="0"/>
                  <w:divBdr>
                    <w:top w:val="none" w:sz="0" w:space="0" w:color="auto"/>
                    <w:left w:val="none" w:sz="0" w:space="0" w:color="auto"/>
                    <w:bottom w:val="none" w:sz="0" w:space="0" w:color="auto"/>
                    <w:right w:val="none" w:sz="0" w:space="0" w:color="auto"/>
                  </w:divBdr>
                  <w:divsChild>
                    <w:div w:id="1176187110">
                      <w:marLeft w:val="0"/>
                      <w:marRight w:val="0"/>
                      <w:marTop w:val="0"/>
                      <w:marBottom w:val="0"/>
                      <w:divBdr>
                        <w:top w:val="none" w:sz="0" w:space="0" w:color="auto"/>
                        <w:left w:val="none" w:sz="0" w:space="0" w:color="auto"/>
                        <w:bottom w:val="none" w:sz="0" w:space="0" w:color="auto"/>
                        <w:right w:val="none" w:sz="0" w:space="0" w:color="auto"/>
                      </w:divBdr>
                    </w:div>
                    <w:div w:id="170148338">
                      <w:marLeft w:val="0"/>
                      <w:marRight w:val="0"/>
                      <w:marTop w:val="0"/>
                      <w:marBottom w:val="0"/>
                      <w:divBdr>
                        <w:top w:val="none" w:sz="0" w:space="0" w:color="auto"/>
                        <w:left w:val="none" w:sz="0" w:space="0" w:color="auto"/>
                        <w:bottom w:val="none" w:sz="0" w:space="0" w:color="auto"/>
                        <w:right w:val="none" w:sz="0" w:space="0" w:color="auto"/>
                      </w:divBdr>
                    </w:div>
                    <w:div w:id="4020641">
                      <w:marLeft w:val="0"/>
                      <w:marRight w:val="0"/>
                      <w:marTop w:val="0"/>
                      <w:marBottom w:val="0"/>
                      <w:divBdr>
                        <w:top w:val="none" w:sz="0" w:space="0" w:color="auto"/>
                        <w:left w:val="none" w:sz="0" w:space="0" w:color="auto"/>
                        <w:bottom w:val="none" w:sz="0" w:space="0" w:color="auto"/>
                        <w:right w:val="none" w:sz="0" w:space="0" w:color="auto"/>
                      </w:divBdr>
                    </w:div>
                    <w:div w:id="477260956">
                      <w:marLeft w:val="0"/>
                      <w:marRight w:val="0"/>
                      <w:marTop w:val="0"/>
                      <w:marBottom w:val="0"/>
                      <w:divBdr>
                        <w:top w:val="none" w:sz="0" w:space="0" w:color="auto"/>
                        <w:left w:val="none" w:sz="0" w:space="0" w:color="auto"/>
                        <w:bottom w:val="none" w:sz="0" w:space="0" w:color="auto"/>
                        <w:right w:val="none" w:sz="0" w:space="0" w:color="auto"/>
                      </w:divBdr>
                    </w:div>
                    <w:div w:id="924535841">
                      <w:marLeft w:val="0"/>
                      <w:marRight w:val="0"/>
                      <w:marTop w:val="0"/>
                      <w:marBottom w:val="0"/>
                      <w:divBdr>
                        <w:top w:val="none" w:sz="0" w:space="0" w:color="auto"/>
                        <w:left w:val="none" w:sz="0" w:space="0" w:color="auto"/>
                        <w:bottom w:val="none" w:sz="0" w:space="0" w:color="auto"/>
                        <w:right w:val="none" w:sz="0" w:space="0" w:color="auto"/>
                      </w:divBdr>
                    </w:div>
                    <w:div w:id="716783160">
                      <w:marLeft w:val="0"/>
                      <w:marRight w:val="0"/>
                      <w:marTop w:val="0"/>
                      <w:marBottom w:val="0"/>
                      <w:divBdr>
                        <w:top w:val="none" w:sz="0" w:space="0" w:color="auto"/>
                        <w:left w:val="none" w:sz="0" w:space="0" w:color="auto"/>
                        <w:bottom w:val="none" w:sz="0" w:space="0" w:color="auto"/>
                        <w:right w:val="none" w:sz="0" w:space="0" w:color="auto"/>
                      </w:divBdr>
                    </w:div>
                    <w:div w:id="113645134">
                      <w:marLeft w:val="0"/>
                      <w:marRight w:val="0"/>
                      <w:marTop w:val="0"/>
                      <w:marBottom w:val="0"/>
                      <w:divBdr>
                        <w:top w:val="none" w:sz="0" w:space="0" w:color="auto"/>
                        <w:left w:val="none" w:sz="0" w:space="0" w:color="auto"/>
                        <w:bottom w:val="none" w:sz="0" w:space="0" w:color="auto"/>
                        <w:right w:val="none" w:sz="0" w:space="0" w:color="auto"/>
                      </w:divBdr>
                    </w:div>
                    <w:div w:id="1046024209">
                      <w:marLeft w:val="0"/>
                      <w:marRight w:val="0"/>
                      <w:marTop w:val="0"/>
                      <w:marBottom w:val="0"/>
                      <w:divBdr>
                        <w:top w:val="none" w:sz="0" w:space="0" w:color="auto"/>
                        <w:left w:val="none" w:sz="0" w:space="0" w:color="auto"/>
                        <w:bottom w:val="none" w:sz="0" w:space="0" w:color="auto"/>
                        <w:right w:val="none" w:sz="0" w:space="0" w:color="auto"/>
                      </w:divBdr>
                    </w:div>
                    <w:div w:id="1865167504">
                      <w:marLeft w:val="0"/>
                      <w:marRight w:val="0"/>
                      <w:marTop w:val="0"/>
                      <w:marBottom w:val="0"/>
                      <w:divBdr>
                        <w:top w:val="none" w:sz="0" w:space="0" w:color="auto"/>
                        <w:left w:val="none" w:sz="0" w:space="0" w:color="auto"/>
                        <w:bottom w:val="none" w:sz="0" w:space="0" w:color="auto"/>
                        <w:right w:val="none" w:sz="0" w:space="0" w:color="auto"/>
                      </w:divBdr>
                    </w:div>
                    <w:div w:id="1490755261">
                      <w:marLeft w:val="0"/>
                      <w:marRight w:val="0"/>
                      <w:marTop w:val="0"/>
                      <w:marBottom w:val="0"/>
                      <w:divBdr>
                        <w:top w:val="none" w:sz="0" w:space="0" w:color="auto"/>
                        <w:left w:val="none" w:sz="0" w:space="0" w:color="auto"/>
                        <w:bottom w:val="none" w:sz="0" w:space="0" w:color="auto"/>
                        <w:right w:val="none" w:sz="0" w:space="0" w:color="auto"/>
                      </w:divBdr>
                    </w:div>
                    <w:div w:id="1003508585">
                      <w:marLeft w:val="0"/>
                      <w:marRight w:val="0"/>
                      <w:marTop w:val="0"/>
                      <w:marBottom w:val="0"/>
                      <w:divBdr>
                        <w:top w:val="none" w:sz="0" w:space="0" w:color="auto"/>
                        <w:left w:val="none" w:sz="0" w:space="0" w:color="auto"/>
                        <w:bottom w:val="none" w:sz="0" w:space="0" w:color="auto"/>
                        <w:right w:val="none" w:sz="0" w:space="0" w:color="auto"/>
                      </w:divBdr>
                    </w:div>
                    <w:div w:id="1899364378">
                      <w:marLeft w:val="0"/>
                      <w:marRight w:val="0"/>
                      <w:marTop w:val="0"/>
                      <w:marBottom w:val="0"/>
                      <w:divBdr>
                        <w:top w:val="none" w:sz="0" w:space="0" w:color="auto"/>
                        <w:left w:val="none" w:sz="0" w:space="0" w:color="auto"/>
                        <w:bottom w:val="none" w:sz="0" w:space="0" w:color="auto"/>
                        <w:right w:val="none" w:sz="0" w:space="0" w:color="auto"/>
                      </w:divBdr>
                    </w:div>
                    <w:div w:id="1784035234">
                      <w:marLeft w:val="0"/>
                      <w:marRight w:val="0"/>
                      <w:marTop w:val="0"/>
                      <w:marBottom w:val="0"/>
                      <w:divBdr>
                        <w:top w:val="none" w:sz="0" w:space="0" w:color="auto"/>
                        <w:left w:val="none" w:sz="0" w:space="0" w:color="auto"/>
                        <w:bottom w:val="none" w:sz="0" w:space="0" w:color="auto"/>
                        <w:right w:val="none" w:sz="0" w:space="0" w:color="auto"/>
                      </w:divBdr>
                    </w:div>
                    <w:div w:id="1362045896">
                      <w:marLeft w:val="0"/>
                      <w:marRight w:val="0"/>
                      <w:marTop w:val="0"/>
                      <w:marBottom w:val="0"/>
                      <w:divBdr>
                        <w:top w:val="none" w:sz="0" w:space="0" w:color="auto"/>
                        <w:left w:val="none" w:sz="0" w:space="0" w:color="auto"/>
                        <w:bottom w:val="none" w:sz="0" w:space="0" w:color="auto"/>
                        <w:right w:val="none" w:sz="0" w:space="0" w:color="auto"/>
                      </w:divBdr>
                    </w:div>
                    <w:div w:id="522207767">
                      <w:marLeft w:val="0"/>
                      <w:marRight w:val="0"/>
                      <w:marTop w:val="0"/>
                      <w:marBottom w:val="0"/>
                      <w:divBdr>
                        <w:top w:val="none" w:sz="0" w:space="0" w:color="auto"/>
                        <w:left w:val="none" w:sz="0" w:space="0" w:color="auto"/>
                        <w:bottom w:val="none" w:sz="0" w:space="0" w:color="auto"/>
                        <w:right w:val="none" w:sz="0" w:space="0" w:color="auto"/>
                      </w:divBdr>
                    </w:div>
                    <w:div w:id="2065130879">
                      <w:marLeft w:val="0"/>
                      <w:marRight w:val="0"/>
                      <w:marTop w:val="0"/>
                      <w:marBottom w:val="0"/>
                      <w:divBdr>
                        <w:top w:val="none" w:sz="0" w:space="0" w:color="auto"/>
                        <w:left w:val="none" w:sz="0" w:space="0" w:color="auto"/>
                        <w:bottom w:val="none" w:sz="0" w:space="0" w:color="auto"/>
                        <w:right w:val="none" w:sz="0" w:space="0" w:color="auto"/>
                      </w:divBdr>
                    </w:div>
                    <w:div w:id="1623075554">
                      <w:marLeft w:val="0"/>
                      <w:marRight w:val="0"/>
                      <w:marTop w:val="0"/>
                      <w:marBottom w:val="0"/>
                      <w:divBdr>
                        <w:top w:val="none" w:sz="0" w:space="0" w:color="auto"/>
                        <w:left w:val="none" w:sz="0" w:space="0" w:color="auto"/>
                        <w:bottom w:val="none" w:sz="0" w:space="0" w:color="auto"/>
                        <w:right w:val="none" w:sz="0" w:space="0" w:color="auto"/>
                      </w:divBdr>
                    </w:div>
                    <w:div w:id="862403952">
                      <w:marLeft w:val="0"/>
                      <w:marRight w:val="0"/>
                      <w:marTop w:val="0"/>
                      <w:marBottom w:val="0"/>
                      <w:divBdr>
                        <w:top w:val="none" w:sz="0" w:space="0" w:color="auto"/>
                        <w:left w:val="none" w:sz="0" w:space="0" w:color="auto"/>
                        <w:bottom w:val="none" w:sz="0" w:space="0" w:color="auto"/>
                        <w:right w:val="none" w:sz="0" w:space="0" w:color="auto"/>
                      </w:divBdr>
                    </w:div>
                    <w:div w:id="58868810">
                      <w:marLeft w:val="0"/>
                      <w:marRight w:val="0"/>
                      <w:marTop w:val="0"/>
                      <w:marBottom w:val="0"/>
                      <w:divBdr>
                        <w:top w:val="none" w:sz="0" w:space="0" w:color="auto"/>
                        <w:left w:val="none" w:sz="0" w:space="0" w:color="auto"/>
                        <w:bottom w:val="none" w:sz="0" w:space="0" w:color="auto"/>
                        <w:right w:val="none" w:sz="0" w:space="0" w:color="auto"/>
                      </w:divBdr>
                    </w:div>
                    <w:div w:id="1455564856">
                      <w:marLeft w:val="0"/>
                      <w:marRight w:val="0"/>
                      <w:marTop w:val="0"/>
                      <w:marBottom w:val="0"/>
                      <w:divBdr>
                        <w:top w:val="none" w:sz="0" w:space="0" w:color="auto"/>
                        <w:left w:val="none" w:sz="0" w:space="0" w:color="auto"/>
                        <w:bottom w:val="none" w:sz="0" w:space="0" w:color="auto"/>
                        <w:right w:val="none" w:sz="0" w:space="0" w:color="auto"/>
                      </w:divBdr>
                    </w:div>
                  </w:divsChild>
                </w:div>
                <w:div w:id="163322345">
                  <w:marLeft w:val="0"/>
                  <w:marRight w:val="0"/>
                  <w:marTop w:val="0"/>
                  <w:marBottom w:val="0"/>
                  <w:divBdr>
                    <w:top w:val="none" w:sz="0" w:space="0" w:color="auto"/>
                    <w:left w:val="none" w:sz="0" w:space="0" w:color="auto"/>
                    <w:bottom w:val="none" w:sz="0" w:space="0" w:color="auto"/>
                    <w:right w:val="none" w:sz="0" w:space="0" w:color="auto"/>
                  </w:divBdr>
                  <w:divsChild>
                    <w:div w:id="121730300">
                      <w:marLeft w:val="0"/>
                      <w:marRight w:val="0"/>
                      <w:marTop w:val="0"/>
                      <w:marBottom w:val="0"/>
                      <w:divBdr>
                        <w:top w:val="none" w:sz="0" w:space="0" w:color="auto"/>
                        <w:left w:val="none" w:sz="0" w:space="0" w:color="auto"/>
                        <w:bottom w:val="none" w:sz="0" w:space="0" w:color="auto"/>
                        <w:right w:val="none" w:sz="0" w:space="0" w:color="auto"/>
                      </w:divBdr>
                    </w:div>
                  </w:divsChild>
                </w:div>
                <w:div w:id="767501027">
                  <w:marLeft w:val="0"/>
                  <w:marRight w:val="0"/>
                  <w:marTop w:val="0"/>
                  <w:marBottom w:val="0"/>
                  <w:divBdr>
                    <w:top w:val="none" w:sz="0" w:space="0" w:color="auto"/>
                    <w:left w:val="none" w:sz="0" w:space="0" w:color="auto"/>
                    <w:bottom w:val="none" w:sz="0" w:space="0" w:color="auto"/>
                    <w:right w:val="none" w:sz="0" w:space="0" w:color="auto"/>
                  </w:divBdr>
                  <w:divsChild>
                    <w:div w:id="357437649">
                      <w:marLeft w:val="0"/>
                      <w:marRight w:val="0"/>
                      <w:marTop w:val="0"/>
                      <w:marBottom w:val="0"/>
                      <w:divBdr>
                        <w:top w:val="none" w:sz="0" w:space="0" w:color="auto"/>
                        <w:left w:val="none" w:sz="0" w:space="0" w:color="auto"/>
                        <w:bottom w:val="none" w:sz="0" w:space="0" w:color="auto"/>
                        <w:right w:val="none" w:sz="0" w:space="0" w:color="auto"/>
                      </w:divBdr>
                    </w:div>
                    <w:div w:id="522596200">
                      <w:marLeft w:val="0"/>
                      <w:marRight w:val="0"/>
                      <w:marTop w:val="0"/>
                      <w:marBottom w:val="0"/>
                      <w:divBdr>
                        <w:top w:val="none" w:sz="0" w:space="0" w:color="auto"/>
                        <w:left w:val="none" w:sz="0" w:space="0" w:color="auto"/>
                        <w:bottom w:val="none" w:sz="0" w:space="0" w:color="auto"/>
                        <w:right w:val="none" w:sz="0" w:space="0" w:color="auto"/>
                      </w:divBdr>
                    </w:div>
                    <w:div w:id="1149978785">
                      <w:marLeft w:val="0"/>
                      <w:marRight w:val="0"/>
                      <w:marTop w:val="0"/>
                      <w:marBottom w:val="0"/>
                      <w:divBdr>
                        <w:top w:val="none" w:sz="0" w:space="0" w:color="auto"/>
                        <w:left w:val="none" w:sz="0" w:space="0" w:color="auto"/>
                        <w:bottom w:val="none" w:sz="0" w:space="0" w:color="auto"/>
                        <w:right w:val="none" w:sz="0" w:space="0" w:color="auto"/>
                      </w:divBdr>
                    </w:div>
                    <w:div w:id="1469397804">
                      <w:marLeft w:val="0"/>
                      <w:marRight w:val="0"/>
                      <w:marTop w:val="0"/>
                      <w:marBottom w:val="0"/>
                      <w:divBdr>
                        <w:top w:val="none" w:sz="0" w:space="0" w:color="auto"/>
                        <w:left w:val="none" w:sz="0" w:space="0" w:color="auto"/>
                        <w:bottom w:val="none" w:sz="0" w:space="0" w:color="auto"/>
                        <w:right w:val="none" w:sz="0" w:space="0" w:color="auto"/>
                      </w:divBdr>
                    </w:div>
                  </w:divsChild>
                </w:div>
                <w:div w:id="1645041504">
                  <w:marLeft w:val="0"/>
                  <w:marRight w:val="0"/>
                  <w:marTop w:val="0"/>
                  <w:marBottom w:val="0"/>
                  <w:divBdr>
                    <w:top w:val="none" w:sz="0" w:space="0" w:color="auto"/>
                    <w:left w:val="none" w:sz="0" w:space="0" w:color="auto"/>
                    <w:bottom w:val="none" w:sz="0" w:space="0" w:color="auto"/>
                    <w:right w:val="none" w:sz="0" w:space="0" w:color="auto"/>
                  </w:divBdr>
                  <w:divsChild>
                    <w:div w:id="1883440154">
                      <w:marLeft w:val="0"/>
                      <w:marRight w:val="0"/>
                      <w:marTop w:val="0"/>
                      <w:marBottom w:val="0"/>
                      <w:divBdr>
                        <w:top w:val="none" w:sz="0" w:space="0" w:color="auto"/>
                        <w:left w:val="none" w:sz="0" w:space="0" w:color="auto"/>
                        <w:bottom w:val="none" w:sz="0" w:space="0" w:color="auto"/>
                        <w:right w:val="none" w:sz="0" w:space="0" w:color="auto"/>
                      </w:divBdr>
                    </w:div>
                  </w:divsChild>
                </w:div>
                <w:div w:id="868369839">
                  <w:marLeft w:val="0"/>
                  <w:marRight w:val="0"/>
                  <w:marTop w:val="0"/>
                  <w:marBottom w:val="0"/>
                  <w:divBdr>
                    <w:top w:val="none" w:sz="0" w:space="0" w:color="auto"/>
                    <w:left w:val="none" w:sz="0" w:space="0" w:color="auto"/>
                    <w:bottom w:val="none" w:sz="0" w:space="0" w:color="auto"/>
                    <w:right w:val="none" w:sz="0" w:space="0" w:color="auto"/>
                  </w:divBdr>
                  <w:divsChild>
                    <w:div w:id="657029397">
                      <w:marLeft w:val="0"/>
                      <w:marRight w:val="0"/>
                      <w:marTop w:val="0"/>
                      <w:marBottom w:val="0"/>
                      <w:divBdr>
                        <w:top w:val="none" w:sz="0" w:space="0" w:color="auto"/>
                        <w:left w:val="none" w:sz="0" w:space="0" w:color="auto"/>
                        <w:bottom w:val="none" w:sz="0" w:space="0" w:color="auto"/>
                        <w:right w:val="none" w:sz="0" w:space="0" w:color="auto"/>
                      </w:divBdr>
                    </w:div>
                  </w:divsChild>
                </w:div>
                <w:div w:id="1256788569">
                  <w:marLeft w:val="0"/>
                  <w:marRight w:val="0"/>
                  <w:marTop w:val="0"/>
                  <w:marBottom w:val="0"/>
                  <w:divBdr>
                    <w:top w:val="none" w:sz="0" w:space="0" w:color="auto"/>
                    <w:left w:val="none" w:sz="0" w:space="0" w:color="auto"/>
                    <w:bottom w:val="none" w:sz="0" w:space="0" w:color="auto"/>
                    <w:right w:val="none" w:sz="0" w:space="0" w:color="auto"/>
                  </w:divBdr>
                  <w:divsChild>
                    <w:div w:id="1885750842">
                      <w:marLeft w:val="0"/>
                      <w:marRight w:val="0"/>
                      <w:marTop w:val="0"/>
                      <w:marBottom w:val="0"/>
                      <w:divBdr>
                        <w:top w:val="none" w:sz="0" w:space="0" w:color="auto"/>
                        <w:left w:val="none" w:sz="0" w:space="0" w:color="auto"/>
                        <w:bottom w:val="none" w:sz="0" w:space="0" w:color="auto"/>
                        <w:right w:val="none" w:sz="0" w:space="0" w:color="auto"/>
                      </w:divBdr>
                    </w:div>
                  </w:divsChild>
                </w:div>
                <w:div w:id="1922635302">
                  <w:marLeft w:val="0"/>
                  <w:marRight w:val="0"/>
                  <w:marTop w:val="0"/>
                  <w:marBottom w:val="0"/>
                  <w:divBdr>
                    <w:top w:val="none" w:sz="0" w:space="0" w:color="auto"/>
                    <w:left w:val="none" w:sz="0" w:space="0" w:color="auto"/>
                    <w:bottom w:val="none" w:sz="0" w:space="0" w:color="auto"/>
                    <w:right w:val="none" w:sz="0" w:space="0" w:color="auto"/>
                  </w:divBdr>
                  <w:divsChild>
                    <w:div w:id="1662002555">
                      <w:marLeft w:val="0"/>
                      <w:marRight w:val="0"/>
                      <w:marTop w:val="0"/>
                      <w:marBottom w:val="0"/>
                      <w:divBdr>
                        <w:top w:val="none" w:sz="0" w:space="0" w:color="auto"/>
                        <w:left w:val="none" w:sz="0" w:space="0" w:color="auto"/>
                        <w:bottom w:val="none" w:sz="0" w:space="0" w:color="auto"/>
                        <w:right w:val="none" w:sz="0" w:space="0" w:color="auto"/>
                      </w:divBdr>
                    </w:div>
                    <w:div w:id="1645575708">
                      <w:marLeft w:val="0"/>
                      <w:marRight w:val="0"/>
                      <w:marTop w:val="0"/>
                      <w:marBottom w:val="0"/>
                      <w:divBdr>
                        <w:top w:val="none" w:sz="0" w:space="0" w:color="auto"/>
                        <w:left w:val="none" w:sz="0" w:space="0" w:color="auto"/>
                        <w:bottom w:val="none" w:sz="0" w:space="0" w:color="auto"/>
                        <w:right w:val="none" w:sz="0" w:space="0" w:color="auto"/>
                      </w:divBdr>
                    </w:div>
                    <w:div w:id="499658579">
                      <w:marLeft w:val="0"/>
                      <w:marRight w:val="0"/>
                      <w:marTop w:val="0"/>
                      <w:marBottom w:val="0"/>
                      <w:divBdr>
                        <w:top w:val="none" w:sz="0" w:space="0" w:color="auto"/>
                        <w:left w:val="none" w:sz="0" w:space="0" w:color="auto"/>
                        <w:bottom w:val="none" w:sz="0" w:space="0" w:color="auto"/>
                        <w:right w:val="none" w:sz="0" w:space="0" w:color="auto"/>
                      </w:divBdr>
                    </w:div>
                    <w:div w:id="288053886">
                      <w:marLeft w:val="0"/>
                      <w:marRight w:val="0"/>
                      <w:marTop w:val="0"/>
                      <w:marBottom w:val="0"/>
                      <w:divBdr>
                        <w:top w:val="none" w:sz="0" w:space="0" w:color="auto"/>
                        <w:left w:val="none" w:sz="0" w:space="0" w:color="auto"/>
                        <w:bottom w:val="none" w:sz="0" w:space="0" w:color="auto"/>
                        <w:right w:val="none" w:sz="0" w:space="0" w:color="auto"/>
                      </w:divBdr>
                    </w:div>
                    <w:div w:id="886991653">
                      <w:marLeft w:val="0"/>
                      <w:marRight w:val="0"/>
                      <w:marTop w:val="0"/>
                      <w:marBottom w:val="0"/>
                      <w:divBdr>
                        <w:top w:val="none" w:sz="0" w:space="0" w:color="auto"/>
                        <w:left w:val="none" w:sz="0" w:space="0" w:color="auto"/>
                        <w:bottom w:val="none" w:sz="0" w:space="0" w:color="auto"/>
                        <w:right w:val="none" w:sz="0" w:space="0" w:color="auto"/>
                      </w:divBdr>
                    </w:div>
                    <w:div w:id="2142065196">
                      <w:marLeft w:val="0"/>
                      <w:marRight w:val="0"/>
                      <w:marTop w:val="0"/>
                      <w:marBottom w:val="0"/>
                      <w:divBdr>
                        <w:top w:val="none" w:sz="0" w:space="0" w:color="auto"/>
                        <w:left w:val="none" w:sz="0" w:space="0" w:color="auto"/>
                        <w:bottom w:val="none" w:sz="0" w:space="0" w:color="auto"/>
                        <w:right w:val="none" w:sz="0" w:space="0" w:color="auto"/>
                      </w:divBdr>
                    </w:div>
                  </w:divsChild>
                </w:div>
                <w:div w:id="1053894891">
                  <w:marLeft w:val="0"/>
                  <w:marRight w:val="0"/>
                  <w:marTop w:val="0"/>
                  <w:marBottom w:val="0"/>
                  <w:divBdr>
                    <w:top w:val="none" w:sz="0" w:space="0" w:color="auto"/>
                    <w:left w:val="none" w:sz="0" w:space="0" w:color="auto"/>
                    <w:bottom w:val="none" w:sz="0" w:space="0" w:color="auto"/>
                    <w:right w:val="none" w:sz="0" w:space="0" w:color="auto"/>
                  </w:divBdr>
                  <w:divsChild>
                    <w:div w:id="853304822">
                      <w:marLeft w:val="0"/>
                      <w:marRight w:val="0"/>
                      <w:marTop w:val="0"/>
                      <w:marBottom w:val="0"/>
                      <w:divBdr>
                        <w:top w:val="none" w:sz="0" w:space="0" w:color="auto"/>
                        <w:left w:val="none" w:sz="0" w:space="0" w:color="auto"/>
                        <w:bottom w:val="none" w:sz="0" w:space="0" w:color="auto"/>
                        <w:right w:val="none" w:sz="0" w:space="0" w:color="auto"/>
                      </w:divBdr>
                    </w:div>
                  </w:divsChild>
                </w:div>
                <w:div w:id="954025999">
                  <w:marLeft w:val="0"/>
                  <w:marRight w:val="0"/>
                  <w:marTop w:val="0"/>
                  <w:marBottom w:val="0"/>
                  <w:divBdr>
                    <w:top w:val="none" w:sz="0" w:space="0" w:color="auto"/>
                    <w:left w:val="none" w:sz="0" w:space="0" w:color="auto"/>
                    <w:bottom w:val="none" w:sz="0" w:space="0" w:color="auto"/>
                    <w:right w:val="none" w:sz="0" w:space="0" w:color="auto"/>
                  </w:divBdr>
                  <w:divsChild>
                    <w:div w:id="1474324322">
                      <w:marLeft w:val="0"/>
                      <w:marRight w:val="0"/>
                      <w:marTop w:val="0"/>
                      <w:marBottom w:val="0"/>
                      <w:divBdr>
                        <w:top w:val="none" w:sz="0" w:space="0" w:color="auto"/>
                        <w:left w:val="none" w:sz="0" w:space="0" w:color="auto"/>
                        <w:bottom w:val="none" w:sz="0" w:space="0" w:color="auto"/>
                        <w:right w:val="none" w:sz="0" w:space="0" w:color="auto"/>
                      </w:divBdr>
                    </w:div>
                    <w:div w:id="915557648">
                      <w:marLeft w:val="0"/>
                      <w:marRight w:val="0"/>
                      <w:marTop w:val="0"/>
                      <w:marBottom w:val="0"/>
                      <w:divBdr>
                        <w:top w:val="none" w:sz="0" w:space="0" w:color="auto"/>
                        <w:left w:val="none" w:sz="0" w:space="0" w:color="auto"/>
                        <w:bottom w:val="none" w:sz="0" w:space="0" w:color="auto"/>
                        <w:right w:val="none" w:sz="0" w:space="0" w:color="auto"/>
                      </w:divBdr>
                    </w:div>
                    <w:div w:id="2019186625">
                      <w:marLeft w:val="0"/>
                      <w:marRight w:val="0"/>
                      <w:marTop w:val="0"/>
                      <w:marBottom w:val="0"/>
                      <w:divBdr>
                        <w:top w:val="none" w:sz="0" w:space="0" w:color="auto"/>
                        <w:left w:val="none" w:sz="0" w:space="0" w:color="auto"/>
                        <w:bottom w:val="none" w:sz="0" w:space="0" w:color="auto"/>
                        <w:right w:val="none" w:sz="0" w:space="0" w:color="auto"/>
                      </w:divBdr>
                    </w:div>
                    <w:div w:id="427122273">
                      <w:marLeft w:val="0"/>
                      <w:marRight w:val="0"/>
                      <w:marTop w:val="0"/>
                      <w:marBottom w:val="0"/>
                      <w:divBdr>
                        <w:top w:val="none" w:sz="0" w:space="0" w:color="auto"/>
                        <w:left w:val="none" w:sz="0" w:space="0" w:color="auto"/>
                        <w:bottom w:val="none" w:sz="0" w:space="0" w:color="auto"/>
                        <w:right w:val="none" w:sz="0" w:space="0" w:color="auto"/>
                      </w:divBdr>
                    </w:div>
                    <w:div w:id="1667660190">
                      <w:marLeft w:val="0"/>
                      <w:marRight w:val="0"/>
                      <w:marTop w:val="0"/>
                      <w:marBottom w:val="0"/>
                      <w:divBdr>
                        <w:top w:val="none" w:sz="0" w:space="0" w:color="auto"/>
                        <w:left w:val="none" w:sz="0" w:space="0" w:color="auto"/>
                        <w:bottom w:val="none" w:sz="0" w:space="0" w:color="auto"/>
                        <w:right w:val="none" w:sz="0" w:space="0" w:color="auto"/>
                      </w:divBdr>
                    </w:div>
                    <w:div w:id="1540704777">
                      <w:marLeft w:val="0"/>
                      <w:marRight w:val="0"/>
                      <w:marTop w:val="0"/>
                      <w:marBottom w:val="0"/>
                      <w:divBdr>
                        <w:top w:val="none" w:sz="0" w:space="0" w:color="auto"/>
                        <w:left w:val="none" w:sz="0" w:space="0" w:color="auto"/>
                        <w:bottom w:val="none" w:sz="0" w:space="0" w:color="auto"/>
                        <w:right w:val="none" w:sz="0" w:space="0" w:color="auto"/>
                      </w:divBdr>
                    </w:div>
                    <w:div w:id="1740862116">
                      <w:marLeft w:val="0"/>
                      <w:marRight w:val="0"/>
                      <w:marTop w:val="0"/>
                      <w:marBottom w:val="0"/>
                      <w:divBdr>
                        <w:top w:val="none" w:sz="0" w:space="0" w:color="auto"/>
                        <w:left w:val="none" w:sz="0" w:space="0" w:color="auto"/>
                        <w:bottom w:val="none" w:sz="0" w:space="0" w:color="auto"/>
                        <w:right w:val="none" w:sz="0" w:space="0" w:color="auto"/>
                      </w:divBdr>
                    </w:div>
                  </w:divsChild>
                </w:div>
                <w:div w:id="1717585057">
                  <w:marLeft w:val="0"/>
                  <w:marRight w:val="0"/>
                  <w:marTop w:val="0"/>
                  <w:marBottom w:val="0"/>
                  <w:divBdr>
                    <w:top w:val="none" w:sz="0" w:space="0" w:color="auto"/>
                    <w:left w:val="none" w:sz="0" w:space="0" w:color="auto"/>
                    <w:bottom w:val="none" w:sz="0" w:space="0" w:color="auto"/>
                    <w:right w:val="none" w:sz="0" w:space="0" w:color="auto"/>
                  </w:divBdr>
                  <w:divsChild>
                    <w:div w:id="114301202">
                      <w:marLeft w:val="0"/>
                      <w:marRight w:val="0"/>
                      <w:marTop w:val="0"/>
                      <w:marBottom w:val="0"/>
                      <w:divBdr>
                        <w:top w:val="none" w:sz="0" w:space="0" w:color="auto"/>
                        <w:left w:val="none" w:sz="0" w:space="0" w:color="auto"/>
                        <w:bottom w:val="none" w:sz="0" w:space="0" w:color="auto"/>
                        <w:right w:val="none" w:sz="0" w:space="0" w:color="auto"/>
                      </w:divBdr>
                    </w:div>
                  </w:divsChild>
                </w:div>
                <w:div w:id="1171677648">
                  <w:marLeft w:val="0"/>
                  <w:marRight w:val="0"/>
                  <w:marTop w:val="0"/>
                  <w:marBottom w:val="0"/>
                  <w:divBdr>
                    <w:top w:val="none" w:sz="0" w:space="0" w:color="auto"/>
                    <w:left w:val="none" w:sz="0" w:space="0" w:color="auto"/>
                    <w:bottom w:val="none" w:sz="0" w:space="0" w:color="auto"/>
                    <w:right w:val="none" w:sz="0" w:space="0" w:color="auto"/>
                  </w:divBdr>
                  <w:divsChild>
                    <w:div w:id="1837307178">
                      <w:marLeft w:val="0"/>
                      <w:marRight w:val="0"/>
                      <w:marTop w:val="0"/>
                      <w:marBottom w:val="0"/>
                      <w:divBdr>
                        <w:top w:val="none" w:sz="0" w:space="0" w:color="auto"/>
                        <w:left w:val="none" w:sz="0" w:space="0" w:color="auto"/>
                        <w:bottom w:val="none" w:sz="0" w:space="0" w:color="auto"/>
                        <w:right w:val="none" w:sz="0" w:space="0" w:color="auto"/>
                      </w:divBdr>
                    </w:div>
                    <w:div w:id="2058623000">
                      <w:marLeft w:val="0"/>
                      <w:marRight w:val="0"/>
                      <w:marTop w:val="0"/>
                      <w:marBottom w:val="0"/>
                      <w:divBdr>
                        <w:top w:val="none" w:sz="0" w:space="0" w:color="auto"/>
                        <w:left w:val="none" w:sz="0" w:space="0" w:color="auto"/>
                        <w:bottom w:val="none" w:sz="0" w:space="0" w:color="auto"/>
                        <w:right w:val="none" w:sz="0" w:space="0" w:color="auto"/>
                      </w:divBdr>
                    </w:div>
                    <w:div w:id="1753888717">
                      <w:marLeft w:val="0"/>
                      <w:marRight w:val="0"/>
                      <w:marTop w:val="0"/>
                      <w:marBottom w:val="0"/>
                      <w:divBdr>
                        <w:top w:val="none" w:sz="0" w:space="0" w:color="auto"/>
                        <w:left w:val="none" w:sz="0" w:space="0" w:color="auto"/>
                        <w:bottom w:val="none" w:sz="0" w:space="0" w:color="auto"/>
                        <w:right w:val="none" w:sz="0" w:space="0" w:color="auto"/>
                      </w:divBdr>
                    </w:div>
                  </w:divsChild>
                </w:div>
                <w:div w:id="986587870">
                  <w:marLeft w:val="0"/>
                  <w:marRight w:val="0"/>
                  <w:marTop w:val="0"/>
                  <w:marBottom w:val="0"/>
                  <w:divBdr>
                    <w:top w:val="none" w:sz="0" w:space="0" w:color="auto"/>
                    <w:left w:val="none" w:sz="0" w:space="0" w:color="auto"/>
                    <w:bottom w:val="none" w:sz="0" w:space="0" w:color="auto"/>
                    <w:right w:val="none" w:sz="0" w:space="0" w:color="auto"/>
                  </w:divBdr>
                  <w:divsChild>
                    <w:div w:id="2115320280">
                      <w:marLeft w:val="0"/>
                      <w:marRight w:val="0"/>
                      <w:marTop w:val="0"/>
                      <w:marBottom w:val="0"/>
                      <w:divBdr>
                        <w:top w:val="none" w:sz="0" w:space="0" w:color="auto"/>
                        <w:left w:val="none" w:sz="0" w:space="0" w:color="auto"/>
                        <w:bottom w:val="none" w:sz="0" w:space="0" w:color="auto"/>
                        <w:right w:val="none" w:sz="0" w:space="0" w:color="auto"/>
                      </w:divBdr>
                    </w:div>
                  </w:divsChild>
                </w:div>
                <w:div w:id="1714694334">
                  <w:marLeft w:val="0"/>
                  <w:marRight w:val="0"/>
                  <w:marTop w:val="0"/>
                  <w:marBottom w:val="0"/>
                  <w:divBdr>
                    <w:top w:val="none" w:sz="0" w:space="0" w:color="auto"/>
                    <w:left w:val="none" w:sz="0" w:space="0" w:color="auto"/>
                    <w:bottom w:val="none" w:sz="0" w:space="0" w:color="auto"/>
                    <w:right w:val="none" w:sz="0" w:space="0" w:color="auto"/>
                  </w:divBdr>
                  <w:divsChild>
                    <w:div w:id="854539440">
                      <w:marLeft w:val="0"/>
                      <w:marRight w:val="0"/>
                      <w:marTop w:val="0"/>
                      <w:marBottom w:val="0"/>
                      <w:divBdr>
                        <w:top w:val="none" w:sz="0" w:space="0" w:color="auto"/>
                        <w:left w:val="none" w:sz="0" w:space="0" w:color="auto"/>
                        <w:bottom w:val="none" w:sz="0" w:space="0" w:color="auto"/>
                        <w:right w:val="none" w:sz="0" w:space="0" w:color="auto"/>
                      </w:divBdr>
                    </w:div>
                    <w:div w:id="895314481">
                      <w:marLeft w:val="0"/>
                      <w:marRight w:val="0"/>
                      <w:marTop w:val="0"/>
                      <w:marBottom w:val="0"/>
                      <w:divBdr>
                        <w:top w:val="none" w:sz="0" w:space="0" w:color="auto"/>
                        <w:left w:val="none" w:sz="0" w:space="0" w:color="auto"/>
                        <w:bottom w:val="none" w:sz="0" w:space="0" w:color="auto"/>
                        <w:right w:val="none" w:sz="0" w:space="0" w:color="auto"/>
                      </w:divBdr>
                    </w:div>
                    <w:div w:id="1920483168">
                      <w:marLeft w:val="0"/>
                      <w:marRight w:val="0"/>
                      <w:marTop w:val="0"/>
                      <w:marBottom w:val="0"/>
                      <w:divBdr>
                        <w:top w:val="none" w:sz="0" w:space="0" w:color="auto"/>
                        <w:left w:val="none" w:sz="0" w:space="0" w:color="auto"/>
                        <w:bottom w:val="none" w:sz="0" w:space="0" w:color="auto"/>
                        <w:right w:val="none" w:sz="0" w:space="0" w:color="auto"/>
                      </w:divBdr>
                    </w:div>
                    <w:div w:id="1882014869">
                      <w:marLeft w:val="0"/>
                      <w:marRight w:val="0"/>
                      <w:marTop w:val="0"/>
                      <w:marBottom w:val="0"/>
                      <w:divBdr>
                        <w:top w:val="none" w:sz="0" w:space="0" w:color="auto"/>
                        <w:left w:val="none" w:sz="0" w:space="0" w:color="auto"/>
                        <w:bottom w:val="none" w:sz="0" w:space="0" w:color="auto"/>
                        <w:right w:val="none" w:sz="0" w:space="0" w:color="auto"/>
                      </w:divBdr>
                    </w:div>
                    <w:div w:id="696006556">
                      <w:marLeft w:val="0"/>
                      <w:marRight w:val="0"/>
                      <w:marTop w:val="0"/>
                      <w:marBottom w:val="0"/>
                      <w:divBdr>
                        <w:top w:val="none" w:sz="0" w:space="0" w:color="auto"/>
                        <w:left w:val="none" w:sz="0" w:space="0" w:color="auto"/>
                        <w:bottom w:val="none" w:sz="0" w:space="0" w:color="auto"/>
                        <w:right w:val="none" w:sz="0" w:space="0" w:color="auto"/>
                      </w:divBdr>
                    </w:div>
                    <w:div w:id="39790202">
                      <w:marLeft w:val="0"/>
                      <w:marRight w:val="0"/>
                      <w:marTop w:val="0"/>
                      <w:marBottom w:val="0"/>
                      <w:divBdr>
                        <w:top w:val="none" w:sz="0" w:space="0" w:color="auto"/>
                        <w:left w:val="none" w:sz="0" w:space="0" w:color="auto"/>
                        <w:bottom w:val="none" w:sz="0" w:space="0" w:color="auto"/>
                        <w:right w:val="none" w:sz="0" w:space="0" w:color="auto"/>
                      </w:divBdr>
                    </w:div>
                    <w:div w:id="509029336">
                      <w:marLeft w:val="0"/>
                      <w:marRight w:val="0"/>
                      <w:marTop w:val="0"/>
                      <w:marBottom w:val="0"/>
                      <w:divBdr>
                        <w:top w:val="none" w:sz="0" w:space="0" w:color="auto"/>
                        <w:left w:val="none" w:sz="0" w:space="0" w:color="auto"/>
                        <w:bottom w:val="none" w:sz="0" w:space="0" w:color="auto"/>
                        <w:right w:val="none" w:sz="0" w:space="0" w:color="auto"/>
                      </w:divBdr>
                    </w:div>
                    <w:div w:id="256137852">
                      <w:marLeft w:val="0"/>
                      <w:marRight w:val="0"/>
                      <w:marTop w:val="0"/>
                      <w:marBottom w:val="0"/>
                      <w:divBdr>
                        <w:top w:val="none" w:sz="0" w:space="0" w:color="auto"/>
                        <w:left w:val="none" w:sz="0" w:space="0" w:color="auto"/>
                        <w:bottom w:val="none" w:sz="0" w:space="0" w:color="auto"/>
                        <w:right w:val="none" w:sz="0" w:space="0" w:color="auto"/>
                      </w:divBdr>
                    </w:div>
                    <w:div w:id="2046784665">
                      <w:marLeft w:val="0"/>
                      <w:marRight w:val="0"/>
                      <w:marTop w:val="0"/>
                      <w:marBottom w:val="0"/>
                      <w:divBdr>
                        <w:top w:val="none" w:sz="0" w:space="0" w:color="auto"/>
                        <w:left w:val="none" w:sz="0" w:space="0" w:color="auto"/>
                        <w:bottom w:val="none" w:sz="0" w:space="0" w:color="auto"/>
                        <w:right w:val="none" w:sz="0" w:space="0" w:color="auto"/>
                      </w:divBdr>
                    </w:div>
                    <w:div w:id="770011810">
                      <w:marLeft w:val="0"/>
                      <w:marRight w:val="0"/>
                      <w:marTop w:val="0"/>
                      <w:marBottom w:val="0"/>
                      <w:divBdr>
                        <w:top w:val="none" w:sz="0" w:space="0" w:color="auto"/>
                        <w:left w:val="none" w:sz="0" w:space="0" w:color="auto"/>
                        <w:bottom w:val="none" w:sz="0" w:space="0" w:color="auto"/>
                        <w:right w:val="none" w:sz="0" w:space="0" w:color="auto"/>
                      </w:divBdr>
                    </w:div>
                    <w:div w:id="1803961205">
                      <w:marLeft w:val="0"/>
                      <w:marRight w:val="0"/>
                      <w:marTop w:val="0"/>
                      <w:marBottom w:val="0"/>
                      <w:divBdr>
                        <w:top w:val="none" w:sz="0" w:space="0" w:color="auto"/>
                        <w:left w:val="none" w:sz="0" w:space="0" w:color="auto"/>
                        <w:bottom w:val="none" w:sz="0" w:space="0" w:color="auto"/>
                        <w:right w:val="none" w:sz="0" w:space="0" w:color="auto"/>
                      </w:divBdr>
                    </w:div>
                    <w:div w:id="26762855">
                      <w:marLeft w:val="0"/>
                      <w:marRight w:val="0"/>
                      <w:marTop w:val="0"/>
                      <w:marBottom w:val="0"/>
                      <w:divBdr>
                        <w:top w:val="none" w:sz="0" w:space="0" w:color="auto"/>
                        <w:left w:val="none" w:sz="0" w:space="0" w:color="auto"/>
                        <w:bottom w:val="none" w:sz="0" w:space="0" w:color="auto"/>
                        <w:right w:val="none" w:sz="0" w:space="0" w:color="auto"/>
                      </w:divBdr>
                    </w:div>
                    <w:div w:id="1114710206">
                      <w:marLeft w:val="0"/>
                      <w:marRight w:val="0"/>
                      <w:marTop w:val="0"/>
                      <w:marBottom w:val="0"/>
                      <w:divBdr>
                        <w:top w:val="none" w:sz="0" w:space="0" w:color="auto"/>
                        <w:left w:val="none" w:sz="0" w:space="0" w:color="auto"/>
                        <w:bottom w:val="none" w:sz="0" w:space="0" w:color="auto"/>
                        <w:right w:val="none" w:sz="0" w:space="0" w:color="auto"/>
                      </w:divBdr>
                    </w:div>
                    <w:div w:id="432628759">
                      <w:marLeft w:val="0"/>
                      <w:marRight w:val="0"/>
                      <w:marTop w:val="0"/>
                      <w:marBottom w:val="0"/>
                      <w:divBdr>
                        <w:top w:val="none" w:sz="0" w:space="0" w:color="auto"/>
                        <w:left w:val="none" w:sz="0" w:space="0" w:color="auto"/>
                        <w:bottom w:val="none" w:sz="0" w:space="0" w:color="auto"/>
                        <w:right w:val="none" w:sz="0" w:space="0" w:color="auto"/>
                      </w:divBdr>
                    </w:div>
                    <w:div w:id="1628125553">
                      <w:marLeft w:val="0"/>
                      <w:marRight w:val="0"/>
                      <w:marTop w:val="0"/>
                      <w:marBottom w:val="0"/>
                      <w:divBdr>
                        <w:top w:val="none" w:sz="0" w:space="0" w:color="auto"/>
                        <w:left w:val="none" w:sz="0" w:space="0" w:color="auto"/>
                        <w:bottom w:val="none" w:sz="0" w:space="0" w:color="auto"/>
                        <w:right w:val="none" w:sz="0" w:space="0" w:color="auto"/>
                      </w:divBdr>
                    </w:div>
                    <w:div w:id="790439468">
                      <w:marLeft w:val="0"/>
                      <w:marRight w:val="0"/>
                      <w:marTop w:val="0"/>
                      <w:marBottom w:val="0"/>
                      <w:divBdr>
                        <w:top w:val="none" w:sz="0" w:space="0" w:color="auto"/>
                        <w:left w:val="none" w:sz="0" w:space="0" w:color="auto"/>
                        <w:bottom w:val="none" w:sz="0" w:space="0" w:color="auto"/>
                        <w:right w:val="none" w:sz="0" w:space="0" w:color="auto"/>
                      </w:divBdr>
                    </w:div>
                    <w:div w:id="1885285519">
                      <w:marLeft w:val="0"/>
                      <w:marRight w:val="0"/>
                      <w:marTop w:val="0"/>
                      <w:marBottom w:val="0"/>
                      <w:divBdr>
                        <w:top w:val="none" w:sz="0" w:space="0" w:color="auto"/>
                        <w:left w:val="none" w:sz="0" w:space="0" w:color="auto"/>
                        <w:bottom w:val="none" w:sz="0" w:space="0" w:color="auto"/>
                        <w:right w:val="none" w:sz="0" w:space="0" w:color="auto"/>
                      </w:divBdr>
                    </w:div>
                    <w:div w:id="2018606609">
                      <w:marLeft w:val="0"/>
                      <w:marRight w:val="0"/>
                      <w:marTop w:val="0"/>
                      <w:marBottom w:val="0"/>
                      <w:divBdr>
                        <w:top w:val="none" w:sz="0" w:space="0" w:color="auto"/>
                        <w:left w:val="none" w:sz="0" w:space="0" w:color="auto"/>
                        <w:bottom w:val="none" w:sz="0" w:space="0" w:color="auto"/>
                        <w:right w:val="none" w:sz="0" w:space="0" w:color="auto"/>
                      </w:divBdr>
                    </w:div>
                    <w:div w:id="2082411386">
                      <w:marLeft w:val="0"/>
                      <w:marRight w:val="0"/>
                      <w:marTop w:val="0"/>
                      <w:marBottom w:val="0"/>
                      <w:divBdr>
                        <w:top w:val="none" w:sz="0" w:space="0" w:color="auto"/>
                        <w:left w:val="none" w:sz="0" w:space="0" w:color="auto"/>
                        <w:bottom w:val="none" w:sz="0" w:space="0" w:color="auto"/>
                        <w:right w:val="none" w:sz="0" w:space="0" w:color="auto"/>
                      </w:divBdr>
                    </w:div>
                    <w:div w:id="727270209">
                      <w:marLeft w:val="0"/>
                      <w:marRight w:val="0"/>
                      <w:marTop w:val="0"/>
                      <w:marBottom w:val="0"/>
                      <w:divBdr>
                        <w:top w:val="none" w:sz="0" w:space="0" w:color="auto"/>
                        <w:left w:val="none" w:sz="0" w:space="0" w:color="auto"/>
                        <w:bottom w:val="none" w:sz="0" w:space="0" w:color="auto"/>
                        <w:right w:val="none" w:sz="0" w:space="0" w:color="auto"/>
                      </w:divBdr>
                    </w:div>
                    <w:div w:id="914784076">
                      <w:marLeft w:val="0"/>
                      <w:marRight w:val="0"/>
                      <w:marTop w:val="0"/>
                      <w:marBottom w:val="0"/>
                      <w:divBdr>
                        <w:top w:val="none" w:sz="0" w:space="0" w:color="auto"/>
                        <w:left w:val="none" w:sz="0" w:space="0" w:color="auto"/>
                        <w:bottom w:val="none" w:sz="0" w:space="0" w:color="auto"/>
                        <w:right w:val="none" w:sz="0" w:space="0" w:color="auto"/>
                      </w:divBdr>
                    </w:div>
                    <w:div w:id="748120925">
                      <w:marLeft w:val="0"/>
                      <w:marRight w:val="0"/>
                      <w:marTop w:val="0"/>
                      <w:marBottom w:val="0"/>
                      <w:divBdr>
                        <w:top w:val="none" w:sz="0" w:space="0" w:color="auto"/>
                        <w:left w:val="none" w:sz="0" w:space="0" w:color="auto"/>
                        <w:bottom w:val="none" w:sz="0" w:space="0" w:color="auto"/>
                        <w:right w:val="none" w:sz="0" w:space="0" w:color="auto"/>
                      </w:divBdr>
                    </w:div>
                    <w:div w:id="2073651362">
                      <w:marLeft w:val="0"/>
                      <w:marRight w:val="0"/>
                      <w:marTop w:val="0"/>
                      <w:marBottom w:val="0"/>
                      <w:divBdr>
                        <w:top w:val="none" w:sz="0" w:space="0" w:color="auto"/>
                        <w:left w:val="none" w:sz="0" w:space="0" w:color="auto"/>
                        <w:bottom w:val="none" w:sz="0" w:space="0" w:color="auto"/>
                        <w:right w:val="none" w:sz="0" w:space="0" w:color="auto"/>
                      </w:divBdr>
                    </w:div>
                    <w:div w:id="660036818">
                      <w:marLeft w:val="0"/>
                      <w:marRight w:val="0"/>
                      <w:marTop w:val="0"/>
                      <w:marBottom w:val="0"/>
                      <w:divBdr>
                        <w:top w:val="none" w:sz="0" w:space="0" w:color="auto"/>
                        <w:left w:val="none" w:sz="0" w:space="0" w:color="auto"/>
                        <w:bottom w:val="none" w:sz="0" w:space="0" w:color="auto"/>
                        <w:right w:val="none" w:sz="0" w:space="0" w:color="auto"/>
                      </w:divBdr>
                    </w:div>
                    <w:div w:id="164975009">
                      <w:marLeft w:val="0"/>
                      <w:marRight w:val="0"/>
                      <w:marTop w:val="0"/>
                      <w:marBottom w:val="0"/>
                      <w:divBdr>
                        <w:top w:val="none" w:sz="0" w:space="0" w:color="auto"/>
                        <w:left w:val="none" w:sz="0" w:space="0" w:color="auto"/>
                        <w:bottom w:val="none" w:sz="0" w:space="0" w:color="auto"/>
                        <w:right w:val="none" w:sz="0" w:space="0" w:color="auto"/>
                      </w:divBdr>
                    </w:div>
                    <w:div w:id="719089902">
                      <w:marLeft w:val="0"/>
                      <w:marRight w:val="0"/>
                      <w:marTop w:val="0"/>
                      <w:marBottom w:val="0"/>
                      <w:divBdr>
                        <w:top w:val="none" w:sz="0" w:space="0" w:color="auto"/>
                        <w:left w:val="none" w:sz="0" w:space="0" w:color="auto"/>
                        <w:bottom w:val="none" w:sz="0" w:space="0" w:color="auto"/>
                        <w:right w:val="none" w:sz="0" w:space="0" w:color="auto"/>
                      </w:divBdr>
                    </w:div>
                    <w:div w:id="219023653">
                      <w:marLeft w:val="0"/>
                      <w:marRight w:val="0"/>
                      <w:marTop w:val="0"/>
                      <w:marBottom w:val="0"/>
                      <w:divBdr>
                        <w:top w:val="none" w:sz="0" w:space="0" w:color="auto"/>
                        <w:left w:val="none" w:sz="0" w:space="0" w:color="auto"/>
                        <w:bottom w:val="none" w:sz="0" w:space="0" w:color="auto"/>
                        <w:right w:val="none" w:sz="0" w:space="0" w:color="auto"/>
                      </w:divBdr>
                    </w:div>
                    <w:div w:id="1822228892">
                      <w:marLeft w:val="0"/>
                      <w:marRight w:val="0"/>
                      <w:marTop w:val="0"/>
                      <w:marBottom w:val="0"/>
                      <w:divBdr>
                        <w:top w:val="none" w:sz="0" w:space="0" w:color="auto"/>
                        <w:left w:val="none" w:sz="0" w:space="0" w:color="auto"/>
                        <w:bottom w:val="none" w:sz="0" w:space="0" w:color="auto"/>
                        <w:right w:val="none" w:sz="0" w:space="0" w:color="auto"/>
                      </w:divBdr>
                    </w:div>
                    <w:div w:id="863633640">
                      <w:marLeft w:val="0"/>
                      <w:marRight w:val="0"/>
                      <w:marTop w:val="0"/>
                      <w:marBottom w:val="0"/>
                      <w:divBdr>
                        <w:top w:val="none" w:sz="0" w:space="0" w:color="auto"/>
                        <w:left w:val="none" w:sz="0" w:space="0" w:color="auto"/>
                        <w:bottom w:val="none" w:sz="0" w:space="0" w:color="auto"/>
                        <w:right w:val="none" w:sz="0" w:space="0" w:color="auto"/>
                      </w:divBdr>
                    </w:div>
                    <w:div w:id="1576430271">
                      <w:marLeft w:val="0"/>
                      <w:marRight w:val="0"/>
                      <w:marTop w:val="0"/>
                      <w:marBottom w:val="0"/>
                      <w:divBdr>
                        <w:top w:val="none" w:sz="0" w:space="0" w:color="auto"/>
                        <w:left w:val="none" w:sz="0" w:space="0" w:color="auto"/>
                        <w:bottom w:val="none" w:sz="0" w:space="0" w:color="auto"/>
                        <w:right w:val="none" w:sz="0" w:space="0" w:color="auto"/>
                      </w:divBdr>
                    </w:div>
                    <w:div w:id="1426029186">
                      <w:marLeft w:val="0"/>
                      <w:marRight w:val="0"/>
                      <w:marTop w:val="0"/>
                      <w:marBottom w:val="0"/>
                      <w:divBdr>
                        <w:top w:val="none" w:sz="0" w:space="0" w:color="auto"/>
                        <w:left w:val="none" w:sz="0" w:space="0" w:color="auto"/>
                        <w:bottom w:val="none" w:sz="0" w:space="0" w:color="auto"/>
                        <w:right w:val="none" w:sz="0" w:space="0" w:color="auto"/>
                      </w:divBdr>
                    </w:div>
                    <w:div w:id="1909462246">
                      <w:marLeft w:val="0"/>
                      <w:marRight w:val="0"/>
                      <w:marTop w:val="0"/>
                      <w:marBottom w:val="0"/>
                      <w:divBdr>
                        <w:top w:val="none" w:sz="0" w:space="0" w:color="auto"/>
                        <w:left w:val="none" w:sz="0" w:space="0" w:color="auto"/>
                        <w:bottom w:val="none" w:sz="0" w:space="0" w:color="auto"/>
                        <w:right w:val="none" w:sz="0" w:space="0" w:color="auto"/>
                      </w:divBdr>
                    </w:div>
                    <w:div w:id="1386098320">
                      <w:marLeft w:val="0"/>
                      <w:marRight w:val="0"/>
                      <w:marTop w:val="0"/>
                      <w:marBottom w:val="0"/>
                      <w:divBdr>
                        <w:top w:val="none" w:sz="0" w:space="0" w:color="auto"/>
                        <w:left w:val="none" w:sz="0" w:space="0" w:color="auto"/>
                        <w:bottom w:val="none" w:sz="0" w:space="0" w:color="auto"/>
                        <w:right w:val="none" w:sz="0" w:space="0" w:color="auto"/>
                      </w:divBdr>
                    </w:div>
                    <w:div w:id="1436244768">
                      <w:marLeft w:val="0"/>
                      <w:marRight w:val="0"/>
                      <w:marTop w:val="0"/>
                      <w:marBottom w:val="0"/>
                      <w:divBdr>
                        <w:top w:val="none" w:sz="0" w:space="0" w:color="auto"/>
                        <w:left w:val="none" w:sz="0" w:space="0" w:color="auto"/>
                        <w:bottom w:val="none" w:sz="0" w:space="0" w:color="auto"/>
                        <w:right w:val="none" w:sz="0" w:space="0" w:color="auto"/>
                      </w:divBdr>
                    </w:div>
                    <w:div w:id="67384076">
                      <w:marLeft w:val="0"/>
                      <w:marRight w:val="0"/>
                      <w:marTop w:val="0"/>
                      <w:marBottom w:val="0"/>
                      <w:divBdr>
                        <w:top w:val="none" w:sz="0" w:space="0" w:color="auto"/>
                        <w:left w:val="none" w:sz="0" w:space="0" w:color="auto"/>
                        <w:bottom w:val="none" w:sz="0" w:space="0" w:color="auto"/>
                        <w:right w:val="none" w:sz="0" w:space="0" w:color="auto"/>
                      </w:divBdr>
                    </w:div>
                    <w:div w:id="1536846095">
                      <w:marLeft w:val="0"/>
                      <w:marRight w:val="0"/>
                      <w:marTop w:val="0"/>
                      <w:marBottom w:val="0"/>
                      <w:divBdr>
                        <w:top w:val="none" w:sz="0" w:space="0" w:color="auto"/>
                        <w:left w:val="none" w:sz="0" w:space="0" w:color="auto"/>
                        <w:bottom w:val="none" w:sz="0" w:space="0" w:color="auto"/>
                        <w:right w:val="none" w:sz="0" w:space="0" w:color="auto"/>
                      </w:divBdr>
                    </w:div>
                    <w:div w:id="373122845">
                      <w:marLeft w:val="0"/>
                      <w:marRight w:val="0"/>
                      <w:marTop w:val="0"/>
                      <w:marBottom w:val="0"/>
                      <w:divBdr>
                        <w:top w:val="none" w:sz="0" w:space="0" w:color="auto"/>
                        <w:left w:val="none" w:sz="0" w:space="0" w:color="auto"/>
                        <w:bottom w:val="none" w:sz="0" w:space="0" w:color="auto"/>
                        <w:right w:val="none" w:sz="0" w:space="0" w:color="auto"/>
                      </w:divBdr>
                    </w:div>
                    <w:div w:id="2043047020">
                      <w:marLeft w:val="0"/>
                      <w:marRight w:val="0"/>
                      <w:marTop w:val="0"/>
                      <w:marBottom w:val="0"/>
                      <w:divBdr>
                        <w:top w:val="none" w:sz="0" w:space="0" w:color="auto"/>
                        <w:left w:val="none" w:sz="0" w:space="0" w:color="auto"/>
                        <w:bottom w:val="none" w:sz="0" w:space="0" w:color="auto"/>
                        <w:right w:val="none" w:sz="0" w:space="0" w:color="auto"/>
                      </w:divBdr>
                    </w:div>
                    <w:div w:id="270207284">
                      <w:marLeft w:val="0"/>
                      <w:marRight w:val="0"/>
                      <w:marTop w:val="0"/>
                      <w:marBottom w:val="0"/>
                      <w:divBdr>
                        <w:top w:val="none" w:sz="0" w:space="0" w:color="auto"/>
                        <w:left w:val="none" w:sz="0" w:space="0" w:color="auto"/>
                        <w:bottom w:val="none" w:sz="0" w:space="0" w:color="auto"/>
                        <w:right w:val="none" w:sz="0" w:space="0" w:color="auto"/>
                      </w:divBdr>
                    </w:div>
                    <w:div w:id="164175598">
                      <w:marLeft w:val="0"/>
                      <w:marRight w:val="0"/>
                      <w:marTop w:val="0"/>
                      <w:marBottom w:val="0"/>
                      <w:divBdr>
                        <w:top w:val="none" w:sz="0" w:space="0" w:color="auto"/>
                        <w:left w:val="none" w:sz="0" w:space="0" w:color="auto"/>
                        <w:bottom w:val="none" w:sz="0" w:space="0" w:color="auto"/>
                        <w:right w:val="none" w:sz="0" w:space="0" w:color="auto"/>
                      </w:divBdr>
                    </w:div>
                    <w:div w:id="763919844">
                      <w:marLeft w:val="0"/>
                      <w:marRight w:val="0"/>
                      <w:marTop w:val="0"/>
                      <w:marBottom w:val="0"/>
                      <w:divBdr>
                        <w:top w:val="none" w:sz="0" w:space="0" w:color="auto"/>
                        <w:left w:val="none" w:sz="0" w:space="0" w:color="auto"/>
                        <w:bottom w:val="none" w:sz="0" w:space="0" w:color="auto"/>
                        <w:right w:val="none" w:sz="0" w:space="0" w:color="auto"/>
                      </w:divBdr>
                    </w:div>
                    <w:div w:id="1320036086">
                      <w:marLeft w:val="0"/>
                      <w:marRight w:val="0"/>
                      <w:marTop w:val="0"/>
                      <w:marBottom w:val="0"/>
                      <w:divBdr>
                        <w:top w:val="none" w:sz="0" w:space="0" w:color="auto"/>
                        <w:left w:val="none" w:sz="0" w:space="0" w:color="auto"/>
                        <w:bottom w:val="none" w:sz="0" w:space="0" w:color="auto"/>
                        <w:right w:val="none" w:sz="0" w:space="0" w:color="auto"/>
                      </w:divBdr>
                    </w:div>
                    <w:div w:id="1084493691">
                      <w:marLeft w:val="0"/>
                      <w:marRight w:val="0"/>
                      <w:marTop w:val="0"/>
                      <w:marBottom w:val="0"/>
                      <w:divBdr>
                        <w:top w:val="none" w:sz="0" w:space="0" w:color="auto"/>
                        <w:left w:val="none" w:sz="0" w:space="0" w:color="auto"/>
                        <w:bottom w:val="none" w:sz="0" w:space="0" w:color="auto"/>
                        <w:right w:val="none" w:sz="0" w:space="0" w:color="auto"/>
                      </w:divBdr>
                    </w:div>
                    <w:div w:id="1775324952">
                      <w:marLeft w:val="0"/>
                      <w:marRight w:val="0"/>
                      <w:marTop w:val="0"/>
                      <w:marBottom w:val="0"/>
                      <w:divBdr>
                        <w:top w:val="none" w:sz="0" w:space="0" w:color="auto"/>
                        <w:left w:val="none" w:sz="0" w:space="0" w:color="auto"/>
                        <w:bottom w:val="none" w:sz="0" w:space="0" w:color="auto"/>
                        <w:right w:val="none" w:sz="0" w:space="0" w:color="auto"/>
                      </w:divBdr>
                    </w:div>
                    <w:div w:id="1874347381">
                      <w:marLeft w:val="0"/>
                      <w:marRight w:val="0"/>
                      <w:marTop w:val="0"/>
                      <w:marBottom w:val="0"/>
                      <w:divBdr>
                        <w:top w:val="none" w:sz="0" w:space="0" w:color="auto"/>
                        <w:left w:val="none" w:sz="0" w:space="0" w:color="auto"/>
                        <w:bottom w:val="none" w:sz="0" w:space="0" w:color="auto"/>
                        <w:right w:val="none" w:sz="0" w:space="0" w:color="auto"/>
                      </w:divBdr>
                    </w:div>
                    <w:div w:id="1137727338">
                      <w:marLeft w:val="0"/>
                      <w:marRight w:val="0"/>
                      <w:marTop w:val="0"/>
                      <w:marBottom w:val="0"/>
                      <w:divBdr>
                        <w:top w:val="none" w:sz="0" w:space="0" w:color="auto"/>
                        <w:left w:val="none" w:sz="0" w:space="0" w:color="auto"/>
                        <w:bottom w:val="none" w:sz="0" w:space="0" w:color="auto"/>
                        <w:right w:val="none" w:sz="0" w:space="0" w:color="auto"/>
                      </w:divBdr>
                    </w:div>
                    <w:div w:id="427889658">
                      <w:marLeft w:val="0"/>
                      <w:marRight w:val="0"/>
                      <w:marTop w:val="0"/>
                      <w:marBottom w:val="0"/>
                      <w:divBdr>
                        <w:top w:val="none" w:sz="0" w:space="0" w:color="auto"/>
                        <w:left w:val="none" w:sz="0" w:space="0" w:color="auto"/>
                        <w:bottom w:val="none" w:sz="0" w:space="0" w:color="auto"/>
                        <w:right w:val="none" w:sz="0" w:space="0" w:color="auto"/>
                      </w:divBdr>
                    </w:div>
                    <w:div w:id="1863282763">
                      <w:marLeft w:val="0"/>
                      <w:marRight w:val="0"/>
                      <w:marTop w:val="0"/>
                      <w:marBottom w:val="0"/>
                      <w:divBdr>
                        <w:top w:val="none" w:sz="0" w:space="0" w:color="auto"/>
                        <w:left w:val="none" w:sz="0" w:space="0" w:color="auto"/>
                        <w:bottom w:val="none" w:sz="0" w:space="0" w:color="auto"/>
                        <w:right w:val="none" w:sz="0" w:space="0" w:color="auto"/>
                      </w:divBdr>
                    </w:div>
                    <w:div w:id="498275103">
                      <w:marLeft w:val="0"/>
                      <w:marRight w:val="0"/>
                      <w:marTop w:val="0"/>
                      <w:marBottom w:val="0"/>
                      <w:divBdr>
                        <w:top w:val="none" w:sz="0" w:space="0" w:color="auto"/>
                        <w:left w:val="none" w:sz="0" w:space="0" w:color="auto"/>
                        <w:bottom w:val="none" w:sz="0" w:space="0" w:color="auto"/>
                        <w:right w:val="none" w:sz="0" w:space="0" w:color="auto"/>
                      </w:divBdr>
                    </w:div>
                    <w:div w:id="417023217">
                      <w:marLeft w:val="0"/>
                      <w:marRight w:val="0"/>
                      <w:marTop w:val="0"/>
                      <w:marBottom w:val="0"/>
                      <w:divBdr>
                        <w:top w:val="none" w:sz="0" w:space="0" w:color="auto"/>
                        <w:left w:val="none" w:sz="0" w:space="0" w:color="auto"/>
                        <w:bottom w:val="none" w:sz="0" w:space="0" w:color="auto"/>
                        <w:right w:val="none" w:sz="0" w:space="0" w:color="auto"/>
                      </w:divBdr>
                    </w:div>
                    <w:div w:id="1945456996">
                      <w:marLeft w:val="0"/>
                      <w:marRight w:val="0"/>
                      <w:marTop w:val="0"/>
                      <w:marBottom w:val="0"/>
                      <w:divBdr>
                        <w:top w:val="none" w:sz="0" w:space="0" w:color="auto"/>
                        <w:left w:val="none" w:sz="0" w:space="0" w:color="auto"/>
                        <w:bottom w:val="none" w:sz="0" w:space="0" w:color="auto"/>
                        <w:right w:val="none" w:sz="0" w:space="0" w:color="auto"/>
                      </w:divBdr>
                    </w:div>
                    <w:div w:id="11731014">
                      <w:marLeft w:val="0"/>
                      <w:marRight w:val="0"/>
                      <w:marTop w:val="0"/>
                      <w:marBottom w:val="0"/>
                      <w:divBdr>
                        <w:top w:val="none" w:sz="0" w:space="0" w:color="auto"/>
                        <w:left w:val="none" w:sz="0" w:space="0" w:color="auto"/>
                        <w:bottom w:val="none" w:sz="0" w:space="0" w:color="auto"/>
                        <w:right w:val="none" w:sz="0" w:space="0" w:color="auto"/>
                      </w:divBdr>
                    </w:div>
                    <w:div w:id="2031640810">
                      <w:marLeft w:val="0"/>
                      <w:marRight w:val="0"/>
                      <w:marTop w:val="0"/>
                      <w:marBottom w:val="0"/>
                      <w:divBdr>
                        <w:top w:val="none" w:sz="0" w:space="0" w:color="auto"/>
                        <w:left w:val="none" w:sz="0" w:space="0" w:color="auto"/>
                        <w:bottom w:val="none" w:sz="0" w:space="0" w:color="auto"/>
                        <w:right w:val="none" w:sz="0" w:space="0" w:color="auto"/>
                      </w:divBdr>
                    </w:div>
                    <w:div w:id="687603985">
                      <w:marLeft w:val="0"/>
                      <w:marRight w:val="0"/>
                      <w:marTop w:val="0"/>
                      <w:marBottom w:val="0"/>
                      <w:divBdr>
                        <w:top w:val="none" w:sz="0" w:space="0" w:color="auto"/>
                        <w:left w:val="none" w:sz="0" w:space="0" w:color="auto"/>
                        <w:bottom w:val="none" w:sz="0" w:space="0" w:color="auto"/>
                        <w:right w:val="none" w:sz="0" w:space="0" w:color="auto"/>
                      </w:divBdr>
                    </w:div>
                    <w:div w:id="1849438392">
                      <w:marLeft w:val="0"/>
                      <w:marRight w:val="0"/>
                      <w:marTop w:val="0"/>
                      <w:marBottom w:val="0"/>
                      <w:divBdr>
                        <w:top w:val="none" w:sz="0" w:space="0" w:color="auto"/>
                        <w:left w:val="none" w:sz="0" w:space="0" w:color="auto"/>
                        <w:bottom w:val="none" w:sz="0" w:space="0" w:color="auto"/>
                        <w:right w:val="none" w:sz="0" w:space="0" w:color="auto"/>
                      </w:divBdr>
                    </w:div>
                    <w:div w:id="625503498">
                      <w:marLeft w:val="0"/>
                      <w:marRight w:val="0"/>
                      <w:marTop w:val="0"/>
                      <w:marBottom w:val="0"/>
                      <w:divBdr>
                        <w:top w:val="none" w:sz="0" w:space="0" w:color="auto"/>
                        <w:left w:val="none" w:sz="0" w:space="0" w:color="auto"/>
                        <w:bottom w:val="none" w:sz="0" w:space="0" w:color="auto"/>
                        <w:right w:val="none" w:sz="0" w:space="0" w:color="auto"/>
                      </w:divBdr>
                    </w:div>
                    <w:div w:id="853229602">
                      <w:marLeft w:val="0"/>
                      <w:marRight w:val="0"/>
                      <w:marTop w:val="0"/>
                      <w:marBottom w:val="0"/>
                      <w:divBdr>
                        <w:top w:val="none" w:sz="0" w:space="0" w:color="auto"/>
                        <w:left w:val="none" w:sz="0" w:space="0" w:color="auto"/>
                        <w:bottom w:val="none" w:sz="0" w:space="0" w:color="auto"/>
                        <w:right w:val="none" w:sz="0" w:space="0" w:color="auto"/>
                      </w:divBdr>
                    </w:div>
                  </w:divsChild>
                </w:div>
                <w:div w:id="1859351822">
                  <w:marLeft w:val="0"/>
                  <w:marRight w:val="0"/>
                  <w:marTop w:val="0"/>
                  <w:marBottom w:val="0"/>
                  <w:divBdr>
                    <w:top w:val="none" w:sz="0" w:space="0" w:color="auto"/>
                    <w:left w:val="none" w:sz="0" w:space="0" w:color="auto"/>
                    <w:bottom w:val="none" w:sz="0" w:space="0" w:color="auto"/>
                    <w:right w:val="none" w:sz="0" w:space="0" w:color="auto"/>
                  </w:divBdr>
                  <w:divsChild>
                    <w:div w:id="149562669">
                      <w:marLeft w:val="0"/>
                      <w:marRight w:val="0"/>
                      <w:marTop w:val="0"/>
                      <w:marBottom w:val="0"/>
                      <w:divBdr>
                        <w:top w:val="none" w:sz="0" w:space="0" w:color="auto"/>
                        <w:left w:val="none" w:sz="0" w:space="0" w:color="auto"/>
                        <w:bottom w:val="none" w:sz="0" w:space="0" w:color="auto"/>
                        <w:right w:val="none" w:sz="0" w:space="0" w:color="auto"/>
                      </w:divBdr>
                    </w:div>
                    <w:div w:id="1071076336">
                      <w:marLeft w:val="0"/>
                      <w:marRight w:val="0"/>
                      <w:marTop w:val="0"/>
                      <w:marBottom w:val="0"/>
                      <w:divBdr>
                        <w:top w:val="none" w:sz="0" w:space="0" w:color="auto"/>
                        <w:left w:val="none" w:sz="0" w:space="0" w:color="auto"/>
                        <w:bottom w:val="none" w:sz="0" w:space="0" w:color="auto"/>
                        <w:right w:val="none" w:sz="0" w:space="0" w:color="auto"/>
                      </w:divBdr>
                    </w:div>
                    <w:div w:id="1129740439">
                      <w:marLeft w:val="0"/>
                      <w:marRight w:val="0"/>
                      <w:marTop w:val="0"/>
                      <w:marBottom w:val="0"/>
                      <w:divBdr>
                        <w:top w:val="none" w:sz="0" w:space="0" w:color="auto"/>
                        <w:left w:val="none" w:sz="0" w:space="0" w:color="auto"/>
                        <w:bottom w:val="none" w:sz="0" w:space="0" w:color="auto"/>
                        <w:right w:val="none" w:sz="0" w:space="0" w:color="auto"/>
                      </w:divBdr>
                    </w:div>
                  </w:divsChild>
                </w:div>
                <w:div w:id="1341737128">
                  <w:marLeft w:val="0"/>
                  <w:marRight w:val="0"/>
                  <w:marTop w:val="0"/>
                  <w:marBottom w:val="0"/>
                  <w:divBdr>
                    <w:top w:val="none" w:sz="0" w:space="0" w:color="auto"/>
                    <w:left w:val="none" w:sz="0" w:space="0" w:color="auto"/>
                    <w:bottom w:val="none" w:sz="0" w:space="0" w:color="auto"/>
                    <w:right w:val="none" w:sz="0" w:space="0" w:color="auto"/>
                  </w:divBdr>
                  <w:divsChild>
                    <w:div w:id="387850529">
                      <w:marLeft w:val="0"/>
                      <w:marRight w:val="0"/>
                      <w:marTop w:val="0"/>
                      <w:marBottom w:val="0"/>
                      <w:divBdr>
                        <w:top w:val="none" w:sz="0" w:space="0" w:color="auto"/>
                        <w:left w:val="none" w:sz="0" w:space="0" w:color="auto"/>
                        <w:bottom w:val="none" w:sz="0" w:space="0" w:color="auto"/>
                        <w:right w:val="none" w:sz="0" w:space="0" w:color="auto"/>
                      </w:divBdr>
                    </w:div>
                    <w:div w:id="2044547867">
                      <w:marLeft w:val="0"/>
                      <w:marRight w:val="0"/>
                      <w:marTop w:val="0"/>
                      <w:marBottom w:val="0"/>
                      <w:divBdr>
                        <w:top w:val="none" w:sz="0" w:space="0" w:color="auto"/>
                        <w:left w:val="none" w:sz="0" w:space="0" w:color="auto"/>
                        <w:bottom w:val="none" w:sz="0" w:space="0" w:color="auto"/>
                        <w:right w:val="none" w:sz="0" w:space="0" w:color="auto"/>
                      </w:divBdr>
                    </w:div>
                  </w:divsChild>
                </w:div>
                <w:div w:id="1166288021">
                  <w:marLeft w:val="0"/>
                  <w:marRight w:val="0"/>
                  <w:marTop w:val="0"/>
                  <w:marBottom w:val="0"/>
                  <w:divBdr>
                    <w:top w:val="none" w:sz="0" w:space="0" w:color="auto"/>
                    <w:left w:val="none" w:sz="0" w:space="0" w:color="auto"/>
                    <w:bottom w:val="none" w:sz="0" w:space="0" w:color="auto"/>
                    <w:right w:val="none" w:sz="0" w:space="0" w:color="auto"/>
                  </w:divBdr>
                  <w:divsChild>
                    <w:div w:id="953098913">
                      <w:marLeft w:val="0"/>
                      <w:marRight w:val="0"/>
                      <w:marTop w:val="0"/>
                      <w:marBottom w:val="0"/>
                      <w:divBdr>
                        <w:top w:val="none" w:sz="0" w:space="0" w:color="auto"/>
                        <w:left w:val="none" w:sz="0" w:space="0" w:color="auto"/>
                        <w:bottom w:val="none" w:sz="0" w:space="0" w:color="auto"/>
                        <w:right w:val="none" w:sz="0" w:space="0" w:color="auto"/>
                      </w:divBdr>
                    </w:div>
                    <w:div w:id="54202254">
                      <w:marLeft w:val="0"/>
                      <w:marRight w:val="0"/>
                      <w:marTop w:val="0"/>
                      <w:marBottom w:val="0"/>
                      <w:divBdr>
                        <w:top w:val="none" w:sz="0" w:space="0" w:color="auto"/>
                        <w:left w:val="none" w:sz="0" w:space="0" w:color="auto"/>
                        <w:bottom w:val="none" w:sz="0" w:space="0" w:color="auto"/>
                        <w:right w:val="none" w:sz="0" w:space="0" w:color="auto"/>
                      </w:divBdr>
                    </w:div>
                  </w:divsChild>
                </w:div>
                <w:div w:id="171190971">
                  <w:marLeft w:val="0"/>
                  <w:marRight w:val="0"/>
                  <w:marTop w:val="0"/>
                  <w:marBottom w:val="0"/>
                  <w:divBdr>
                    <w:top w:val="none" w:sz="0" w:space="0" w:color="auto"/>
                    <w:left w:val="none" w:sz="0" w:space="0" w:color="auto"/>
                    <w:bottom w:val="none" w:sz="0" w:space="0" w:color="auto"/>
                    <w:right w:val="none" w:sz="0" w:space="0" w:color="auto"/>
                  </w:divBdr>
                  <w:divsChild>
                    <w:div w:id="1364749833">
                      <w:marLeft w:val="0"/>
                      <w:marRight w:val="0"/>
                      <w:marTop w:val="0"/>
                      <w:marBottom w:val="0"/>
                      <w:divBdr>
                        <w:top w:val="none" w:sz="0" w:space="0" w:color="auto"/>
                        <w:left w:val="none" w:sz="0" w:space="0" w:color="auto"/>
                        <w:bottom w:val="none" w:sz="0" w:space="0" w:color="auto"/>
                        <w:right w:val="none" w:sz="0" w:space="0" w:color="auto"/>
                      </w:divBdr>
                    </w:div>
                    <w:div w:id="1802919760">
                      <w:marLeft w:val="0"/>
                      <w:marRight w:val="0"/>
                      <w:marTop w:val="0"/>
                      <w:marBottom w:val="0"/>
                      <w:divBdr>
                        <w:top w:val="none" w:sz="0" w:space="0" w:color="auto"/>
                        <w:left w:val="none" w:sz="0" w:space="0" w:color="auto"/>
                        <w:bottom w:val="none" w:sz="0" w:space="0" w:color="auto"/>
                        <w:right w:val="none" w:sz="0" w:space="0" w:color="auto"/>
                      </w:divBdr>
                    </w:div>
                    <w:div w:id="487020690">
                      <w:marLeft w:val="0"/>
                      <w:marRight w:val="0"/>
                      <w:marTop w:val="0"/>
                      <w:marBottom w:val="0"/>
                      <w:divBdr>
                        <w:top w:val="none" w:sz="0" w:space="0" w:color="auto"/>
                        <w:left w:val="none" w:sz="0" w:space="0" w:color="auto"/>
                        <w:bottom w:val="none" w:sz="0" w:space="0" w:color="auto"/>
                        <w:right w:val="none" w:sz="0" w:space="0" w:color="auto"/>
                      </w:divBdr>
                    </w:div>
                  </w:divsChild>
                </w:div>
                <w:div w:id="904800640">
                  <w:marLeft w:val="0"/>
                  <w:marRight w:val="0"/>
                  <w:marTop w:val="0"/>
                  <w:marBottom w:val="0"/>
                  <w:divBdr>
                    <w:top w:val="none" w:sz="0" w:space="0" w:color="auto"/>
                    <w:left w:val="none" w:sz="0" w:space="0" w:color="auto"/>
                    <w:bottom w:val="none" w:sz="0" w:space="0" w:color="auto"/>
                    <w:right w:val="none" w:sz="0" w:space="0" w:color="auto"/>
                  </w:divBdr>
                  <w:divsChild>
                    <w:div w:id="1390425496">
                      <w:marLeft w:val="0"/>
                      <w:marRight w:val="0"/>
                      <w:marTop w:val="0"/>
                      <w:marBottom w:val="0"/>
                      <w:divBdr>
                        <w:top w:val="none" w:sz="0" w:space="0" w:color="auto"/>
                        <w:left w:val="none" w:sz="0" w:space="0" w:color="auto"/>
                        <w:bottom w:val="none" w:sz="0" w:space="0" w:color="auto"/>
                        <w:right w:val="none" w:sz="0" w:space="0" w:color="auto"/>
                      </w:divBdr>
                    </w:div>
                    <w:div w:id="291837137">
                      <w:marLeft w:val="0"/>
                      <w:marRight w:val="0"/>
                      <w:marTop w:val="0"/>
                      <w:marBottom w:val="0"/>
                      <w:divBdr>
                        <w:top w:val="none" w:sz="0" w:space="0" w:color="auto"/>
                        <w:left w:val="none" w:sz="0" w:space="0" w:color="auto"/>
                        <w:bottom w:val="none" w:sz="0" w:space="0" w:color="auto"/>
                        <w:right w:val="none" w:sz="0" w:space="0" w:color="auto"/>
                      </w:divBdr>
                    </w:div>
                    <w:div w:id="338701266">
                      <w:marLeft w:val="0"/>
                      <w:marRight w:val="0"/>
                      <w:marTop w:val="0"/>
                      <w:marBottom w:val="0"/>
                      <w:divBdr>
                        <w:top w:val="none" w:sz="0" w:space="0" w:color="auto"/>
                        <w:left w:val="none" w:sz="0" w:space="0" w:color="auto"/>
                        <w:bottom w:val="none" w:sz="0" w:space="0" w:color="auto"/>
                        <w:right w:val="none" w:sz="0" w:space="0" w:color="auto"/>
                      </w:divBdr>
                    </w:div>
                  </w:divsChild>
                </w:div>
                <w:div w:id="948003362">
                  <w:marLeft w:val="0"/>
                  <w:marRight w:val="0"/>
                  <w:marTop w:val="0"/>
                  <w:marBottom w:val="0"/>
                  <w:divBdr>
                    <w:top w:val="none" w:sz="0" w:space="0" w:color="auto"/>
                    <w:left w:val="none" w:sz="0" w:space="0" w:color="auto"/>
                    <w:bottom w:val="none" w:sz="0" w:space="0" w:color="auto"/>
                    <w:right w:val="none" w:sz="0" w:space="0" w:color="auto"/>
                  </w:divBdr>
                  <w:divsChild>
                    <w:div w:id="1663774006">
                      <w:marLeft w:val="0"/>
                      <w:marRight w:val="0"/>
                      <w:marTop w:val="0"/>
                      <w:marBottom w:val="0"/>
                      <w:divBdr>
                        <w:top w:val="none" w:sz="0" w:space="0" w:color="auto"/>
                        <w:left w:val="none" w:sz="0" w:space="0" w:color="auto"/>
                        <w:bottom w:val="none" w:sz="0" w:space="0" w:color="auto"/>
                        <w:right w:val="none" w:sz="0" w:space="0" w:color="auto"/>
                      </w:divBdr>
                    </w:div>
                    <w:div w:id="2026593351">
                      <w:marLeft w:val="0"/>
                      <w:marRight w:val="0"/>
                      <w:marTop w:val="0"/>
                      <w:marBottom w:val="0"/>
                      <w:divBdr>
                        <w:top w:val="none" w:sz="0" w:space="0" w:color="auto"/>
                        <w:left w:val="none" w:sz="0" w:space="0" w:color="auto"/>
                        <w:bottom w:val="none" w:sz="0" w:space="0" w:color="auto"/>
                        <w:right w:val="none" w:sz="0" w:space="0" w:color="auto"/>
                      </w:divBdr>
                    </w:div>
                  </w:divsChild>
                </w:div>
                <w:div w:id="1166553619">
                  <w:marLeft w:val="0"/>
                  <w:marRight w:val="0"/>
                  <w:marTop w:val="0"/>
                  <w:marBottom w:val="0"/>
                  <w:divBdr>
                    <w:top w:val="none" w:sz="0" w:space="0" w:color="auto"/>
                    <w:left w:val="none" w:sz="0" w:space="0" w:color="auto"/>
                    <w:bottom w:val="none" w:sz="0" w:space="0" w:color="auto"/>
                    <w:right w:val="none" w:sz="0" w:space="0" w:color="auto"/>
                  </w:divBdr>
                  <w:divsChild>
                    <w:div w:id="518200266">
                      <w:marLeft w:val="0"/>
                      <w:marRight w:val="0"/>
                      <w:marTop w:val="0"/>
                      <w:marBottom w:val="0"/>
                      <w:divBdr>
                        <w:top w:val="none" w:sz="0" w:space="0" w:color="auto"/>
                        <w:left w:val="none" w:sz="0" w:space="0" w:color="auto"/>
                        <w:bottom w:val="none" w:sz="0" w:space="0" w:color="auto"/>
                        <w:right w:val="none" w:sz="0" w:space="0" w:color="auto"/>
                      </w:divBdr>
                    </w:div>
                    <w:div w:id="542450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467057">
          <w:marLeft w:val="0"/>
          <w:marRight w:val="0"/>
          <w:marTop w:val="0"/>
          <w:marBottom w:val="0"/>
          <w:divBdr>
            <w:top w:val="none" w:sz="0" w:space="0" w:color="auto"/>
            <w:left w:val="none" w:sz="0" w:space="0" w:color="auto"/>
            <w:bottom w:val="none" w:sz="0" w:space="0" w:color="auto"/>
            <w:right w:val="none" w:sz="0" w:space="0" w:color="auto"/>
          </w:divBdr>
        </w:div>
        <w:div w:id="6686193">
          <w:marLeft w:val="0"/>
          <w:marRight w:val="0"/>
          <w:marTop w:val="0"/>
          <w:marBottom w:val="0"/>
          <w:divBdr>
            <w:top w:val="none" w:sz="0" w:space="0" w:color="auto"/>
            <w:left w:val="none" w:sz="0" w:space="0" w:color="auto"/>
            <w:bottom w:val="none" w:sz="0" w:space="0" w:color="auto"/>
            <w:right w:val="none" w:sz="0" w:space="0" w:color="auto"/>
          </w:divBdr>
        </w:div>
        <w:div w:id="1942564123">
          <w:marLeft w:val="0"/>
          <w:marRight w:val="0"/>
          <w:marTop w:val="0"/>
          <w:marBottom w:val="0"/>
          <w:divBdr>
            <w:top w:val="none" w:sz="0" w:space="0" w:color="auto"/>
            <w:left w:val="none" w:sz="0" w:space="0" w:color="auto"/>
            <w:bottom w:val="none" w:sz="0" w:space="0" w:color="auto"/>
            <w:right w:val="none" w:sz="0" w:space="0" w:color="auto"/>
          </w:divBdr>
        </w:div>
        <w:div w:id="1901596649">
          <w:marLeft w:val="0"/>
          <w:marRight w:val="0"/>
          <w:marTop w:val="0"/>
          <w:marBottom w:val="0"/>
          <w:divBdr>
            <w:top w:val="none" w:sz="0" w:space="0" w:color="auto"/>
            <w:left w:val="none" w:sz="0" w:space="0" w:color="auto"/>
            <w:bottom w:val="none" w:sz="0" w:space="0" w:color="auto"/>
            <w:right w:val="none" w:sz="0" w:space="0" w:color="auto"/>
          </w:divBdr>
        </w:div>
        <w:div w:id="1958490955">
          <w:marLeft w:val="0"/>
          <w:marRight w:val="0"/>
          <w:marTop w:val="0"/>
          <w:marBottom w:val="0"/>
          <w:divBdr>
            <w:top w:val="none" w:sz="0" w:space="0" w:color="auto"/>
            <w:left w:val="none" w:sz="0" w:space="0" w:color="auto"/>
            <w:bottom w:val="none" w:sz="0" w:space="0" w:color="auto"/>
            <w:right w:val="none" w:sz="0" w:space="0" w:color="auto"/>
          </w:divBdr>
        </w:div>
        <w:div w:id="1621452469">
          <w:marLeft w:val="0"/>
          <w:marRight w:val="0"/>
          <w:marTop w:val="0"/>
          <w:marBottom w:val="0"/>
          <w:divBdr>
            <w:top w:val="none" w:sz="0" w:space="0" w:color="auto"/>
            <w:left w:val="none" w:sz="0" w:space="0" w:color="auto"/>
            <w:bottom w:val="none" w:sz="0" w:space="0" w:color="auto"/>
            <w:right w:val="none" w:sz="0" w:space="0" w:color="auto"/>
          </w:divBdr>
        </w:div>
        <w:div w:id="1162114526">
          <w:marLeft w:val="0"/>
          <w:marRight w:val="0"/>
          <w:marTop w:val="0"/>
          <w:marBottom w:val="0"/>
          <w:divBdr>
            <w:top w:val="none" w:sz="0" w:space="0" w:color="auto"/>
            <w:left w:val="none" w:sz="0" w:space="0" w:color="auto"/>
            <w:bottom w:val="none" w:sz="0" w:space="0" w:color="auto"/>
            <w:right w:val="none" w:sz="0" w:space="0" w:color="auto"/>
          </w:divBdr>
        </w:div>
        <w:div w:id="1612474939">
          <w:marLeft w:val="0"/>
          <w:marRight w:val="0"/>
          <w:marTop w:val="0"/>
          <w:marBottom w:val="0"/>
          <w:divBdr>
            <w:top w:val="none" w:sz="0" w:space="0" w:color="auto"/>
            <w:left w:val="none" w:sz="0" w:space="0" w:color="auto"/>
            <w:bottom w:val="none" w:sz="0" w:space="0" w:color="auto"/>
            <w:right w:val="none" w:sz="0" w:space="0" w:color="auto"/>
          </w:divBdr>
        </w:div>
        <w:div w:id="1950157488">
          <w:marLeft w:val="0"/>
          <w:marRight w:val="0"/>
          <w:marTop w:val="0"/>
          <w:marBottom w:val="0"/>
          <w:divBdr>
            <w:top w:val="none" w:sz="0" w:space="0" w:color="auto"/>
            <w:left w:val="none" w:sz="0" w:space="0" w:color="auto"/>
            <w:bottom w:val="none" w:sz="0" w:space="0" w:color="auto"/>
            <w:right w:val="none" w:sz="0" w:space="0" w:color="auto"/>
          </w:divBdr>
        </w:div>
        <w:div w:id="2118601542">
          <w:marLeft w:val="0"/>
          <w:marRight w:val="0"/>
          <w:marTop w:val="0"/>
          <w:marBottom w:val="0"/>
          <w:divBdr>
            <w:top w:val="none" w:sz="0" w:space="0" w:color="auto"/>
            <w:left w:val="none" w:sz="0" w:space="0" w:color="auto"/>
            <w:bottom w:val="none" w:sz="0" w:space="0" w:color="auto"/>
            <w:right w:val="none" w:sz="0" w:space="0" w:color="auto"/>
          </w:divBdr>
        </w:div>
        <w:div w:id="1769690219">
          <w:marLeft w:val="0"/>
          <w:marRight w:val="0"/>
          <w:marTop w:val="0"/>
          <w:marBottom w:val="0"/>
          <w:divBdr>
            <w:top w:val="none" w:sz="0" w:space="0" w:color="auto"/>
            <w:left w:val="none" w:sz="0" w:space="0" w:color="auto"/>
            <w:bottom w:val="none" w:sz="0" w:space="0" w:color="auto"/>
            <w:right w:val="none" w:sz="0" w:space="0" w:color="auto"/>
          </w:divBdr>
        </w:div>
        <w:div w:id="1011488426">
          <w:marLeft w:val="0"/>
          <w:marRight w:val="0"/>
          <w:marTop w:val="0"/>
          <w:marBottom w:val="0"/>
          <w:divBdr>
            <w:top w:val="none" w:sz="0" w:space="0" w:color="auto"/>
            <w:left w:val="none" w:sz="0" w:space="0" w:color="auto"/>
            <w:bottom w:val="none" w:sz="0" w:space="0" w:color="auto"/>
            <w:right w:val="none" w:sz="0" w:space="0" w:color="auto"/>
          </w:divBdr>
        </w:div>
        <w:div w:id="258029696">
          <w:marLeft w:val="0"/>
          <w:marRight w:val="0"/>
          <w:marTop w:val="0"/>
          <w:marBottom w:val="0"/>
          <w:divBdr>
            <w:top w:val="none" w:sz="0" w:space="0" w:color="auto"/>
            <w:left w:val="none" w:sz="0" w:space="0" w:color="auto"/>
            <w:bottom w:val="none" w:sz="0" w:space="0" w:color="auto"/>
            <w:right w:val="none" w:sz="0" w:space="0" w:color="auto"/>
          </w:divBdr>
        </w:div>
        <w:div w:id="590243533">
          <w:marLeft w:val="0"/>
          <w:marRight w:val="0"/>
          <w:marTop w:val="0"/>
          <w:marBottom w:val="0"/>
          <w:divBdr>
            <w:top w:val="none" w:sz="0" w:space="0" w:color="auto"/>
            <w:left w:val="none" w:sz="0" w:space="0" w:color="auto"/>
            <w:bottom w:val="none" w:sz="0" w:space="0" w:color="auto"/>
            <w:right w:val="none" w:sz="0" w:space="0" w:color="auto"/>
          </w:divBdr>
        </w:div>
        <w:div w:id="1611354504">
          <w:marLeft w:val="0"/>
          <w:marRight w:val="0"/>
          <w:marTop w:val="0"/>
          <w:marBottom w:val="0"/>
          <w:divBdr>
            <w:top w:val="none" w:sz="0" w:space="0" w:color="auto"/>
            <w:left w:val="none" w:sz="0" w:space="0" w:color="auto"/>
            <w:bottom w:val="none" w:sz="0" w:space="0" w:color="auto"/>
            <w:right w:val="none" w:sz="0" w:space="0" w:color="auto"/>
          </w:divBdr>
        </w:div>
        <w:div w:id="2144881065">
          <w:marLeft w:val="0"/>
          <w:marRight w:val="0"/>
          <w:marTop w:val="0"/>
          <w:marBottom w:val="0"/>
          <w:divBdr>
            <w:top w:val="none" w:sz="0" w:space="0" w:color="auto"/>
            <w:left w:val="none" w:sz="0" w:space="0" w:color="auto"/>
            <w:bottom w:val="none" w:sz="0" w:space="0" w:color="auto"/>
            <w:right w:val="none" w:sz="0" w:space="0" w:color="auto"/>
          </w:divBdr>
        </w:div>
        <w:div w:id="1713379960">
          <w:marLeft w:val="0"/>
          <w:marRight w:val="0"/>
          <w:marTop w:val="0"/>
          <w:marBottom w:val="0"/>
          <w:divBdr>
            <w:top w:val="none" w:sz="0" w:space="0" w:color="auto"/>
            <w:left w:val="none" w:sz="0" w:space="0" w:color="auto"/>
            <w:bottom w:val="none" w:sz="0" w:space="0" w:color="auto"/>
            <w:right w:val="none" w:sz="0" w:space="0" w:color="auto"/>
          </w:divBdr>
        </w:div>
        <w:div w:id="181403903">
          <w:marLeft w:val="0"/>
          <w:marRight w:val="0"/>
          <w:marTop w:val="0"/>
          <w:marBottom w:val="0"/>
          <w:divBdr>
            <w:top w:val="none" w:sz="0" w:space="0" w:color="auto"/>
            <w:left w:val="none" w:sz="0" w:space="0" w:color="auto"/>
            <w:bottom w:val="none" w:sz="0" w:space="0" w:color="auto"/>
            <w:right w:val="none" w:sz="0" w:space="0" w:color="auto"/>
          </w:divBdr>
        </w:div>
        <w:div w:id="1266499535">
          <w:marLeft w:val="0"/>
          <w:marRight w:val="0"/>
          <w:marTop w:val="0"/>
          <w:marBottom w:val="0"/>
          <w:divBdr>
            <w:top w:val="none" w:sz="0" w:space="0" w:color="auto"/>
            <w:left w:val="none" w:sz="0" w:space="0" w:color="auto"/>
            <w:bottom w:val="none" w:sz="0" w:space="0" w:color="auto"/>
            <w:right w:val="none" w:sz="0" w:space="0" w:color="auto"/>
          </w:divBdr>
        </w:div>
        <w:div w:id="2113275900">
          <w:marLeft w:val="0"/>
          <w:marRight w:val="0"/>
          <w:marTop w:val="0"/>
          <w:marBottom w:val="0"/>
          <w:divBdr>
            <w:top w:val="none" w:sz="0" w:space="0" w:color="auto"/>
            <w:left w:val="none" w:sz="0" w:space="0" w:color="auto"/>
            <w:bottom w:val="none" w:sz="0" w:space="0" w:color="auto"/>
            <w:right w:val="none" w:sz="0" w:space="0" w:color="auto"/>
          </w:divBdr>
        </w:div>
        <w:div w:id="1450053003">
          <w:marLeft w:val="0"/>
          <w:marRight w:val="0"/>
          <w:marTop w:val="0"/>
          <w:marBottom w:val="0"/>
          <w:divBdr>
            <w:top w:val="none" w:sz="0" w:space="0" w:color="auto"/>
            <w:left w:val="none" w:sz="0" w:space="0" w:color="auto"/>
            <w:bottom w:val="none" w:sz="0" w:space="0" w:color="auto"/>
            <w:right w:val="none" w:sz="0" w:space="0" w:color="auto"/>
          </w:divBdr>
        </w:div>
        <w:div w:id="537737209">
          <w:marLeft w:val="0"/>
          <w:marRight w:val="0"/>
          <w:marTop w:val="0"/>
          <w:marBottom w:val="0"/>
          <w:divBdr>
            <w:top w:val="none" w:sz="0" w:space="0" w:color="auto"/>
            <w:left w:val="none" w:sz="0" w:space="0" w:color="auto"/>
            <w:bottom w:val="none" w:sz="0" w:space="0" w:color="auto"/>
            <w:right w:val="none" w:sz="0" w:space="0" w:color="auto"/>
          </w:divBdr>
        </w:div>
        <w:div w:id="1844469311">
          <w:marLeft w:val="0"/>
          <w:marRight w:val="0"/>
          <w:marTop w:val="0"/>
          <w:marBottom w:val="0"/>
          <w:divBdr>
            <w:top w:val="none" w:sz="0" w:space="0" w:color="auto"/>
            <w:left w:val="none" w:sz="0" w:space="0" w:color="auto"/>
            <w:bottom w:val="none" w:sz="0" w:space="0" w:color="auto"/>
            <w:right w:val="none" w:sz="0" w:space="0" w:color="auto"/>
          </w:divBdr>
        </w:div>
        <w:div w:id="982537875">
          <w:marLeft w:val="0"/>
          <w:marRight w:val="0"/>
          <w:marTop w:val="0"/>
          <w:marBottom w:val="0"/>
          <w:divBdr>
            <w:top w:val="none" w:sz="0" w:space="0" w:color="auto"/>
            <w:left w:val="none" w:sz="0" w:space="0" w:color="auto"/>
            <w:bottom w:val="none" w:sz="0" w:space="0" w:color="auto"/>
            <w:right w:val="none" w:sz="0" w:space="0" w:color="auto"/>
          </w:divBdr>
        </w:div>
        <w:div w:id="1721708262">
          <w:marLeft w:val="0"/>
          <w:marRight w:val="0"/>
          <w:marTop w:val="0"/>
          <w:marBottom w:val="0"/>
          <w:divBdr>
            <w:top w:val="none" w:sz="0" w:space="0" w:color="auto"/>
            <w:left w:val="none" w:sz="0" w:space="0" w:color="auto"/>
            <w:bottom w:val="none" w:sz="0" w:space="0" w:color="auto"/>
            <w:right w:val="none" w:sz="0" w:space="0" w:color="auto"/>
          </w:divBdr>
        </w:div>
        <w:div w:id="1387221338">
          <w:marLeft w:val="0"/>
          <w:marRight w:val="0"/>
          <w:marTop w:val="0"/>
          <w:marBottom w:val="0"/>
          <w:divBdr>
            <w:top w:val="none" w:sz="0" w:space="0" w:color="auto"/>
            <w:left w:val="none" w:sz="0" w:space="0" w:color="auto"/>
            <w:bottom w:val="none" w:sz="0" w:space="0" w:color="auto"/>
            <w:right w:val="none" w:sz="0" w:space="0" w:color="auto"/>
          </w:divBdr>
        </w:div>
        <w:div w:id="248664079">
          <w:marLeft w:val="0"/>
          <w:marRight w:val="0"/>
          <w:marTop w:val="0"/>
          <w:marBottom w:val="0"/>
          <w:divBdr>
            <w:top w:val="none" w:sz="0" w:space="0" w:color="auto"/>
            <w:left w:val="none" w:sz="0" w:space="0" w:color="auto"/>
            <w:bottom w:val="none" w:sz="0" w:space="0" w:color="auto"/>
            <w:right w:val="none" w:sz="0" w:space="0" w:color="auto"/>
          </w:divBdr>
        </w:div>
        <w:div w:id="1966231934">
          <w:marLeft w:val="0"/>
          <w:marRight w:val="0"/>
          <w:marTop w:val="0"/>
          <w:marBottom w:val="0"/>
          <w:divBdr>
            <w:top w:val="none" w:sz="0" w:space="0" w:color="auto"/>
            <w:left w:val="none" w:sz="0" w:space="0" w:color="auto"/>
            <w:bottom w:val="none" w:sz="0" w:space="0" w:color="auto"/>
            <w:right w:val="none" w:sz="0" w:space="0" w:color="auto"/>
          </w:divBdr>
        </w:div>
        <w:div w:id="1679310559">
          <w:marLeft w:val="0"/>
          <w:marRight w:val="0"/>
          <w:marTop w:val="0"/>
          <w:marBottom w:val="0"/>
          <w:divBdr>
            <w:top w:val="none" w:sz="0" w:space="0" w:color="auto"/>
            <w:left w:val="none" w:sz="0" w:space="0" w:color="auto"/>
            <w:bottom w:val="none" w:sz="0" w:space="0" w:color="auto"/>
            <w:right w:val="none" w:sz="0" w:space="0" w:color="auto"/>
          </w:divBdr>
        </w:div>
        <w:div w:id="311065525">
          <w:marLeft w:val="0"/>
          <w:marRight w:val="0"/>
          <w:marTop w:val="0"/>
          <w:marBottom w:val="0"/>
          <w:divBdr>
            <w:top w:val="none" w:sz="0" w:space="0" w:color="auto"/>
            <w:left w:val="none" w:sz="0" w:space="0" w:color="auto"/>
            <w:bottom w:val="none" w:sz="0" w:space="0" w:color="auto"/>
            <w:right w:val="none" w:sz="0" w:space="0" w:color="auto"/>
          </w:divBdr>
        </w:div>
        <w:div w:id="167798236">
          <w:marLeft w:val="0"/>
          <w:marRight w:val="0"/>
          <w:marTop w:val="0"/>
          <w:marBottom w:val="0"/>
          <w:divBdr>
            <w:top w:val="none" w:sz="0" w:space="0" w:color="auto"/>
            <w:left w:val="none" w:sz="0" w:space="0" w:color="auto"/>
            <w:bottom w:val="none" w:sz="0" w:space="0" w:color="auto"/>
            <w:right w:val="none" w:sz="0" w:space="0" w:color="auto"/>
          </w:divBdr>
        </w:div>
        <w:div w:id="1541743626">
          <w:marLeft w:val="0"/>
          <w:marRight w:val="0"/>
          <w:marTop w:val="0"/>
          <w:marBottom w:val="0"/>
          <w:divBdr>
            <w:top w:val="none" w:sz="0" w:space="0" w:color="auto"/>
            <w:left w:val="none" w:sz="0" w:space="0" w:color="auto"/>
            <w:bottom w:val="none" w:sz="0" w:space="0" w:color="auto"/>
            <w:right w:val="none" w:sz="0" w:space="0" w:color="auto"/>
          </w:divBdr>
        </w:div>
        <w:div w:id="401610520">
          <w:marLeft w:val="0"/>
          <w:marRight w:val="0"/>
          <w:marTop w:val="0"/>
          <w:marBottom w:val="0"/>
          <w:divBdr>
            <w:top w:val="none" w:sz="0" w:space="0" w:color="auto"/>
            <w:left w:val="none" w:sz="0" w:space="0" w:color="auto"/>
            <w:bottom w:val="none" w:sz="0" w:space="0" w:color="auto"/>
            <w:right w:val="none" w:sz="0" w:space="0" w:color="auto"/>
          </w:divBdr>
        </w:div>
        <w:div w:id="2121995521">
          <w:marLeft w:val="0"/>
          <w:marRight w:val="0"/>
          <w:marTop w:val="0"/>
          <w:marBottom w:val="0"/>
          <w:divBdr>
            <w:top w:val="none" w:sz="0" w:space="0" w:color="auto"/>
            <w:left w:val="none" w:sz="0" w:space="0" w:color="auto"/>
            <w:bottom w:val="none" w:sz="0" w:space="0" w:color="auto"/>
            <w:right w:val="none" w:sz="0" w:space="0" w:color="auto"/>
          </w:divBdr>
        </w:div>
        <w:div w:id="1665091096">
          <w:marLeft w:val="0"/>
          <w:marRight w:val="0"/>
          <w:marTop w:val="0"/>
          <w:marBottom w:val="0"/>
          <w:divBdr>
            <w:top w:val="none" w:sz="0" w:space="0" w:color="auto"/>
            <w:left w:val="none" w:sz="0" w:space="0" w:color="auto"/>
            <w:bottom w:val="none" w:sz="0" w:space="0" w:color="auto"/>
            <w:right w:val="none" w:sz="0" w:space="0" w:color="auto"/>
          </w:divBdr>
        </w:div>
        <w:div w:id="376390279">
          <w:marLeft w:val="0"/>
          <w:marRight w:val="0"/>
          <w:marTop w:val="0"/>
          <w:marBottom w:val="0"/>
          <w:divBdr>
            <w:top w:val="none" w:sz="0" w:space="0" w:color="auto"/>
            <w:left w:val="none" w:sz="0" w:space="0" w:color="auto"/>
            <w:bottom w:val="none" w:sz="0" w:space="0" w:color="auto"/>
            <w:right w:val="none" w:sz="0" w:space="0" w:color="auto"/>
          </w:divBdr>
        </w:div>
        <w:div w:id="1105271095">
          <w:marLeft w:val="0"/>
          <w:marRight w:val="0"/>
          <w:marTop w:val="0"/>
          <w:marBottom w:val="0"/>
          <w:divBdr>
            <w:top w:val="none" w:sz="0" w:space="0" w:color="auto"/>
            <w:left w:val="none" w:sz="0" w:space="0" w:color="auto"/>
            <w:bottom w:val="none" w:sz="0" w:space="0" w:color="auto"/>
            <w:right w:val="none" w:sz="0" w:space="0" w:color="auto"/>
          </w:divBdr>
        </w:div>
        <w:div w:id="1779062202">
          <w:marLeft w:val="0"/>
          <w:marRight w:val="0"/>
          <w:marTop w:val="0"/>
          <w:marBottom w:val="0"/>
          <w:divBdr>
            <w:top w:val="none" w:sz="0" w:space="0" w:color="auto"/>
            <w:left w:val="none" w:sz="0" w:space="0" w:color="auto"/>
            <w:bottom w:val="none" w:sz="0" w:space="0" w:color="auto"/>
            <w:right w:val="none" w:sz="0" w:space="0" w:color="auto"/>
          </w:divBdr>
        </w:div>
        <w:div w:id="1545872858">
          <w:marLeft w:val="0"/>
          <w:marRight w:val="0"/>
          <w:marTop w:val="0"/>
          <w:marBottom w:val="0"/>
          <w:divBdr>
            <w:top w:val="none" w:sz="0" w:space="0" w:color="auto"/>
            <w:left w:val="none" w:sz="0" w:space="0" w:color="auto"/>
            <w:bottom w:val="none" w:sz="0" w:space="0" w:color="auto"/>
            <w:right w:val="none" w:sz="0" w:space="0" w:color="auto"/>
          </w:divBdr>
        </w:div>
        <w:div w:id="1061052265">
          <w:marLeft w:val="0"/>
          <w:marRight w:val="0"/>
          <w:marTop w:val="0"/>
          <w:marBottom w:val="0"/>
          <w:divBdr>
            <w:top w:val="none" w:sz="0" w:space="0" w:color="auto"/>
            <w:left w:val="none" w:sz="0" w:space="0" w:color="auto"/>
            <w:bottom w:val="none" w:sz="0" w:space="0" w:color="auto"/>
            <w:right w:val="none" w:sz="0" w:space="0" w:color="auto"/>
          </w:divBdr>
        </w:div>
        <w:div w:id="1495805073">
          <w:marLeft w:val="0"/>
          <w:marRight w:val="0"/>
          <w:marTop w:val="0"/>
          <w:marBottom w:val="0"/>
          <w:divBdr>
            <w:top w:val="none" w:sz="0" w:space="0" w:color="auto"/>
            <w:left w:val="none" w:sz="0" w:space="0" w:color="auto"/>
            <w:bottom w:val="none" w:sz="0" w:space="0" w:color="auto"/>
            <w:right w:val="none" w:sz="0" w:space="0" w:color="auto"/>
          </w:divBdr>
        </w:div>
        <w:div w:id="1492674079">
          <w:marLeft w:val="0"/>
          <w:marRight w:val="0"/>
          <w:marTop w:val="0"/>
          <w:marBottom w:val="0"/>
          <w:divBdr>
            <w:top w:val="none" w:sz="0" w:space="0" w:color="auto"/>
            <w:left w:val="none" w:sz="0" w:space="0" w:color="auto"/>
            <w:bottom w:val="none" w:sz="0" w:space="0" w:color="auto"/>
            <w:right w:val="none" w:sz="0" w:space="0" w:color="auto"/>
          </w:divBdr>
        </w:div>
        <w:div w:id="1811898152">
          <w:marLeft w:val="0"/>
          <w:marRight w:val="0"/>
          <w:marTop w:val="0"/>
          <w:marBottom w:val="0"/>
          <w:divBdr>
            <w:top w:val="none" w:sz="0" w:space="0" w:color="auto"/>
            <w:left w:val="none" w:sz="0" w:space="0" w:color="auto"/>
            <w:bottom w:val="none" w:sz="0" w:space="0" w:color="auto"/>
            <w:right w:val="none" w:sz="0" w:space="0" w:color="auto"/>
          </w:divBdr>
        </w:div>
        <w:div w:id="758675211">
          <w:marLeft w:val="0"/>
          <w:marRight w:val="0"/>
          <w:marTop w:val="0"/>
          <w:marBottom w:val="0"/>
          <w:divBdr>
            <w:top w:val="none" w:sz="0" w:space="0" w:color="auto"/>
            <w:left w:val="none" w:sz="0" w:space="0" w:color="auto"/>
            <w:bottom w:val="none" w:sz="0" w:space="0" w:color="auto"/>
            <w:right w:val="none" w:sz="0" w:space="0" w:color="auto"/>
          </w:divBdr>
        </w:div>
        <w:div w:id="396973656">
          <w:marLeft w:val="0"/>
          <w:marRight w:val="0"/>
          <w:marTop w:val="0"/>
          <w:marBottom w:val="0"/>
          <w:divBdr>
            <w:top w:val="none" w:sz="0" w:space="0" w:color="auto"/>
            <w:left w:val="none" w:sz="0" w:space="0" w:color="auto"/>
            <w:bottom w:val="none" w:sz="0" w:space="0" w:color="auto"/>
            <w:right w:val="none" w:sz="0" w:space="0" w:color="auto"/>
          </w:divBdr>
        </w:div>
        <w:div w:id="294143481">
          <w:marLeft w:val="0"/>
          <w:marRight w:val="0"/>
          <w:marTop w:val="0"/>
          <w:marBottom w:val="0"/>
          <w:divBdr>
            <w:top w:val="none" w:sz="0" w:space="0" w:color="auto"/>
            <w:left w:val="none" w:sz="0" w:space="0" w:color="auto"/>
            <w:bottom w:val="none" w:sz="0" w:space="0" w:color="auto"/>
            <w:right w:val="none" w:sz="0" w:space="0" w:color="auto"/>
          </w:divBdr>
        </w:div>
        <w:div w:id="1935093542">
          <w:marLeft w:val="0"/>
          <w:marRight w:val="0"/>
          <w:marTop w:val="0"/>
          <w:marBottom w:val="0"/>
          <w:divBdr>
            <w:top w:val="none" w:sz="0" w:space="0" w:color="auto"/>
            <w:left w:val="none" w:sz="0" w:space="0" w:color="auto"/>
            <w:bottom w:val="none" w:sz="0" w:space="0" w:color="auto"/>
            <w:right w:val="none" w:sz="0" w:space="0" w:color="auto"/>
          </w:divBdr>
        </w:div>
        <w:div w:id="1358695607">
          <w:marLeft w:val="0"/>
          <w:marRight w:val="0"/>
          <w:marTop w:val="0"/>
          <w:marBottom w:val="0"/>
          <w:divBdr>
            <w:top w:val="none" w:sz="0" w:space="0" w:color="auto"/>
            <w:left w:val="none" w:sz="0" w:space="0" w:color="auto"/>
            <w:bottom w:val="none" w:sz="0" w:space="0" w:color="auto"/>
            <w:right w:val="none" w:sz="0" w:space="0" w:color="auto"/>
          </w:divBdr>
        </w:div>
        <w:div w:id="1587491563">
          <w:marLeft w:val="0"/>
          <w:marRight w:val="0"/>
          <w:marTop w:val="0"/>
          <w:marBottom w:val="0"/>
          <w:divBdr>
            <w:top w:val="none" w:sz="0" w:space="0" w:color="auto"/>
            <w:left w:val="none" w:sz="0" w:space="0" w:color="auto"/>
            <w:bottom w:val="none" w:sz="0" w:space="0" w:color="auto"/>
            <w:right w:val="none" w:sz="0" w:space="0" w:color="auto"/>
          </w:divBdr>
        </w:div>
        <w:div w:id="336228785">
          <w:marLeft w:val="0"/>
          <w:marRight w:val="0"/>
          <w:marTop w:val="0"/>
          <w:marBottom w:val="0"/>
          <w:divBdr>
            <w:top w:val="none" w:sz="0" w:space="0" w:color="auto"/>
            <w:left w:val="none" w:sz="0" w:space="0" w:color="auto"/>
            <w:bottom w:val="none" w:sz="0" w:space="0" w:color="auto"/>
            <w:right w:val="none" w:sz="0" w:space="0" w:color="auto"/>
          </w:divBdr>
          <w:divsChild>
            <w:div w:id="1655404746">
              <w:marLeft w:val="-75"/>
              <w:marRight w:val="0"/>
              <w:marTop w:val="30"/>
              <w:marBottom w:val="30"/>
              <w:divBdr>
                <w:top w:val="none" w:sz="0" w:space="0" w:color="auto"/>
                <w:left w:val="none" w:sz="0" w:space="0" w:color="auto"/>
                <w:bottom w:val="none" w:sz="0" w:space="0" w:color="auto"/>
                <w:right w:val="none" w:sz="0" w:space="0" w:color="auto"/>
              </w:divBdr>
              <w:divsChild>
                <w:div w:id="1466266592">
                  <w:marLeft w:val="0"/>
                  <w:marRight w:val="0"/>
                  <w:marTop w:val="0"/>
                  <w:marBottom w:val="0"/>
                  <w:divBdr>
                    <w:top w:val="none" w:sz="0" w:space="0" w:color="auto"/>
                    <w:left w:val="none" w:sz="0" w:space="0" w:color="auto"/>
                    <w:bottom w:val="none" w:sz="0" w:space="0" w:color="auto"/>
                    <w:right w:val="none" w:sz="0" w:space="0" w:color="auto"/>
                  </w:divBdr>
                  <w:divsChild>
                    <w:div w:id="155196004">
                      <w:marLeft w:val="0"/>
                      <w:marRight w:val="0"/>
                      <w:marTop w:val="0"/>
                      <w:marBottom w:val="0"/>
                      <w:divBdr>
                        <w:top w:val="none" w:sz="0" w:space="0" w:color="auto"/>
                        <w:left w:val="none" w:sz="0" w:space="0" w:color="auto"/>
                        <w:bottom w:val="none" w:sz="0" w:space="0" w:color="auto"/>
                        <w:right w:val="none" w:sz="0" w:space="0" w:color="auto"/>
                      </w:divBdr>
                    </w:div>
                    <w:div w:id="231699213">
                      <w:marLeft w:val="0"/>
                      <w:marRight w:val="0"/>
                      <w:marTop w:val="0"/>
                      <w:marBottom w:val="0"/>
                      <w:divBdr>
                        <w:top w:val="none" w:sz="0" w:space="0" w:color="auto"/>
                        <w:left w:val="none" w:sz="0" w:space="0" w:color="auto"/>
                        <w:bottom w:val="none" w:sz="0" w:space="0" w:color="auto"/>
                        <w:right w:val="none" w:sz="0" w:space="0" w:color="auto"/>
                      </w:divBdr>
                    </w:div>
                    <w:div w:id="1533834664">
                      <w:marLeft w:val="0"/>
                      <w:marRight w:val="0"/>
                      <w:marTop w:val="0"/>
                      <w:marBottom w:val="0"/>
                      <w:divBdr>
                        <w:top w:val="none" w:sz="0" w:space="0" w:color="auto"/>
                        <w:left w:val="none" w:sz="0" w:space="0" w:color="auto"/>
                        <w:bottom w:val="none" w:sz="0" w:space="0" w:color="auto"/>
                        <w:right w:val="none" w:sz="0" w:space="0" w:color="auto"/>
                      </w:divBdr>
                    </w:div>
                    <w:div w:id="1510947415">
                      <w:marLeft w:val="0"/>
                      <w:marRight w:val="0"/>
                      <w:marTop w:val="0"/>
                      <w:marBottom w:val="0"/>
                      <w:divBdr>
                        <w:top w:val="none" w:sz="0" w:space="0" w:color="auto"/>
                        <w:left w:val="none" w:sz="0" w:space="0" w:color="auto"/>
                        <w:bottom w:val="none" w:sz="0" w:space="0" w:color="auto"/>
                        <w:right w:val="none" w:sz="0" w:space="0" w:color="auto"/>
                      </w:divBdr>
                    </w:div>
                    <w:div w:id="1077745473">
                      <w:marLeft w:val="0"/>
                      <w:marRight w:val="0"/>
                      <w:marTop w:val="0"/>
                      <w:marBottom w:val="0"/>
                      <w:divBdr>
                        <w:top w:val="none" w:sz="0" w:space="0" w:color="auto"/>
                        <w:left w:val="none" w:sz="0" w:space="0" w:color="auto"/>
                        <w:bottom w:val="none" w:sz="0" w:space="0" w:color="auto"/>
                        <w:right w:val="none" w:sz="0" w:space="0" w:color="auto"/>
                      </w:divBdr>
                    </w:div>
                    <w:div w:id="409624391">
                      <w:marLeft w:val="0"/>
                      <w:marRight w:val="0"/>
                      <w:marTop w:val="0"/>
                      <w:marBottom w:val="0"/>
                      <w:divBdr>
                        <w:top w:val="none" w:sz="0" w:space="0" w:color="auto"/>
                        <w:left w:val="none" w:sz="0" w:space="0" w:color="auto"/>
                        <w:bottom w:val="none" w:sz="0" w:space="0" w:color="auto"/>
                        <w:right w:val="none" w:sz="0" w:space="0" w:color="auto"/>
                      </w:divBdr>
                    </w:div>
                    <w:div w:id="1525633488">
                      <w:marLeft w:val="0"/>
                      <w:marRight w:val="0"/>
                      <w:marTop w:val="0"/>
                      <w:marBottom w:val="0"/>
                      <w:divBdr>
                        <w:top w:val="none" w:sz="0" w:space="0" w:color="auto"/>
                        <w:left w:val="none" w:sz="0" w:space="0" w:color="auto"/>
                        <w:bottom w:val="none" w:sz="0" w:space="0" w:color="auto"/>
                        <w:right w:val="none" w:sz="0" w:space="0" w:color="auto"/>
                      </w:divBdr>
                    </w:div>
                    <w:div w:id="1080299306">
                      <w:marLeft w:val="0"/>
                      <w:marRight w:val="0"/>
                      <w:marTop w:val="0"/>
                      <w:marBottom w:val="0"/>
                      <w:divBdr>
                        <w:top w:val="none" w:sz="0" w:space="0" w:color="auto"/>
                        <w:left w:val="none" w:sz="0" w:space="0" w:color="auto"/>
                        <w:bottom w:val="none" w:sz="0" w:space="0" w:color="auto"/>
                        <w:right w:val="none" w:sz="0" w:space="0" w:color="auto"/>
                      </w:divBdr>
                    </w:div>
                    <w:div w:id="1013994764">
                      <w:marLeft w:val="0"/>
                      <w:marRight w:val="0"/>
                      <w:marTop w:val="0"/>
                      <w:marBottom w:val="0"/>
                      <w:divBdr>
                        <w:top w:val="none" w:sz="0" w:space="0" w:color="auto"/>
                        <w:left w:val="none" w:sz="0" w:space="0" w:color="auto"/>
                        <w:bottom w:val="none" w:sz="0" w:space="0" w:color="auto"/>
                        <w:right w:val="none" w:sz="0" w:space="0" w:color="auto"/>
                      </w:divBdr>
                    </w:div>
                  </w:divsChild>
                </w:div>
                <w:div w:id="970205286">
                  <w:marLeft w:val="0"/>
                  <w:marRight w:val="0"/>
                  <w:marTop w:val="0"/>
                  <w:marBottom w:val="0"/>
                  <w:divBdr>
                    <w:top w:val="none" w:sz="0" w:space="0" w:color="auto"/>
                    <w:left w:val="none" w:sz="0" w:space="0" w:color="auto"/>
                    <w:bottom w:val="none" w:sz="0" w:space="0" w:color="auto"/>
                    <w:right w:val="none" w:sz="0" w:space="0" w:color="auto"/>
                  </w:divBdr>
                  <w:divsChild>
                    <w:div w:id="335426622">
                      <w:marLeft w:val="0"/>
                      <w:marRight w:val="0"/>
                      <w:marTop w:val="0"/>
                      <w:marBottom w:val="0"/>
                      <w:divBdr>
                        <w:top w:val="none" w:sz="0" w:space="0" w:color="auto"/>
                        <w:left w:val="none" w:sz="0" w:space="0" w:color="auto"/>
                        <w:bottom w:val="none" w:sz="0" w:space="0" w:color="auto"/>
                        <w:right w:val="none" w:sz="0" w:space="0" w:color="auto"/>
                      </w:divBdr>
                    </w:div>
                  </w:divsChild>
                </w:div>
                <w:div w:id="1655648048">
                  <w:marLeft w:val="0"/>
                  <w:marRight w:val="0"/>
                  <w:marTop w:val="0"/>
                  <w:marBottom w:val="0"/>
                  <w:divBdr>
                    <w:top w:val="none" w:sz="0" w:space="0" w:color="auto"/>
                    <w:left w:val="none" w:sz="0" w:space="0" w:color="auto"/>
                    <w:bottom w:val="none" w:sz="0" w:space="0" w:color="auto"/>
                    <w:right w:val="none" w:sz="0" w:space="0" w:color="auto"/>
                  </w:divBdr>
                  <w:divsChild>
                    <w:div w:id="1720476586">
                      <w:marLeft w:val="0"/>
                      <w:marRight w:val="0"/>
                      <w:marTop w:val="0"/>
                      <w:marBottom w:val="0"/>
                      <w:divBdr>
                        <w:top w:val="none" w:sz="0" w:space="0" w:color="auto"/>
                        <w:left w:val="none" w:sz="0" w:space="0" w:color="auto"/>
                        <w:bottom w:val="none" w:sz="0" w:space="0" w:color="auto"/>
                        <w:right w:val="none" w:sz="0" w:space="0" w:color="auto"/>
                      </w:divBdr>
                    </w:div>
                    <w:div w:id="333803812">
                      <w:marLeft w:val="0"/>
                      <w:marRight w:val="0"/>
                      <w:marTop w:val="0"/>
                      <w:marBottom w:val="0"/>
                      <w:divBdr>
                        <w:top w:val="none" w:sz="0" w:space="0" w:color="auto"/>
                        <w:left w:val="none" w:sz="0" w:space="0" w:color="auto"/>
                        <w:bottom w:val="none" w:sz="0" w:space="0" w:color="auto"/>
                        <w:right w:val="none" w:sz="0" w:space="0" w:color="auto"/>
                      </w:divBdr>
                    </w:div>
                    <w:div w:id="595022101">
                      <w:marLeft w:val="0"/>
                      <w:marRight w:val="0"/>
                      <w:marTop w:val="0"/>
                      <w:marBottom w:val="0"/>
                      <w:divBdr>
                        <w:top w:val="none" w:sz="0" w:space="0" w:color="auto"/>
                        <w:left w:val="none" w:sz="0" w:space="0" w:color="auto"/>
                        <w:bottom w:val="none" w:sz="0" w:space="0" w:color="auto"/>
                        <w:right w:val="none" w:sz="0" w:space="0" w:color="auto"/>
                      </w:divBdr>
                    </w:div>
                    <w:div w:id="1001857264">
                      <w:marLeft w:val="0"/>
                      <w:marRight w:val="0"/>
                      <w:marTop w:val="0"/>
                      <w:marBottom w:val="0"/>
                      <w:divBdr>
                        <w:top w:val="none" w:sz="0" w:space="0" w:color="auto"/>
                        <w:left w:val="none" w:sz="0" w:space="0" w:color="auto"/>
                        <w:bottom w:val="none" w:sz="0" w:space="0" w:color="auto"/>
                        <w:right w:val="none" w:sz="0" w:space="0" w:color="auto"/>
                      </w:divBdr>
                    </w:div>
                    <w:div w:id="732629567">
                      <w:marLeft w:val="0"/>
                      <w:marRight w:val="0"/>
                      <w:marTop w:val="0"/>
                      <w:marBottom w:val="0"/>
                      <w:divBdr>
                        <w:top w:val="none" w:sz="0" w:space="0" w:color="auto"/>
                        <w:left w:val="none" w:sz="0" w:space="0" w:color="auto"/>
                        <w:bottom w:val="none" w:sz="0" w:space="0" w:color="auto"/>
                        <w:right w:val="none" w:sz="0" w:space="0" w:color="auto"/>
                      </w:divBdr>
                    </w:div>
                    <w:div w:id="737938441">
                      <w:marLeft w:val="0"/>
                      <w:marRight w:val="0"/>
                      <w:marTop w:val="0"/>
                      <w:marBottom w:val="0"/>
                      <w:divBdr>
                        <w:top w:val="none" w:sz="0" w:space="0" w:color="auto"/>
                        <w:left w:val="none" w:sz="0" w:space="0" w:color="auto"/>
                        <w:bottom w:val="none" w:sz="0" w:space="0" w:color="auto"/>
                        <w:right w:val="none" w:sz="0" w:space="0" w:color="auto"/>
                      </w:divBdr>
                    </w:div>
                    <w:div w:id="1402798123">
                      <w:marLeft w:val="0"/>
                      <w:marRight w:val="0"/>
                      <w:marTop w:val="0"/>
                      <w:marBottom w:val="0"/>
                      <w:divBdr>
                        <w:top w:val="none" w:sz="0" w:space="0" w:color="auto"/>
                        <w:left w:val="none" w:sz="0" w:space="0" w:color="auto"/>
                        <w:bottom w:val="none" w:sz="0" w:space="0" w:color="auto"/>
                        <w:right w:val="none" w:sz="0" w:space="0" w:color="auto"/>
                      </w:divBdr>
                    </w:div>
                    <w:div w:id="209803710">
                      <w:marLeft w:val="0"/>
                      <w:marRight w:val="0"/>
                      <w:marTop w:val="0"/>
                      <w:marBottom w:val="0"/>
                      <w:divBdr>
                        <w:top w:val="none" w:sz="0" w:space="0" w:color="auto"/>
                        <w:left w:val="none" w:sz="0" w:space="0" w:color="auto"/>
                        <w:bottom w:val="none" w:sz="0" w:space="0" w:color="auto"/>
                        <w:right w:val="none" w:sz="0" w:space="0" w:color="auto"/>
                      </w:divBdr>
                    </w:div>
                  </w:divsChild>
                </w:div>
                <w:div w:id="1864049963">
                  <w:marLeft w:val="0"/>
                  <w:marRight w:val="0"/>
                  <w:marTop w:val="0"/>
                  <w:marBottom w:val="0"/>
                  <w:divBdr>
                    <w:top w:val="none" w:sz="0" w:space="0" w:color="auto"/>
                    <w:left w:val="none" w:sz="0" w:space="0" w:color="auto"/>
                    <w:bottom w:val="none" w:sz="0" w:space="0" w:color="auto"/>
                    <w:right w:val="none" w:sz="0" w:space="0" w:color="auto"/>
                  </w:divBdr>
                  <w:divsChild>
                    <w:div w:id="1249313910">
                      <w:marLeft w:val="0"/>
                      <w:marRight w:val="0"/>
                      <w:marTop w:val="0"/>
                      <w:marBottom w:val="0"/>
                      <w:divBdr>
                        <w:top w:val="none" w:sz="0" w:space="0" w:color="auto"/>
                        <w:left w:val="none" w:sz="0" w:space="0" w:color="auto"/>
                        <w:bottom w:val="none" w:sz="0" w:space="0" w:color="auto"/>
                        <w:right w:val="none" w:sz="0" w:space="0" w:color="auto"/>
                      </w:divBdr>
                    </w:div>
                    <w:div w:id="580020131">
                      <w:marLeft w:val="0"/>
                      <w:marRight w:val="0"/>
                      <w:marTop w:val="0"/>
                      <w:marBottom w:val="0"/>
                      <w:divBdr>
                        <w:top w:val="none" w:sz="0" w:space="0" w:color="auto"/>
                        <w:left w:val="none" w:sz="0" w:space="0" w:color="auto"/>
                        <w:bottom w:val="none" w:sz="0" w:space="0" w:color="auto"/>
                        <w:right w:val="none" w:sz="0" w:space="0" w:color="auto"/>
                      </w:divBdr>
                    </w:div>
                  </w:divsChild>
                </w:div>
                <w:div w:id="755981338">
                  <w:marLeft w:val="0"/>
                  <w:marRight w:val="0"/>
                  <w:marTop w:val="0"/>
                  <w:marBottom w:val="0"/>
                  <w:divBdr>
                    <w:top w:val="none" w:sz="0" w:space="0" w:color="auto"/>
                    <w:left w:val="none" w:sz="0" w:space="0" w:color="auto"/>
                    <w:bottom w:val="none" w:sz="0" w:space="0" w:color="auto"/>
                    <w:right w:val="none" w:sz="0" w:space="0" w:color="auto"/>
                  </w:divBdr>
                  <w:divsChild>
                    <w:div w:id="2091853203">
                      <w:marLeft w:val="0"/>
                      <w:marRight w:val="0"/>
                      <w:marTop w:val="0"/>
                      <w:marBottom w:val="0"/>
                      <w:divBdr>
                        <w:top w:val="none" w:sz="0" w:space="0" w:color="auto"/>
                        <w:left w:val="none" w:sz="0" w:space="0" w:color="auto"/>
                        <w:bottom w:val="none" w:sz="0" w:space="0" w:color="auto"/>
                        <w:right w:val="none" w:sz="0" w:space="0" w:color="auto"/>
                      </w:divBdr>
                    </w:div>
                    <w:div w:id="286203055">
                      <w:marLeft w:val="0"/>
                      <w:marRight w:val="0"/>
                      <w:marTop w:val="0"/>
                      <w:marBottom w:val="0"/>
                      <w:divBdr>
                        <w:top w:val="none" w:sz="0" w:space="0" w:color="auto"/>
                        <w:left w:val="none" w:sz="0" w:space="0" w:color="auto"/>
                        <w:bottom w:val="none" w:sz="0" w:space="0" w:color="auto"/>
                        <w:right w:val="none" w:sz="0" w:space="0" w:color="auto"/>
                      </w:divBdr>
                    </w:div>
                    <w:div w:id="135951644">
                      <w:marLeft w:val="0"/>
                      <w:marRight w:val="0"/>
                      <w:marTop w:val="0"/>
                      <w:marBottom w:val="0"/>
                      <w:divBdr>
                        <w:top w:val="none" w:sz="0" w:space="0" w:color="auto"/>
                        <w:left w:val="none" w:sz="0" w:space="0" w:color="auto"/>
                        <w:bottom w:val="none" w:sz="0" w:space="0" w:color="auto"/>
                        <w:right w:val="none" w:sz="0" w:space="0" w:color="auto"/>
                      </w:divBdr>
                    </w:div>
                    <w:div w:id="1788768182">
                      <w:marLeft w:val="0"/>
                      <w:marRight w:val="0"/>
                      <w:marTop w:val="0"/>
                      <w:marBottom w:val="0"/>
                      <w:divBdr>
                        <w:top w:val="none" w:sz="0" w:space="0" w:color="auto"/>
                        <w:left w:val="none" w:sz="0" w:space="0" w:color="auto"/>
                        <w:bottom w:val="none" w:sz="0" w:space="0" w:color="auto"/>
                        <w:right w:val="none" w:sz="0" w:space="0" w:color="auto"/>
                      </w:divBdr>
                    </w:div>
                    <w:div w:id="1310742168">
                      <w:marLeft w:val="0"/>
                      <w:marRight w:val="0"/>
                      <w:marTop w:val="0"/>
                      <w:marBottom w:val="0"/>
                      <w:divBdr>
                        <w:top w:val="none" w:sz="0" w:space="0" w:color="auto"/>
                        <w:left w:val="none" w:sz="0" w:space="0" w:color="auto"/>
                        <w:bottom w:val="none" w:sz="0" w:space="0" w:color="auto"/>
                        <w:right w:val="none" w:sz="0" w:space="0" w:color="auto"/>
                      </w:divBdr>
                    </w:div>
                  </w:divsChild>
                </w:div>
                <w:div w:id="636186666">
                  <w:marLeft w:val="0"/>
                  <w:marRight w:val="0"/>
                  <w:marTop w:val="0"/>
                  <w:marBottom w:val="0"/>
                  <w:divBdr>
                    <w:top w:val="none" w:sz="0" w:space="0" w:color="auto"/>
                    <w:left w:val="none" w:sz="0" w:space="0" w:color="auto"/>
                    <w:bottom w:val="none" w:sz="0" w:space="0" w:color="auto"/>
                    <w:right w:val="none" w:sz="0" w:space="0" w:color="auto"/>
                  </w:divBdr>
                  <w:divsChild>
                    <w:div w:id="2143573712">
                      <w:marLeft w:val="0"/>
                      <w:marRight w:val="0"/>
                      <w:marTop w:val="0"/>
                      <w:marBottom w:val="0"/>
                      <w:divBdr>
                        <w:top w:val="none" w:sz="0" w:space="0" w:color="auto"/>
                        <w:left w:val="none" w:sz="0" w:space="0" w:color="auto"/>
                        <w:bottom w:val="none" w:sz="0" w:space="0" w:color="auto"/>
                        <w:right w:val="none" w:sz="0" w:space="0" w:color="auto"/>
                      </w:divBdr>
                    </w:div>
                    <w:div w:id="118185421">
                      <w:marLeft w:val="0"/>
                      <w:marRight w:val="0"/>
                      <w:marTop w:val="0"/>
                      <w:marBottom w:val="0"/>
                      <w:divBdr>
                        <w:top w:val="none" w:sz="0" w:space="0" w:color="auto"/>
                        <w:left w:val="none" w:sz="0" w:space="0" w:color="auto"/>
                        <w:bottom w:val="none" w:sz="0" w:space="0" w:color="auto"/>
                        <w:right w:val="none" w:sz="0" w:space="0" w:color="auto"/>
                      </w:divBdr>
                    </w:div>
                  </w:divsChild>
                </w:div>
                <w:div w:id="1789856060">
                  <w:marLeft w:val="0"/>
                  <w:marRight w:val="0"/>
                  <w:marTop w:val="0"/>
                  <w:marBottom w:val="0"/>
                  <w:divBdr>
                    <w:top w:val="none" w:sz="0" w:space="0" w:color="auto"/>
                    <w:left w:val="none" w:sz="0" w:space="0" w:color="auto"/>
                    <w:bottom w:val="none" w:sz="0" w:space="0" w:color="auto"/>
                    <w:right w:val="none" w:sz="0" w:space="0" w:color="auto"/>
                  </w:divBdr>
                  <w:divsChild>
                    <w:div w:id="587350016">
                      <w:marLeft w:val="0"/>
                      <w:marRight w:val="0"/>
                      <w:marTop w:val="0"/>
                      <w:marBottom w:val="0"/>
                      <w:divBdr>
                        <w:top w:val="none" w:sz="0" w:space="0" w:color="auto"/>
                        <w:left w:val="none" w:sz="0" w:space="0" w:color="auto"/>
                        <w:bottom w:val="none" w:sz="0" w:space="0" w:color="auto"/>
                        <w:right w:val="none" w:sz="0" w:space="0" w:color="auto"/>
                      </w:divBdr>
                    </w:div>
                  </w:divsChild>
                </w:div>
                <w:div w:id="858008519">
                  <w:marLeft w:val="0"/>
                  <w:marRight w:val="0"/>
                  <w:marTop w:val="0"/>
                  <w:marBottom w:val="0"/>
                  <w:divBdr>
                    <w:top w:val="none" w:sz="0" w:space="0" w:color="auto"/>
                    <w:left w:val="none" w:sz="0" w:space="0" w:color="auto"/>
                    <w:bottom w:val="none" w:sz="0" w:space="0" w:color="auto"/>
                    <w:right w:val="none" w:sz="0" w:space="0" w:color="auto"/>
                  </w:divBdr>
                  <w:divsChild>
                    <w:div w:id="1270507262">
                      <w:marLeft w:val="0"/>
                      <w:marRight w:val="0"/>
                      <w:marTop w:val="0"/>
                      <w:marBottom w:val="0"/>
                      <w:divBdr>
                        <w:top w:val="none" w:sz="0" w:space="0" w:color="auto"/>
                        <w:left w:val="none" w:sz="0" w:space="0" w:color="auto"/>
                        <w:bottom w:val="none" w:sz="0" w:space="0" w:color="auto"/>
                        <w:right w:val="none" w:sz="0" w:space="0" w:color="auto"/>
                      </w:divBdr>
                    </w:div>
                  </w:divsChild>
                </w:div>
                <w:div w:id="1663852673">
                  <w:marLeft w:val="0"/>
                  <w:marRight w:val="0"/>
                  <w:marTop w:val="0"/>
                  <w:marBottom w:val="0"/>
                  <w:divBdr>
                    <w:top w:val="none" w:sz="0" w:space="0" w:color="auto"/>
                    <w:left w:val="none" w:sz="0" w:space="0" w:color="auto"/>
                    <w:bottom w:val="none" w:sz="0" w:space="0" w:color="auto"/>
                    <w:right w:val="none" w:sz="0" w:space="0" w:color="auto"/>
                  </w:divBdr>
                  <w:divsChild>
                    <w:div w:id="425618465">
                      <w:marLeft w:val="0"/>
                      <w:marRight w:val="0"/>
                      <w:marTop w:val="0"/>
                      <w:marBottom w:val="0"/>
                      <w:divBdr>
                        <w:top w:val="none" w:sz="0" w:space="0" w:color="auto"/>
                        <w:left w:val="none" w:sz="0" w:space="0" w:color="auto"/>
                        <w:bottom w:val="none" w:sz="0" w:space="0" w:color="auto"/>
                        <w:right w:val="none" w:sz="0" w:space="0" w:color="auto"/>
                      </w:divBdr>
                    </w:div>
                    <w:div w:id="1426733900">
                      <w:marLeft w:val="0"/>
                      <w:marRight w:val="0"/>
                      <w:marTop w:val="0"/>
                      <w:marBottom w:val="0"/>
                      <w:divBdr>
                        <w:top w:val="none" w:sz="0" w:space="0" w:color="auto"/>
                        <w:left w:val="none" w:sz="0" w:space="0" w:color="auto"/>
                        <w:bottom w:val="none" w:sz="0" w:space="0" w:color="auto"/>
                        <w:right w:val="none" w:sz="0" w:space="0" w:color="auto"/>
                      </w:divBdr>
                    </w:div>
                    <w:div w:id="1916234812">
                      <w:marLeft w:val="0"/>
                      <w:marRight w:val="0"/>
                      <w:marTop w:val="0"/>
                      <w:marBottom w:val="0"/>
                      <w:divBdr>
                        <w:top w:val="none" w:sz="0" w:space="0" w:color="auto"/>
                        <w:left w:val="none" w:sz="0" w:space="0" w:color="auto"/>
                        <w:bottom w:val="none" w:sz="0" w:space="0" w:color="auto"/>
                        <w:right w:val="none" w:sz="0" w:space="0" w:color="auto"/>
                      </w:divBdr>
                    </w:div>
                  </w:divsChild>
                </w:div>
                <w:div w:id="1948733737">
                  <w:marLeft w:val="0"/>
                  <w:marRight w:val="0"/>
                  <w:marTop w:val="0"/>
                  <w:marBottom w:val="0"/>
                  <w:divBdr>
                    <w:top w:val="none" w:sz="0" w:space="0" w:color="auto"/>
                    <w:left w:val="none" w:sz="0" w:space="0" w:color="auto"/>
                    <w:bottom w:val="none" w:sz="0" w:space="0" w:color="auto"/>
                    <w:right w:val="none" w:sz="0" w:space="0" w:color="auto"/>
                  </w:divBdr>
                  <w:divsChild>
                    <w:div w:id="1783261578">
                      <w:marLeft w:val="0"/>
                      <w:marRight w:val="0"/>
                      <w:marTop w:val="0"/>
                      <w:marBottom w:val="0"/>
                      <w:divBdr>
                        <w:top w:val="none" w:sz="0" w:space="0" w:color="auto"/>
                        <w:left w:val="none" w:sz="0" w:space="0" w:color="auto"/>
                        <w:bottom w:val="none" w:sz="0" w:space="0" w:color="auto"/>
                        <w:right w:val="none" w:sz="0" w:space="0" w:color="auto"/>
                      </w:divBdr>
                    </w:div>
                  </w:divsChild>
                </w:div>
                <w:div w:id="700324019">
                  <w:marLeft w:val="0"/>
                  <w:marRight w:val="0"/>
                  <w:marTop w:val="0"/>
                  <w:marBottom w:val="0"/>
                  <w:divBdr>
                    <w:top w:val="none" w:sz="0" w:space="0" w:color="auto"/>
                    <w:left w:val="none" w:sz="0" w:space="0" w:color="auto"/>
                    <w:bottom w:val="none" w:sz="0" w:space="0" w:color="auto"/>
                    <w:right w:val="none" w:sz="0" w:space="0" w:color="auto"/>
                  </w:divBdr>
                  <w:divsChild>
                    <w:div w:id="953636573">
                      <w:marLeft w:val="0"/>
                      <w:marRight w:val="0"/>
                      <w:marTop w:val="0"/>
                      <w:marBottom w:val="0"/>
                      <w:divBdr>
                        <w:top w:val="none" w:sz="0" w:space="0" w:color="auto"/>
                        <w:left w:val="none" w:sz="0" w:space="0" w:color="auto"/>
                        <w:bottom w:val="none" w:sz="0" w:space="0" w:color="auto"/>
                        <w:right w:val="none" w:sz="0" w:space="0" w:color="auto"/>
                      </w:divBdr>
                    </w:div>
                    <w:div w:id="9533611">
                      <w:marLeft w:val="0"/>
                      <w:marRight w:val="0"/>
                      <w:marTop w:val="0"/>
                      <w:marBottom w:val="0"/>
                      <w:divBdr>
                        <w:top w:val="none" w:sz="0" w:space="0" w:color="auto"/>
                        <w:left w:val="none" w:sz="0" w:space="0" w:color="auto"/>
                        <w:bottom w:val="none" w:sz="0" w:space="0" w:color="auto"/>
                        <w:right w:val="none" w:sz="0" w:space="0" w:color="auto"/>
                      </w:divBdr>
                    </w:div>
                    <w:div w:id="1726026635">
                      <w:marLeft w:val="0"/>
                      <w:marRight w:val="0"/>
                      <w:marTop w:val="0"/>
                      <w:marBottom w:val="0"/>
                      <w:divBdr>
                        <w:top w:val="none" w:sz="0" w:space="0" w:color="auto"/>
                        <w:left w:val="none" w:sz="0" w:space="0" w:color="auto"/>
                        <w:bottom w:val="none" w:sz="0" w:space="0" w:color="auto"/>
                        <w:right w:val="none" w:sz="0" w:space="0" w:color="auto"/>
                      </w:divBdr>
                    </w:div>
                    <w:div w:id="1116363863">
                      <w:marLeft w:val="0"/>
                      <w:marRight w:val="0"/>
                      <w:marTop w:val="0"/>
                      <w:marBottom w:val="0"/>
                      <w:divBdr>
                        <w:top w:val="none" w:sz="0" w:space="0" w:color="auto"/>
                        <w:left w:val="none" w:sz="0" w:space="0" w:color="auto"/>
                        <w:bottom w:val="none" w:sz="0" w:space="0" w:color="auto"/>
                        <w:right w:val="none" w:sz="0" w:space="0" w:color="auto"/>
                      </w:divBdr>
                    </w:div>
                  </w:divsChild>
                </w:div>
                <w:div w:id="1947880692">
                  <w:marLeft w:val="0"/>
                  <w:marRight w:val="0"/>
                  <w:marTop w:val="0"/>
                  <w:marBottom w:val="0"/>
                  <w:divBdr>
                    <w:top w:val="none" w:sz="0" w:space="0" w:color="auto"/>
                    <w:left w:val="none" w:sz="0" w:space="0" w:color="auto"/>
                    <w:bottom w:val="none" w:sz="0" w:space="0" w:color="auto"/>
                    <w:right w:val="none" w:sz="0" w:space="0" w:color="auto"/>
                  </w:divBdr>
                  <w:divsChild>
                    <w:div w:id="138888540">
                      <w:marLeft w:val="0"/>
                      <w:marRight w:val="0"/>
                      <w:marTop w:val="0"/>
                      <w:marBottom w:val="0"/>
                      <w:divBdr>
                        <w:top w:val="none" w:sz="0" w:space="0" w:color="auto"/>
                        <w:left w:val="none" w:sz="0" w:space="0" w:color="auto"/>
                        <w:bottom w:val="none" w:sz="0" w:space="0" w:color="auto"/>
                        <w:right w:val="none" w:sz="0" w:space="0" w:color="auto"/>
                      </w:divBdr>
                    </w:div>
                    <w:div w:id="1959990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642403">
          <w:marLeft w:val="0"/>
          <w:marRight w:val="0"/>
          <w:marTop w:val="0"/>
          <w:marBottom w:val="0"/>
          <w:divBdr>
            <w:top w:val="none" w:sz="0" w:space="0" w:color="auto"/>
            <w:left w:val="none" w:sz="0" w:space="0" w:color="auto"/>
            <w:bottom w:val="none" w:sz="0" w:space="0" w:color="auto"/>
            <w:right w:val="none" w:sz="0" w:space="0" w:color="auto"/>
          </w:divBdr>
        </w:div>
        <w:div w:id="2090420359">
          <w:marLeft w:val="0"/>
          <w:marRight w:val="0"/>
          <w:marTop w:val="0"/>
          <w:marBottom w:val="0"/>
          <w:divBdr>
            <w:top w:val="none" w:sz="0" w:space="0" w:color="auto"/>
            <w:left w:val="none" w:sz="0" w:space="0" w:color="auto"/>
            <w:bottom w:val="none" w:sz="0" w:space="0" w:color="auto"/>
            <w:right w:val="none" w:sz="0" w:space="0" w:color="auto"/>
          </w:divBdr>
        </w:div>
        <w:div w:id="2081711083">
          <w:marLeft w:val="0"/>
          <w:marRight w:val="0"/>
          <w:marTop w:val="0"/>
          <w:marBottom w:val="0"/>
          <w:divBdr>
            <w:top w:val="none" w:sz="0" w:space="0" w:color="auto"/>
            <w:left w:val="none" w:sz="0" w:space="0" w:color="auto"/>
            <w:bottom w:val="none" w:sz="0" w:space="0" w:color="auto"/>
            <w:right w:val="none" w:sz="0" w:space="0" w:color="auto"/>
          </w:divBdr>
        </w:div>
        <w:div w:id="1685400165">
          <w:marLeft w:val="0"/>
          <w:marRight w:val="0"/>
          <w:marTop w:val="0"/>
          <w:marBottom w:val="0"/>
          <w:divBdr>
            <w:top w:val="none" w:sz="0" w:space="0" w:color="auto"/>
            <w:left w:val="none" w:sz="0" w:space="0" w:color="auto"/>
            <w:bottom w:val="none" w:sz="0" w:space="0" w:color="auto"/>
            <w:right w:val="none" w:sz="0" w:space="0" w:color="auto"/>
          </w:divBdr>
        </w:div>
        <w:div w:id="1957718042">
          <w:marLeft w:val="0"/>
          <w:marRight w:val="0"/>
          <w:marTop w:val="0"/>
          <w:marBottom w:val="0"/>
          <w:divBdr>
            <w:top w:val="none" w:sz="0" w:space="0" w:color="auto"/>
            <w:left w:val="none" w:sz="0" w:space="0" w:color="auto"/>
            <w:bottom w:val="none" w:sz="0" w:space="0" w:color="auto"/>
            <w:right w:val="none" w:sz="0" w:space="0" w:color="auto"/>
          </w:divBdr>
        </w:div>
        <w:div w:id="1628199737">
          <w:marLeft w:val="0"/>
          <w:marRight w:val="0"/>
          <w:marTop w:val="0"/>
          <w:marBottom w:val="0"/>
          <w:divBdr>
            <w:top w:val="none" w:sz="0" w:space="0" w:color="auto"/>
            <w:left w:val="none" w:sz="0" w:space="0" w:color="auto"/>
            <w:bottom w:val="none" w:sz="0" w:space="0" w:color="auto"/>
            <w:right w:val="none" w:sz="0" w:space="0" w:color="auto"/>
          </w:divBdr>
        </w:div>
        <w:div w:id="734667990">
          <w:marLeft w:val="0"/>
          <w:marRight w:val="0"/>
          <w:marTop w:val="0"/>
          <w:marBottom w:val="0"/>
          <w:divBdr>
            <w:top w:val="none" w:sz="0" w:space="0" w:color="auto"/>
            <w:left w:val="none" w:sz="0" w:space="0" w:color="auto"/>
            <w:bottom w:val="none" w:sz="0" w:space="0" w:color="auto"/>
            <w:right w:val="none" w:sz="0" w:space="0" w:color="auto"/>
          </w:divBdr>
        </w:div>
        <w:div w:id="1129085662">
          <w:marLeft w:val="0"/>
          <w:marRight w:val="0"/>
          <w:marTop w:val="0"/>
          <w:marBottom w:val="0"/>
          <w:divBdr>
            <w:top w:val="none" w:sz="0" w:space="0" w:color="auto"/>
            <w:left w:val="none" w:sz="0" w:space="0" w:color="auto"/>
            <w:bottom w:val="none" w:sz="0" w:space="0" w:color="auto"/>
            <w:right w:val="none" w:sz="0" w:space="0" w:color="auto"/>
          </w:divBdr>
        </w:div>
        <w:div w:id="1033772061">
          <w:marLeft w:val="0"/>
          <w:marRight w:val="0"/>
          <w:marTop w:val="0"/>
          <w:marBottom w:val="0"/>
          <w:divBdr>
            <w:top w:val="none" w:sz="0" w:space="0" w:color="auto"/>
            <w:left w:val="none" w:sz="0" w:space="0" w:color="auto"/>
            <w:bottom w:val="none" w:sz="0" w:space="0" w:color="auto"/>
            <w:right w:val="none" w:sz="0" w:space="0" w:color="auto"/>
          </w:divBdr>
          <w:divsChild>
            <w:div w:id="1204367553">
              <w:marLeft w:val="0"/>
              <w:marRight w:val="0"/>
              <w:marTop w:val="0"/>
              <w:marBottom w:val="0"/>
              <w:divBdr>
                <w:top w:val="none" w:sz="0" w:space="0" w:color="auto"/>
                <w:left w:val="none" w:sz="0" w:space="0" w:color="auto"/>
                <w:bottom w:val="none" w:sz="0" w:space="0" w:color="auto"/>
                <w:right w:val="none" w:sz="0" w:space="0" w:color="auto"/>
              </w:divBdr>
            </w:div>
            <w:div w:id="1754819575">
              <w:marLeft w:val="0"/>
              <w:marRight w:val="0"/>
              <w:marTop w:val="0"/>
              <w:marBottom w:val="0"/>
              <w:divBdr>
                <w:top w:val="none" w:sz="0" w:space="0" w:color="auto"/>
                <w:left w:val="none" w:sz="0" w:space="0" w:color="auto"/>
                <w:bottom w:val="none" w:sz="0" w:space="0" w:color="auto"/>
                <w:right w:val="none" w:sz="0" w:space="0" w:color="auto"/>
              </w:divBdr>
            </w:div>
            <w:div w:id="894853959">
              <w:marLeft w:val="0"/>
              <w:marRight w:val="0"/>
              <w:marTop w:val="0"/>
              <w:marBottom w:val="0"/>
              <w:divBdr>
                <w:top w:val="none" w:sz="0" w:space="0" w:color="auto"/>
                <w:left w:val="none" w:sz="0" w:space="0" w:color="auto"/>
                <w:bottom w:val="none" w:sz="0" w:space="0" w:color="auto"/>
                <w:right w:val="none" w:sz="0" w:space="0" w:color="auto"/>
              </w:divBdr>
            </w:div>
            <w:div w:id="1105272299">
              <w:marLeft w:val="0"/>
              <w:marRight w:val="0"/>
              <w:marTop w:val="0"/>
              <w:marBottom w:val="0"/>
              <w:divBdr>
                <w:top w:val="none" w:sz="0" w:space="0" w:color="auto"/>
                <w:left w:val="none" w:sz="0" w:space="0" w:color="auto"/>
                <w:bottom w:val="none" w:sz="0" w:space="0" w:color="auto"/>
                <w:right w:val="none" w:sz="0" w:space="0" w:color="auto"/>
              </w:divBdr>
            </w:div>
            <w:div w:id="1128936911">
              <w:marLeft w:val="0"/>
              <w:marRight w:val="0"/>
              <w:marTop w:val="0"/>
              <w:marBottom w:val="0"/>
              <w:divBdr>
                <w:top w:val="none" w:sz="0" w:space="0" w:color="auto"/>
                <w:left w:val="none" w:sz="0" w:space="0" w:color="auto"/>
                <w:bottom w:val="none" w:sz="0" w:space="0" w:color="auto"/>
                <w:right w:val="none" w:sz="0" w:space="0" w:color="auto"/>
              </w:divBdr>
            </w:div>
            <w:div w:id="1739596529">
              <w:marLeft w:val="0"/>
              <w:marRight w:val="0"/>
              <w:marTop w:val="0"/>
              <w:marBottom w:val="0"/>
              <w:divBdr>
                <w:top w:val="none" w:sz="0" w:space="0" w:color="auto"/>
                <w:left w:val="none" w:sz="0" w:space="0" w:color="auto"/>
                <w:bottom w:val="none" w:sz="0" w:space="0" w:color="auto"/>
                <w:right w:val="none" w:sz="0" w:space="0" w:color="auto"/>
              </w:divBdr>
            </w:div>
            <w:div w:id="25908274">
              <w:marLeft w:val="0"/>
              <w:marRight w:val="0"/>
              <w:marTop w:val="0"/>
              <w:marBottom w:val="0"/>
              <w:divBdr>
                <w:top w:val="none" w:sz="0" w:space="0" w:color="auto"/>
                <w:left w:val="none" w:sz="0" w:space="0" w:color="auto"/>
                <w:bottom w:val="none" w:sz="0" w:space="0" w:color="auto"/>
                <w:right w:val="none" w:sz="0" w:space="0" w:color="auto"/>
              </w:divBdr>
            </w:div>
            <w:div w:id="853885419">
              <w:marLeft w:val="0"/>
              <w:marRight w:val="0"/>
              <w:marTop w:val="0"/>
              <w:marBottom w:val="0"/>
              <w:divBdr>
                <w:top w:val="none" w:sz="0" w:space="0" w:color="auto"/>
                <w:left w:val="none" w:sz="0" w:space="0" w:color="auto"/>
                <w:bottom w:val="none" w:sz="0" w:space="0" w:color="auto"/>
                <w:right w:val="none" w:sz="0" w:space="0" w:color="auto"/>
              </w:divBdr>
            </w:div>
            <w:div w:id="1897357261">
              <w:marLeft w:val="0"/>
              <w:marRight w:val="0"/>
              <w:marTop w:val="0"/>
              <w:marBottom w:val="0"/>
              <w:divBdr>
                <w:top w:val="none" w:sz="0" w:space="0" w:color="auto"/>
                <w:left w:val="none" w:sz="0" w:space="0" w:color="auto"/>
                <w:bottom w:val="none" w:sz="0" w:space="0" w:color="auto"/>
                <w:right w:val="none" w:sz="0" w:space="0" w:color="auto"/>
              </w:divBdr>
            </w:div>
            <w:div w:id="1606498999">
              <w:marLeft w:val="0"/>
              <w:marRight w:val="0"/>
              <w:marTop w:val="0"/>
              <w:marBottom w:val="0"/>
              <w:divBdr>
                <w:top w:val="none" w:sz="0" w:space="0" w:color="auto"/>
                <w:left w:val="none" w:sz="0" w:space="0" w:color="auto"/>
                <w:bottom w:val="none" w:sz="0" w:space="0" w:color="auto"/>
                <w:right w:val="none" w:sz="0" w:space="0" w:color="auto"/>
              </w:divBdr>
            </w:div>
            <w:div w:id="686755015">
              <w:marLeft w:val="0"/>
              <w:marRight w:val="0"/>
              <w:marTop w:val="0"/>
              <w:marBottom w:val="0"/>
              <w:divBdr>
                <w:top w:val="none" w:sz="0" w:space="0" w:color="auto"/>
                <w:left w:val="none" w:sz="0" w:space="0" w:color="auto"/>
                <w:bottom w:val="none" w:sz="0" w:space="0" w:color="auto"/>
                <w:right w:val="none" w:sz="0" w:space="0" w:color="auto"/>
              </w:divBdr>
            </w:div>
            <w:div w:id="678968138">
              <w:marLeft w:val="0"/>
              <w:marRight w:val="0"/>
              <w:marTop w:val="0"/>
              <w:marBottom w:val="0"/>
              <w:divBdr>
                <w:top w:val="none" w:sz="0" w:space="0" w:color="auto"/>
                <w:left w:val="none" w:sz="0" w:space="0" w:color="auto"/>
                <w:bottom w:val="none" w:sz="0" w:space="0" w:color="auto"/>
                <w:right w:val="none" w:sz="0" w:space="0" w:color="auto"/>
              </w:divBdr>
            </w:div>
            <w:div w:id="746001015">
              <w:marLeft w:val="0"/>
              <w:marRight w:val="0"/>
              <w:marTop w:val="0"/>
              <w:marBottom w:val="0"/>
              <w:divBdr>
                <w:top w:val="none" w:sz="0" w:space="0" w:color="auto"/>
                <w:left w:val="none" w:sz="0" w:space="0" w:color="auto"/>
                <w:bottom w:val="none" w:sz="0" w:space="0" w:color="auto"/>
                <w:right w:val="none" w:sz="0" w:space="0" w:color="auto"/>
              </w:divBdr>
            </w:div>
            <w:div w:id="1734115031">
              <w:marLeft w:val="0"/>
              <w:marRight w:val="0"/>
              <w:marTop w:val="0"/>
              <w:marBottom w:val="0"/>
              <w:divBdr>
                <w:top w:val="none" w:sz="0" w:space="0" w:color="auto"/>
                <w:left w:val="none" w:sz="0" w:space="0" w:color="auto"/>
                <w:bottom w:val="none" w:sz="0" w:space="0" w:color="auto"/>
                <w:right w:val="none" w:sz="0" w:space="0" w:color="auto"/>
              </w:divBdr>
            </w:div>
            <w:div w:id="874466999">
              <w:marLeft w:val="0"/>
              <w:marRight w:val="0"/>
              <w:marTop w:val="0"/>
              <w:marBottom w:val="0"/>
              <w:divBdr>
                <w:top w:val="none" w:sz="0" w:space="0" w:color="auto"/>
                <w:left w:val="none" w:sz="0" w:space="0" w:color="auto"/>
                <w:bottom w:val="none" w:sz="0" w:space="0" w:color="auto"/>
                <w:right w:val="none" w:sz="0" w:space="0" w:color="auto"/>
              </w:divBdr>
            </w:div>
            <w:div w:id="1832864359">
              <w:marLeft w:val="0"/>
              <w:marRight w:val="0"/>
              <w:marTop w:val="0"/>
              <w:marBottom w:val="0"/>
              <w:divBdr>
                <w:top w:val="none" w:sz="0" w:space="0" w:color="auto"/>
                <w:left w:val="none" w:sz="0" w:space="0" w:color="auto"/>
                <w:bottom w:val="none" w:sz="0" w:space="0" w:color="auto"/>
                <w:right w:val="none" w:sz="0" w:space="0" w:color="auto"/>
              </w:divBdr>
            </w:div>
            <w:div w:id="1577275551">
              <w:marLeft w:val="0"/>
              <w:marRight w:val="0"/>
              <w:marTop w:val="0"/>
              <w:marBottom w:val="0"/>
              <w:divBdr>
                <w:top w:val="none" w:sz="0" w:space="0" w:color="auto"/>
                <w:left w:val="none" w:sz="0" w:space="0" w:color="auto"/>
                <w:bottom w:val="none" w:sz="0" w:space="0" w:color="auto"/>
                <w:right w:val="none" w:sz="0" w:space="0" w:color="auto"/>
              </w:divBdr>
            </w:div>
            <w:div w:id="134643692">
              <w:marLeft w:val="0"/>
              <w:marRight w:val="0"/>
              <w:marTop w:val="0"/>
              <w:marBottom w:val="0"/>
              <w:divBdr>
                <w:top w:val="none" w:sz="0" w:space="0" w:color="auto"/>
                <w:left w:val="none" w:sz="0" w:space="0" w:color="auto"/>
                <w:bottom w:val="none" w:sz="0" w:space="0" w:color="auto"/>
                <w:right w:val="none" w:sz="0" w:space="0" w:color="auto"/>
              </w:divBdr>
            </w:div>
            <w:div w:id="752510278">
              <w:marLeft w:val="0"/>
              <w:marRight w:val="0"/>
              <w:marTop w:val="0"/>
              <w:marBottom w:val="0"/>
              <w:divBdr>
                <w:top w:val="none" w:sz="0" w:space="0" w:color="auto"/>
                <w:left w:val="none" w:sz="0" w:space="0" w:color="auto"/>
                <w:bottom w:val="none" w:sz="0" w:space="0" w:color="auto"/>
                <w:right w:val="none" w:sz="0" w:space="0" w:color="auto"/>
              </w:divBdr>
            </w:div>
            <w:div w:id="1659846188">
              <w:marLeft w:val="0"/>
              <w:marRight w:val="0"/>
              <w:marTop w:val="0"/>
              <w:marBottom w:val="0"/>
              <w:divBdr>
                <w:top w:val="none" w:sz="0" w:space="0" w:color="auto"/>
                <w:left w:val="none" w:sz="0" w:space="0" w:color="auto"/>
                <w:bottom w:val="none" w:sz="0" w:space="0" w:color="auto"/>
                <w:right w:val="none" w:sz="0" w:space="0" w:color="auto"/>
              </w:divBdr>
            </w:div>
          </w:divsChild>
        </w:div>
        <w:div w:id="192619380">
          <w:marLeft w:val="0"/>
          <w:marRight w:val="0"/>
          <w:marTop w:val="0"/>
          <w:marBottom w:val="0"/>
          <w:divBdr>
            <w:top w:val="none" w:sz="0" w:space="0" w:color="auto"/>
            <w:left w:val="none" w:sz="0" w:space="0" w:color="auto"/>
            <w:bottom w:val="none" w:sz="0" w:space="0" w:color="auto"/>
            <w:right w:val="none" w:sz="0" w:space="0" w:color="auto"/>
          </w:divBdr>
        </w:div>
        <w:div w:id="1025979704">
          <w:marLeft w:val="0"/>
          <w:marRight w:val="0"/>
          <w:marTop w:val="0"/>
          <w:marBottom w:val="0"/>
          <w:divBdr>
            <w:top w:val="none" w:sz="0" w:space="0" w:color="auto"/>
            <w:left w:val="none" w:sz="0" w:space="0" w:color="auto"/>
            <w:bottom w:val="none" w:sz="0" w:space="0" w:color="auto"/>
            <w:right w:val="none" w:sz="0" w:space="0" w:color="auto"/>
          </w:divBdr>
        </w:div>
        <w:div w:id="1035160423">
          <w:marLeft w:val="0"/>
          <w:marRight w:val="0"/>
          <w:marTop w:val="0"/>
          <w:marBottom w:val="0"/>
          <w:divBdr>
            <w:top w:val="none" w:sz="0" w:space="0" w:color="auto"/>
            <w:left w:val="none" w:sz="0" w:space="0" w:color="auto"/>
            <w:bottom w:val="none" w:sz="0" w:space="0" w:color="auto"/>
            <w:right w:val="none" w:sz="0" w:space="0" w:color="auto"/>
          </w:divBdr>
        </w:div>
        <w:div w:id="1117064759">
          <w:marLeft w:val="0"/>
          <w:marRight w:val="0"/>
          <w:marTop w:val="0"/>
          <w:marBottom w:val="0"/>
          <w:divBdr>
            <w:top w:val="none" w:sz="0" w:space="0" w:color="auto"/>
            <w:left w:val="none" w:sz="0" w:space="0" w:color="auto"/>
            <w:bottom w:val="none" w:sz="0" w:space="0" w:color="auto"/>
            <w:right w:val="none" w:sz="0" w:space="0" w:color="auto"/>
          </w:divBdr>
        </w:div>
        <w:div w:id="1380979150">
          <w:marLeft w:val="0"/>
          <w:marRight w:val="0"/>
          <w:marTop w:val="0"/>
          <w:marBottom w:val="0"/>
          <w:divBdr>
            <w:top w:val="none" w:sz="0" w:space="0" w:color="auto"/>
            <w:left w:val="none" w:sz="0" w:space="0" w:color="auto"/>
            <w:bottom w:val="none" w:sz="0" w:space="0" w:color="auto"/>
            <w:right w:val="none" w:sz="0" w:space="0" w:color="auto"/>
          </w:divBdr>
        </w:div>
        <w:div w:id="723024128">
          <w:marLeft w:val="0"/>
          <w:marRight w:val="0"/>
          <w:marTop w:val="0"/>
          <w:marBottom w:val="0"/>
          <w:divBdr>
            <w:top w:val="none" w:sz="0" w:space="0" w:color="auto"/>
            <w:left w:val="none" w:sz="0" w:space="0" w:color="auto"/>
            <w:bottom w:val="none" w:sz="0" w:space="0" w:color="auto"/>
            <w:right w:val="none" w:sz="0" w:space="0" w:color="auto"/>
          </w:divBdr>
        </w:div>
        <w:div w:id="829712549">
          <w:marLeft w:val="0"/>
          <w:marRight w:val="0"/>
          <w:marTop w:val="0"/>
          <w:marBottom w:val="0"/>
          <w:divBdr>
            <w:top w:val="none" w:sz="0" w:space="0" w:color="auto"/>
            <w:left w:val="none" w:sz="0" w:space="0" w:color="auto"/>
            <w:bottom w:val="none" w:sz="0" w:space="0" w:color="auto"/>
            <w:right w:val="none" w:sz="0" w:space="0" w:color="auto"/>
          </w:divBdr>
        </w:div>
        <w:div w:id="410735421">
          <w:marLeft w:val="0"/>
          <w:marRight w:val="0"/>
          <w:marTop w:val="0"/>
          <w:marBottom w:val="0"/>
          <w:divBdr>
            <w:top w:val="none" w:sz="0" w:space="0" w:color="auto"/>
            <w:left w:val="none" w:sz="0" w:space="0" w:color="auto"/>
            <w:bottom w:val="none" w:sz="0" w:space="0" w:color="auto"/>
            <w:right w:val="none" w:sz="0" w:space="0" w:color="auto"/>
          </w:divBdr>
        </w:div>
        <w:div w:id="2020354451">
          <w:marLeft w:val="0"/>
          <w:marRight w:val="0"/>
          <w:marTop w:val="0"/>
          <w:marBottom w:val="0"/>
          <w:divBdr>
            <w:top w:val="none" w:sz="0" w:space="0" w:color="auto"/>
            <w:left w:val="none" w:sz="0" w:space="0" w:color="auto"/>
            <w:bottom w:val="none" w:sz="0" w:space="0" w:color="auto"/>
            <w:right w:val="none" w:sz="0" w:space="0" w:color="auto"/>
          </w:divBdr>
        </w:div>
        <w:div w:id="2073193874">
          <w:marLeft w:val="0"/>
          <w:marRight w:val="0"/>
          <w:marTop w:val="0"/>
          <w:marBottom w:val="0"/>
          <w:divBdr>
            <w:top w:val="none" w:sz="0" w:space="0" w:color="auto"/>
            <w:left w:val="none" w:sz="0" w:space="0" w:color="auto"/>
            <w:bottom w:val="none" w:sz="0" w:space="0" w:color="auto"/>
            <w:right w:val="none" w:sz="0" w:space="0" w:color="auto"/>
          </w:divBdr>
        </w:div>
        <w:div w:id="739641600">
          <w:marLeft w:val="0"/>
          <w:marRight w:val="0"/>
          <w:marTop w:val="0"/>
          <w:marBottom w:val="0"/>
          <w:divBdr>
            <w:top w:val="none" w:sz="0" w:space="0" w:color="auto"/>
            <w:left w:val="none" w:sz="0" w:space="0" w:color="auto"/>
            <w:bottom w:val="none" w:sz="0" w:space="0" w:color="auto"/>
            <w:right w:val="none" w:sz="0" w:space="0" w:color="auto"/>
          </w:divBdr>
        </w:div>
        <w:div w:id="1592742349">
          <w:marLeft w:val="0"/>
          <w:marRight w:val="0"/>
          <w:marTop w:val="0"/>
          <w:marBottom w:val="0"/>
          <w:divBdr>
            <w:top w:val="none" w:sz="0" w:space="0" w:color="auto"/>
            <w:left w:val="none" w:sz="0" w:space="0" w:color="auto"/>
            <w:bottom w:val="none" w:sz="0" w:space="0" w:color="auto"/>
            <w:right w:val="none" w:sz="0" w:space="0" w:color="auto"/>
          </w:divBdr>
        </w:div>
        <w:div w:id="1401946186">
          <w:marLeft w:val="0"/>
          <w:marRight w:val="0"/>
          <w:marTop w:val="0"/>
          <w:marBottom w:val="0"/>
          <w:divBdr>
            <w:top w:val="none" w:sz="0" w:space="0" w:color="auto"/>
            <w:left w:val="none" w:sz="0" w:space="0" w:color="auto"/>
            <w:bottom w:val="none" w:sz="0" w:space="0" w:color="auto"/>
            <w:right w:val="none" w:sz="0" w:space="0" w:color="auto"/>
          </w:divBdr>
        </w:div>
        <w:div w:id="258804792">
          <w:marLeft w:val="0"/>
          <w:marRight w:val="0"/>
          <w:marTop w:val="0"/>
          <w:marBottom w:val="0"/>
          <w:divBdr>
            <w:top w:val="none" w:sz="0" w:space="0" w:color="auto"/>
            <w:left w:val="none" w:sz="0" w:space="0" w:color="auto"/>
            <w:bottom w:val="none" w:sz="0" w:space="0" w:color="auto"/>
            <w:right w:val="none" w:sz="0" w:space="0" w:color="auto"/>
          </w:divBdr>
        </w:div>
        <w:div w:id="1440106145">
          <w:marLeft w:val="0"/>
          <w:marRight w:val="0"/>
          <w:marTop w:val="0"/>
          <w:marBottom w:val="0"/>
          <w:divBdr>
            <w:top w:val="none" w:sz="0" w:space="0" w:color="auto"/>
            <w:left w:val="none" w:sz="0" w:space="0" w:color="auto"/>
            <w:bottom w:val="none" w:sz="0" w:space="0" w:color="auto"/>
            <w:right w:val="none" w:sz="0" w:space="0" w:color="auto"/>
          </w:divBdr>
        </w:div>
        <w:div w:id="570383651">
          <w:marLeft w:val="0"/>
          <w:marRight w:val="0"/>
          <w:marTop w:val="0"/>
          <w:marBottom w:val="0"/>
          <w:divBdr>
            <w:top w:val="none" w:sz="0" w:space="0" w:color="auto"/>
            <w:left w:val="none" w:sz="0" w:space="0" w:color="auto"/>
            <w:bottom w:val="none" w:sz="0" w:space="0" w:color="auto"/>
            <w:right w:val="none" w:sz="0" w:space="0" w:color="auto"/>
          </w:divBdr>
        </w:div>
        <w:div w:id="734284096">
          <w:marLeft w:val="0"/>
          <w:marRight w:val="0"/>
          <w:marTop w:val="0"/>
          <w:marBottom w:val="0"/>
          <w:divBdr>
            <w:top w:val="none" w:sz="0" w:space="0" w:color="auto"/>
            <w:left w:val="none" w:sz="0" w:space="0" w:color="auto"/>
            <w:bottom w:val="none" w:sz="0" w:space="0" w:color="auto"/>
            <w:right w:val="none" w:sz="0" w:space="0" w:color="auto"/>
          </w:divBdr>
        </w:div>
        <w:div w:id="853957023">
          <w:marLeft w:val="0"/>
          <w:marRight w:val="0"/>
          <w:marTop w:val="0"/>
          <w:marBottom w:val="0"/>
          <w:divBdr>
            <w:top w:val="none" w:sz="0" w:space="0" w:color="auto"/>
            <w:left w:val="none" w:sz="0" w:space="0" w:color="auto"/>
            <w:bottom w:val="none" w:sz="0" w:space="0" w:color="auto"/>
            <w:right w:val="none" w:sz="0" w:space="0" w:color="auto"/>
          </w:divBdr>
        </w:div>
        <w:div w:id="1381634634">
          <w:marLeft w:val="0"/>
          <w:marRight w:val="0"/>
          <w:marTop w:val="0"/>
          <w:marBottom w:val="0"/>
          <w:divBdr>
            <w:top w:val="none" w:sz="0" w:space="0" w:color="auto"/>
            <w:left w:val="none" w:sz="0" w:space="0" w:color="auto"/>
            <w:bottom w:val="none" w:sz="0" w:space="0" w:color="auto"/>
            <w:right w:val="none" w:sz="0" w:space="0" w:color="auto"/>
          </w:divBdr>
        </w:div>
        <w:div w:id="940719189">
          <w:marLeft w:val="0"/>
          <w:marRight w:val="0"/>
          <w:marTop w:val="0"/>
          <w:marBottom w:val="0"/>
          <w:divBdr>
            <w:top w:val="none" w:sz="0" w:space="0" w:color="auto"/>
            <w:left w:val="none" w:sz="0" w:space="0" w:color="auto"/>
            <w:bottom w:val="none" w:sz="0" w:space="0" w:color="auto"/>
            <w:right w:val="none" w:sz="0" w:space="0" w:color="auto"/>
          </w:divBdr>
        </w:div>
        <w:div w:id="586110391">
          <w:marLeft w:val="0"/>
          <w:marRight w:val="0"/>
          <w:marTop w:val="0"/>
          <w:marBottom w:val="0"/>
          <w:divBdr>
            <w:top w:val="none" w:sz="0" w:space="0" w:color="auto"/>
            <w:left w:val="none" w:sz="0" w:space="0" w:color="auto"/>
            <w:bottom w:val="none" w:sz="0" w:space="0" w:color="auto"/>
            <w:right w:val="none" w:sz="0" w:space="0" w:color="auto"/>
          </w:divBdr>
        </w:div>
        <w:div w:id="1852797966">
          <w:marLeft w:val="0"/>
          <w:marRight w:val="0"/>
          <w:marTop w:val="0"/>
          <w:marBottom w:val="0"/>
          <w:divBdr>
            <w:top w:val="none" w:sz="0" w:space="0" w:color="auto"/>
            <w:left w:val="none" w:sz="0" w:space="0" w:color="auto"/>
            <w:bottom w:val="none" w:sz="0" w:space="0" w:color="auto"/>
            <w:right w:val="none" w:sz="0" w:space="0" w:color="auto"/>
          </w:divBdr>
        </w:div>
        <w:div w:id="1864054090">
          <w:marLeft w:val="0"/>
          <w:marRight w:val="0"/>
          <w:marTop w:val="0"/>
          <w:marBottom w:val="0"/>
          <w:divBdr>
            <w:top w:val="none" w:sz="0" w:space="0" w:color="auto"/>
            <w:left w:val="none" w:sz="0" w:space="0" w:color="auto"/>
            <w:bottom w:val="none" w:sz="0" w:space="0" w:color="auto"/>
            <w:right w:val="none" w:sz="0" w:space="0" w:color="auto"/>
          </w:divBdr>
        </w:div>
        <w:div w:id="1662387631">
          <w:marLeft w:val="0"/>
          <w:marRight w:val="0"/>
          <w:marTop w:val="0"/>
          <w:marBottom w:val="0"/>
          <w:divBdr>
            <w:top w:val="none" w:sz="0" w:space="0" w:color="auto"/>
            <w:left w:val="none" w:sz="0" w:space="0" w:color="auto"/>
            <w:bottom w:val="none" w:sz="0" w:space="0" w:color="auto"/>
            <w:right w:val="none" w:sz="0" w:space="0" w:color="auto"/>
          </w:divBdr>
        </w:div>
        <w:div w:id="433287170">
          <w:marLeft w:val="0"/>
          <w:marRight w:val="0"/>
          <w:marTop w:val="0"/>
          <w:marBottom w:val="0"/>
          <w:divBdr>
            <w:top w:val="none" w:sz="0" w:space="0" w:color="auto"/>
            <w:left w:val="none" w:sz="0" w:space="0" w:color="auto"/>
            <w:bottom w:val="none" w:sz="0" w:space="0" w:color="auto"/>
            <w:right w:val="none" w:sz="0" w:space="0" w:color="auto"/>
          </w:divBdr>
        </w:div>
        <w:div w:id="782649663">
          <w:marLeft w:val="0"/>
          <w:marRight w:val="0"/>
          <w:marTop w:val="0"/>
          <w:marBottom w:val="0"/>
          <w:divBdr>
            <w:top w:val="none" w:sz="0" w:space="0" w:color="auto"/>
            <w:left w:val="none" w:sz="0" w:space="0" w:color="auto"/>
            <w:bottom w:val="none" w:sz="0" w:space="0" w:color="auto"/>
            <w:right w:val="none" w:sz="0" w:space="0" w:color="auto"/>
          </w:divBdr>
        </w:div>
        <w:div w:id="178467401">
          <w:marLeft w:val="0"/>
          <w:marRight w:val="0"/>
          <w:marTop w:val="0"/>
          <w:marBottom w:val="0"/>
          <w:divBdr>
            <w:top w:val="none" w:sz="0" w:space="0" w:color="auto"/>
            <w:left w:val="none" w:sz="0" w:space="0" w:color="auto"/>
            <w:bottom w:val="none" w:sz="0" w:space="0" w:color="auto"/>
            <w:right w:val="none" w:sz="0" w:space="0" w:color="auto"/>
          </w:divBdr>
        </w:div>
        <w:div w:id="517500803">
          <w:marLeft w:val="0"/>
          <w:marRight w:val="0"/>
          <w:marTop w:val="0"/>
          <w:marBottom w:val="0"/>
          <w:divBdr>
            <w:top w:val="none" w:sz="0" w:space="0" w:color="auto"/>
            <w:left w:val="none" w:sz="0" w:space="0" w:color="auto"/>
            <w:bottom w:val="none" w:sz="0" w:space="0" w:color="auto"/>
            <w:right w:val="none" w:sz="0" w:space="0" w:color="auto"/>
          </w:divBdr>
        </w:div>
        <w:div w:id="654408022">
          <w:marLeft w:val="0"/>
          <w:marRight w:val="0"/>
          <w:marTop w:val="0"/>
          <w:marBottom w:val="0"/>
          <w:divBdr>
            <w:top w:val="none" w:sz="0" w:space="0" w:color="auto"/>
            <w:left w:val="none" w:sz="0" w:space="0" w:color="auto"/>
            <w:bottom w:val="none" w:sz="0" w:space="0" w:color="auto"/>
            <w:right w:val="none" w:sz="0" w:space="0" w:color="auto"/>
          </w:divBdr>
        </w:div>
        <w:div w:id="95102664">
          <w:marLeft w:val="0"/>
          <w:marRight w:val="0"/>
          <w:marTop w:val="0"/>
          <w:marBottom w:val="0"/>
          <w:divBdr>
            <w:top w:val="none" w:sz="0" w:space="0" w:color="auto"/>
            <w:left w:val="none" w:sz="0" w:space="0" w:color="auto"/>
            <w:bottom w:val="none" w:sz="0" w:space="0" w:color="auto"/>
            <w:right w:val="none" w:sz="0" w:space="0" w:color="auto"/>
          </w:divBdr>
        </w:div>
        <w:div w:id="1291281323">
          <w:marLeft w:val="0"/>
          <w:marRight w:val="0"/>
          <w:marTop w:val="0"/>
          <w:marBottom w:val="0"/>
          <w:divBdr>
            <w:top w:val="none" w:sz="0" w:space="0" w:color="auto"/>
            <w:left w:val="none" w:sz="0" w:space="0" w:color="auto"/>
            <w:bottom w:val="none" w:sz="0" w:space="0" w:color="auto"/>
            <w:right w:val="none" w:sz="0" w:space="0" w:color="auto"/>
          </w:divBdr>
        </w:div>
        <w:div w:id="1120681732">
          <w:marLeft w:val="0"/>
          <w:marRight w:val="0"/>
          <w:marTop w:val="0"/>
          <w:marBottom w:val="0"/>
          <w:divBdr>
            <w:top w:val="none" w:sz="0" w:space="0" w:color="auto"/>
            <w:left w:val="none" w:sz="0" w:space="0" w:color="auto"/>
            <w:bottom w:val="none" w:sz="0" w:space="0" w:color="auto"/>
            <w:right w:val="none" w:sz="0" w:space="0" w:color="auto"/>
          </w:divBdr>
        </w:div>
        <w:div w:id="444883310">
          <w:marLeft w:val="0"/>
          <w:marRight w:val="0"/>
          <w:marTop w:val="0"/>
          <w:marBottom w:val="0"/>
          <w:divBdr>
            <w:top w:val="none" w:sz="0" w:space="0" w:color="auto"/>
            <w:left w:val="none" w:sz="0" w:space="0" w:color="auto"/>
            <w:bottom w:val="none" w:sz="0" w:space="0" w:color="auto"/>
            <w:right w:val="none" w:sz="0" w:space="0" w:color="auto"/>
          </w:divBdr>
        </w:div>
        <w:div w:id="1690259550">
          <w:marLeft w:val="0"/>
          <w:marRight w:val="0"/>
          <w:marTop w:val="0"/>
          <w:marBottom w:val="0"/>
          <w:divBdr>
            <w:top w:val="none" w:sz="0" w:space="0" w:color="auto"/>
            <w:left w:val="none" w:sz="0" w:space="0" w:color="auto"/>
            <w:bottom w:val="none" w:sz="0" w:space="0" w:color="auto"/>
            <w:right w:val="none" w:sz="0" w:space="0" w:color="auto"/>
          </w:divBdr>
        </w:div>
        <w:div w:id="1324040506">
          <w:marLeft w:val="0"/>
          <w:marRight w:val="0"/>
          <w:marTop w:val="0"/>
          <w:marBottom w:val="0"/>
          <w:divBdr>
            <w:top w:val="none" w:sz="0" w:space="0" w:color="auto"/>
            <w:left w:val="none" w:sz="0" w:space="0" w:color="auto"/>
            <w:bottom w:val="none" w:sz="0" w:space="0" w:color="auto"/>
            <w:right w:val="none" w:sz="0" w:space="0" w:color="auto"/>
          </w:divBdr>
        </w:div>
        <w:div w:id="2037925727">
          <w:marLeft w:val="0"/>
          <w:marRight w:val="0"/>
          <w:marTop w:val="0"/>
          <w:marBottom w:val="0"/>
          <w:divBdr>
            <w:top w:val="none" w:sz="0" w:space="0" w:color="auto"/>
            <w:left w:val="none" w:sz="0" w:space="0" w:color="auto"/>
            <w:bottom w:val="none" w:sz="0" w:space="0" w:color="auto"/>
            <w:right w:val="none" w:sz="0" w:space="0" w:color="auto"/>
          </w:divBdr>
        </w:div>
        <w:div w:id="586499099">
          <w:marLeft w:val="0"/>
          <w:marRight w:val="0"/>
          <w:marTop w:val="0"/>
          <w:marBottom w:val="0"/>
          <w:divBdr>
            <w:top w:val="none" w:sz="0" w:space="0" w:color="auto"/>
            <w:left w:val="none" w:sz="0" w:space="0" w:color="auto"/>
            <w:bottom w:val="none" w:sz="0" w:space="0" w:color="auto"/>
            <w:right w:val="none" w:sz="0" w:space="0" w:color="auto"/>
          </w:divBdr>
        </w:div>
        <w:div w:id="1656446638">
          <w:marLeft w:val="0"/>
          <w:marRight w:val="0"/>
          <w:marTop w:val="0"/>
          <w:marBottom w:val="0"/>
          <w:divBdr>
            <w:top w:val="none" w:sz="0" w:space="0" w:color="auto"/>
            <w:left w:val="none" w:sz="0" w:space="0" w:color="auto"/>
            <w:bottom w:val="none" w:sz="0" w:space="0" w:color="auto"/>
            <w:right w:val="none" w:sz="0" w:space="0" w:color="auto"/>
          </w:divBdr>
        </w:div>
        <w:div w:id="1334066820">
          <w:marLeft w:val="0"/>
          <w:marRight w:val="0"/>
          <w:marTop w:val="0"/>
          <w:marBottom w:val="0"/>
          <w:divBdr>
            <w:top w:val="none" w:sz="0" w:space="0" w:color="auto"/>
            <w:left w:val="none" w:sz="0" w:space="0" w:color="auto"/>
            <w:bottom w:val="none" w:sz="0" w:space="0" w:color="auto"/>
            <w:right w:val="none" w:sz="0" w:space="0" w:color="auto"/>
          </w:divBdr>
        </w:div>
        <w:div w:id="2002586282">
          <w:marLeft w:val="0"/>
          <w:marRight w:val="0"/>
          <w:marTop w:val="0"/>
          <w:marBottom w:val="0"/>
          <w:divBdr>
            <w:top w:val="none" w:sz="0" w:space="0" w:color="auto"/>
            <w:left w:val="none" w:sz="0" w:space="0" w:color="auto"/>
            <w:bottom w:val="none" w:sz="0" w:space="0" w:color="auto"/>
            <w:right w:val="none" w:sz="0" w:space="0" w:color="auto"/>
          </w:divBdr>
        </w:div>
        <w:div w:id="924336014">
          <w:marLeft w:val="0"/>
          <w:marRight w:val="0"/>
          <w:marTop w:val="0"/>
          <w:marBottom w:val="0"/>
          <w:divBdr>
            <w:top w:val="none" w:sz="0" w:space="0" w:color="auto"/>
            <w:left w:val="none" w:sz="0" w:space="0" w:color="auto"/>
            <w:bottom w:val="none" w:sz="0" w:space="0" w:color="auto"/>
            <w:right w:val="none" w:sz="0" w:space="0" w:color="auto"/>
          </w:divBdr>
        </w:div>
        <w:div w:id="1078209899">
          <w:marLeft w:val="0"/>
          <w:marRight w:val="0"/>
          <w:marTop w:val="0"/>
          <w:marBottom w:val="0"/>
          <w:divBdr>
            <w:top w:val="none" w:sz="0" w:space="0" w:color="auto"/>
            <w:left w:val="none" w:sz="0" w:space="0" w:color="auto"/>
            <w:bottom w:val="none" w:sz="0" w:space="0" w:color="auto"/>
            <w:right w:val="none" w:sz="0" w:space="0" w:color="auto"/>
          </w:divBdr>
        </w:div>
        <w:div w:id="7485492">
          <w:marLeft w:val="0"/>
          <w:marRight w:val="0"/>
          <w:marTop w:val="0"/>
          <w:marBottom w:val="0"/>
          <w:divBdr>
            <w:top w:val="none" w:sz="0" w:space="0" w:color="auto"/>
            <w:left w:val="none" w:sz="0" w:space="0" w:color="auto"/>
            <w:bottom w:val="none" w:sz="0" w:space="0" w:color="auto"/>
            <w:right w:val="none" w:sz="0" w:space="0" w:color="auto"/>
          </w:divBdr>
        </w:div>
        <w:div w:id="985740140">
          <w:marLeft w:val="0"/>
          <w:marRight w:val="0"/>
          <w:marTop w:val="0"/>
          <w:marBottom w:val="0"/>
          <w:divBdr>
            <w:top w:val="none" w:sz="0" w:space="0" w:color="auto"/>
            <w:left w:val="none" w:sz="0" w:space="0" w:color="auto"/>
            <w:bottom w:val="none" w:sz="0" w:space="0" w:color="auto"/>
            <w:right w:val="none" w:sz="0" w:space="0" w:color="auto"/>
          </w:divBdr>
        </w:div>
        <w:div w:id="1452819967">
          <w:marLeft w:val="0"/>
          <w:marRight w:val="0"/>
          <w:marTop w:val="0"/>
          <w:marBottom w:val="0"/>
          <w:divBdr>
            <w:top w:val="none" w:sz="0" w:space="0" w:color="auto"/>
            <w:left w:val="none" w:sz="0" w:space="0" w:color="auto"/>
            <w:bottom w:val="none" w:sz="0" w:space="0" w:color="auto"/>
            <w:right w:val="none" w:sz="0" w:space="0" w:color="auto"/>
          </w:divBdr>
        </w:div>
        <w:div w:id="1438715840">
          <w:marLeft w:val="0"/>
          <w:marRight w:val="0"/>
          <w:marTop w:val="0"/>
          <w:marBottom w:val="0"/>
          <w:divBdr>
            <w:top w:val="none" w:sz="0" w:space="0" w:color="auto"/>
            <w:left w:val="none" w:sz="0" w:space="0" w:color="auto"/>
            <w:bottom w:val="none" w:sz="0" w:space="0" w:color="auto"/>
            <w:right w:val="none" w:sz="0" w:space="0" w:color="auto"/>
          </w:divBdr>
        </w:div>
        <w:div w:id="1230459836">
          <w:marLeft w:val="0"/>
          <w:marRight w:val="0"/>
          <w:marTop w:val="0"/>
          <w:marBottom w:val="0"/>
          <w:divBdr>
            <w:top w:val="none" w:sz="0" w:space="0" w:color="auto"/>
            <w:left w:val="none" w:sz="0" w:space="0" w:color="auto"/>
            <w:bottom w:val="none" w:sz="0" w:space="0" w:color="auto"/>
            <w:right w:val="none" w:sz="0" w:space="0" w:color="auto"/>
          </w:divBdr>
        </w:div>
        <w:div w:id="1729111586">
          <w:marLeft w:val="0"/>
          <w:marRight w:val="0"/>
          <w:marTop w:val="0"/>
          <w:marBottom w:val="0"/>
          <w:divBdr>
            <w:top w:val="none" w:sz="0" w:space="0" w:color="auto"/>
            <w:left w:val="none" w:sz="0" w:space="0" w:color="auto"/>
            <w:bottom w:val="none" w:sz="0" w:space="0" w:color="auto"/>
            <w:right w:val="none" w:sz="0" w:space="0" w:color="auto"/>
          </w:divBdr>
        </w:div>
        <w:div w:id="1911962255">
          <w:marLeft w:val="0"/>
          <w:marRight w:val="0"/>
          <w:marTop w:val="0"/>
          <w:marBottom w:val="0"/>
          <w:divBdr>
            <w:top w:val="none" w:sz="0" w:space="0" w:color="auto"/>
            <w:left w:val="none" w:sz="0" w:space="0" w:color="auto"/>
            <w:bottom w:val="none" w:sz="0" w:space="0" w:color="auto"/>
            <w:right w:val="none" w:sz="0" w:space="0" w:color="auto"/>
          </w:divBdr>
        </w:div>
        <w:div w:id="746730555">
          <w:marLeft w:val="0"/>
          <w:marRight w:val="0"/>
          <w:marTop w:val="0"/>
          <w:marBottom w:val="0"/>
          <w:divBdr>
            <w:top w:val="none" w:sz="0" w:space="0" w:color="auto"/>
            <w:left w:val="none" w:sz="0" w:space="0" w:color="auto"/>
            <w:bottom w:val="none" w:sz="0" w:space="0" w:color="auto"/>
            <w:right w:val="none" w:sz="0" w:space="0" w:color="auto"/>
          </w:divBdr>
        </w:div>
        <w:div w:id="1563061285">
          <w:marLeft w:val="0"/>
          <w:marRight w:val="0"/>
          <w:marTop w:val="0"/>
          <w:marBottom w:val="0"/>
          <w:divBdr>
            <w:top w:val="none" w:sz="0" w:space="0" w:color="auto"/>
            <w:left w:val="none" w:sz="0" w:space="0" w:color="auto"/>
            <w:bottom w:val="none" w:sz="0" w:space="0" w:color="auto"/>
            <w:right w:val="none" w:sz="0" w:space="0" w:color="auto"/>
          </w:divBdr>
        </w:div>
        <w:div w:id="1764255323">
          <w:marLeft w:val="0"/>
          <w:marRight w:val="0"/>
          <w:marTop w:val="0"/>
          <w:marBottom w:val="0"/>
          <w:divBdr>
            <w:top w:val="none" w:sz="0" w:space="0" w:color="auto"/>
            <w:left w:val="none" w:sz="0" w:space="0" w:color="auto"/>
            <w:bottom w:val="none" w:sz="0" w:space="0" w:color="auto"/>
            <w:right w:val="none" w:sz="0" w:space="0" w:color="auto"/>
          </w:divBdr>
        </w:div>
        <w:div w:id="1776051615">
          <w:marLeft w:val="0"/>
          <w:marRight w:val="0"/>
          <w:marTop w:val="0"/>
          <w:marBottom w:val="0"/>
          <w:divBdr>
            <w:top w:val="none" w:sz="0" w:space="0" w:color="auto"/>
            <w:left w:val="none" w:sz="0" w:space="0" w:color="auto"/>
            <w:bottom w:val="none" w:sz="0" w:space="0" w:color="auto"/>
            <w:right w:val="none" w:sz="0" w:space="0" w:color="auto"/>
          </w:divBdr>
        </w:div>
        <w:div w:id="536159090">
          <w:marLeft w:val="0"/>
          <w:marRight w:val="0"/>
          <w:marTop w:val="0"/>
          <w:marBottom w:val="0"/>
          <w:divBdr>
            <w:top w:val="none" w:sz="0" w:space="0" w:color="auto"/>
            <w:left w:val="none" w:sz="0" w:space="0" w:color="auto"/>
            <w:bottom w:val="none" w:sz="0" w:space="0" w:color="auto"/>
            <w:right w:val="none" w:sz="0" w:space="0" w:color="auto"/>
          </w:divBdr>
        </w:div>
        <w:div w:id="1400252515">
          <w:marLeft w:val="0"/>
          <w:marRight w:val="0"/>
          <w:marTop w:val="0"/>
          <w:marBottom w:val="0"/>
          <w:divBdr>
            <w:top w:val="none" w:sz="0" w:space="0" w:color="auto"/>
            <w:left w:val="none" w:sz="0" w:space="0" w:color="auto"/>
            <w:bottom w:val="none" w:sz="0" w:space="0" w:color="auto"/>
            <w:right w:val="none" w:sz="0" w:space="0" w:color="auto"/>
          </w:divBdr>
        </w:div>
        <w:div w:id="2071613557">
          <w:marLeft w:val="0"/>
          <w:marRight w:val="0"/>
          <w:marTop w:val="0"/>
          <w:marBottom w:val="0"/>
          <w:divBdr>
            <w:top w:val="none" w:sz="0" w:space="0" w:color="auto"/>
            <w:left w:val="none" w:sz="0" w:space="0" w:color="auto"/>
            <w:bottom w:val="none" w:sz="0" w:space="0" w:color="auto"/>
            <w:right w:val="none" w:sz="0" w:space="0" w:color="auto"/>
          </w:divBdr>
        </w:div>
        <w:div w:id="1069231620">
          <w:marLeft w:val="0"/>
          <w:marRight w:val="0"/>
          <w:marTop w:val="0"/>
          <w:marBottom w:val="0"/>
          <w:divBdr>
            <w:top w:val="none" w:sz="0" w:space="0" w:color="auto"/>
            <w:left w:val="none" w:sz="0" w:space="0" w:color="auto"/>
            <w:bottom w:val="none" w:sz="0" w:space="0" w:color="auto"/>
            <w:right w:val="none" w:sz="0" w:space="0" w:color="auto"/>
          </w:divBdr>
        </w:div>
        <w:div w:id="1976255005">
          <w:marLeft w:val="0"/>
          <w:marRight w:val="0"/>
          <w:marTop w:val="0"/>
          <w:marBottom w:val="0"/>
          <w:divBdr>
            <w:top w:val="none" w:sz="0" w:space="0" w:color="auto"/>
            <w:left w:val="none" w:sz="0" w:space="0" w:color="auto"/>
            <w:bottom w:val="none" w:sz="0" w:space="0" w:color="auto"/>
            <w:right w:val="none" w:sz="0" w:space="0" w:color="auto"/>
          </w:divBdr>
        </w:div>
        <w:div w:id="1911033655">
          <w:marLeft w:val="0"/>
          <w:marRight w:val="0"/>
          <w:marTop w:val="0"/>
          <w:marBottom w:val="0"/>
          <w:divBdr>
            <w:top w:val="none" w:sz="0" w:space="0" w:color="auto"/>
            <w:left w:val="none" w:sz="0" w:space="0" w:color="auto"/>
            <w:bottom w:val="none" w:sz="0" w:space="0" w:color="auto"/>
            <w:right w:val="none" w:sz="0" w:space="0" w:color="auto"/>
          </w:divBdr>
        </w:div>
        <w:div w:id="1335182914">
          <w:marLeft w:val="0"/>
          <w:marRight w:val="0"/>
          <w:marTop w:val="0"/>
          <w:marBottom w:val="0"/>
          <w:divBdr>
            <w:top w:val="none" w:sz="0" w:space="0" w:color="auto"/>
            <w:left w:val="none" w:sz="0" w:space="0" w:color="auto"/>
            <w:bottom w:val="none" w:sz="0" w:space="0" w:color="auto"/>
            <w:right w:val="none" w:sz="0" w:space="0" w:color="auto"/>
          </w:divBdr>
        </w:div>
        <w:div w:id="1545945268">
          <w:marLeft w:val="0"/>
          <w:marRight w:val="0"/>
          <w:marTop w:val="0"/>
          <w:marBottom w:val="0"/>
          <w:divBdr>
            <w:top w:val="none" w:sz="0" w:space="0" w:color="auto"/>
            <w:left w:val="none" w:sz="0" w:space="0" w:color="auto"/>
            <w:bottom w:val="none" w:sz="0" w:space="0" w:color="auto"/>
            <w:right w:val="none" w:sz="0" w:space="0" w:color="auto"/>
          </w:divBdr>
        </w:div>
        <w:div w:id="1117793412">
          <w:marLeft w:val="0"/>
          <w:marRight w:val="0"/>
          <w:marTop w:val="0"/>
          <w:marBottom w:val="0"/>
          <w:divBdr>
            <w:top w:val="none" w:sz="0" w:space="0" w:color="auto"/>
            <w:left w:val="none" w:sz="0" w:space="0" w:color="auto"/>
            <w:bottom w:val="none" w:sz="0" w:space="0" w:color="auto"/>
            <w:right w:val="none" w:sz="0" w:space="0" w:color="auto"/>
          </w:divBdr>
        </w:div>
        <w:div w:id="1309091303">
          <w:marLeft w:val="0"/>
          <w:marRight w:val="0"/>
          <w:marTop w:val="0"/>
          <w:marBottom w:val="0"/>
          <w:divBdr>
            <w:top w:val="none" w:sz="0" w:space="0" w:color="auto"/>
            <w:left w:val="none" w:sz="0" w:space="0" w:color="auto"/>
            <w:bottom w:val="none" w:sz="0" w:space="0" w:color="auto"/>
            <w:right w:val="none" w:sz="0" w:space="0" w:color="auto"/>
          </w:divBdr>
        </w:div>
        <w:div w:id="527108632">
          <w:marLeft w:val="0"/>
          <w:marRight w:val="0"/>
          <w:marTop w:val="0"/>
          <w:marBottom w:val="0"/>
          <w:divBdr>
            <w:top w:val="none" w:sz="0" w:space="0" w:color="auto"/>
            <w:left w:val="none" w:sz="0" w:space="0" w:color="auto"/>
            <w:bottom w:val="none" w:sz="0" w:space="0" w:color="auto"/>
            <w:right w:val="none" w:sz="0" w:space="0" w:color="auto"/>
          </w:divBdr>
        </w:div>
        <w:div w:id="1081023857">
          <w:marLeft w:val="0"/>
          <w:marRight w:val="0"/>
          <w:marTop w:val="0"/>
          <w:marBottom w:val="0"/>
          <w:divBdr>
            <w:top w:val="none" w:sz="0" w:space="0" w:color="auto"/>
            <w:left w:val="none" w:sz="0" w:space="0" w:color="auto"/>
            <w:bottom w:val="none" w:sz="0" w:space="0" w:color="auto"/>
            <w:right w:val="none" w:sz="0" w:space="0" w:color="auto"/>
          </w:divBdr>
        </w:div>
        <w:div w:id="196040822">
          <w:marLeft w:val="0"/>
          <w:marRight w:val="0"/>
          <w:marTop w:val="0"/>
          <w:marBottom w:val="0"/>
          <w:divBdr>
            <w:top w:val="none" w:sz="0" w:space="0" w:color="auto"/>
            <w:left w:val="none" w:sz="0" w:space="0" w:color="auto"/>
            <w:bottom w:val="none" w:sz="0" w:space="0" w:color="auto"/>
            <w:right w:val="none" w:sz="0" w:space="0" w:color="auto"/>
          </w:divBdr>
        </w:div>
        <w:div w:id="1144740436">
          <w:marLeft w:val="0"/>
          <w:marRight w:val="0"/>
          <w:marTop w:val="0"/>
          <w:marBottom w:val="0"/>
          <w:divBdr>
            <w:top w:val="none" w:sz="0" w:space="0" w:color="auto"/>
            <w:left w:val="none" w:sz="0" w:space="0" w:color="auto"/>
            <w:bottom w:val="none" w:sz="0" w:space="0" w:color="auto"/>
            <w:right w:val="none" w:sz="0" w:space="0" w:color="auto"/>
          </w:divBdr>
        </w:div>
        <w:div w:id="1825582896">
          <w:marLeft w:val="0"/>
          <w:marRight w:val="0"/>
          <w:marTop w:val="0"/>
          <w:marBottom w:val="0"/>
          <w:divBdr>
            <w:top w:val="none" w:sz="0" w:space="0" w:color="auto"/>
            <w:left w:val="none" w:sz="0" w:space="0" w:color="auto"/>
            <w:bottom w:val="none" w:sz="0" w:space="0" w:color="auto"/>
            <w:right w:val="none" w:sz="0" w:space="0" w:color="auto"/>
          </w:divBdr>
        </w:div>
        <w:div w:id="1393845837">
          <w:marLeft w:val="0"/>
          <w:marRight w:val="0"/>
          <w:marTop w:val="0"/>
          <w:marBottom w:val="0"/>
          <w:divBdr>
            <w:top w:val="none" w:sz="0" w:space="0" w:color="auto"/>
            <w:left w:val="none" w:sz="0" w:space="0" w:color="auto"/>
            <w:bottom w:val="none" w:sz="0" w:space="0" w:color="auto"/>
            <w:right w:val="none" w:sz="0" w:space="0" w:color="auto"/>
          </w:divBdr>
        </w:div>
        <w:div w:id="1136602793">
          <w:marLeft w:val="0"/>
          <w:marRight w:val="0"/>
          <w:marTop w:val="0"/>
          <w:marBottom w:val="0"/>
          <w:divBdr>
            <w:top w:val="none" w:sz="0" w:space="0" w:color="auto"/>
            <w:left w:val="none" w:sz="0" w:space="0" w:color="auto"/>
            <w:bottom w:val="none" w:sz="0" w:space="0" w:color="auto"/>
            <w:right w:val="none" w:sz="0" w:space="0" w:color="auto"/>
          </w:divBdr>
        </w:div>
        <w:div w:id="651446602">
          <w:marLeft w:val="0"/>
          <w:marRight w:val="0"/>
          <w:marTop w:val="0"/>
          <w:marBottom w:val="0"/>
          <w:divBdr>
            <w:top w:val="none" w:sz="0" w:space="0" w:color="auto"/>
            <w:left w:val="none" w:sz="0" w:space="0" w:color="auto"/>
            <w:bottom w:val="none" w:sz="0" w:space="0" w:color="auto"/>
            <w:right w:val="none" w:sz="0" w:space="0" w:color="auto"/>
          </w:divBdr>
        </w:div>
        <w:div w:id="941498591">
          <w:marLeft w:val="0"/>
          <w:marRight w:val="0"/>
          <w:marTop w:val="0"/>
          <w:marBottom w:val="0"/>
          <w:divBdr>
            <w:top w:val="none" w:sz="0" w:space="0" w:color="auto"/>
            <w:left w:val="none" w:sz="0" w:space="0" w:color="auto"/>
            <w:bottom w:val="none" w:sz="0" w:space="0" w:color="auto"/>
            <w:right w:val="none" w:sz="0" w:space="0" w:color="auto"/>
          </w:divBdr>
        </w:div>
        <w:div w:id="493886347">
          <w:marLeft w:val="0"/>
          <w:marRight w:val="0"/>
          <w:marTop w:val="0"/>
          <w:marBottom w:val="0"/>
          <w:divBdr>
            <w:top w:val="none" w:sz="0" w:space="0" w:color="auto"/>
            <w:left w:val="none" w:sz="0" w:space="0" w:color="auto"/>
            <w:bottom w:val="none" w:sz="0" w:space="0" w:color="auto"/>
            <w:right w:val="none" w:sz="0" w:space="0" w:color="auto"/>
          </w:divBdr>
        </w:div>
        <w:div w:id="730620821">
          <w:marLeft w:val="0"/>
          <w:marRight w:val="0"/>
          <w:marTop w:val="0"/>
          <w:marBottom w:val="0"/>
          <w:divBdr>
            <w:top w:val="none" w:sz="0" w:space="0" w:color="auto"/>
            <w:left w:val="none" w:sz="0" w:space="0" w:color="auto"/>
            <w:bottom w:val="none" w:sz="0" w:space="0" w:color="auto"/>
            <w:right w:val="none" w:sz="0" w:space="0" w:color="auto"/>
          </w:divBdr>
        </w:div>
        <w:div w:id="2038702560">
          <w:marLeft w:val="0"/>
          <w:marRight w:val="0"/>
          <w:marTop w:val="0"/>
          <w:marBottom w:val="0"/>
          <w:divBdr>
            <w:top w:val="none" w:sz="0" w:space="0" w:color="auto"/>
            <w:left w:val="none" w:sz="0" w:space="0" w:color="auto"/>
            <w:bottom w:val="none" w:sz="0" w:space="0" w:color="auto"/>
            <w:right w:val="none" w:sz="0" w:space="0" w:color="auto"/>
          </w:divBdr>
        </w:div>
        <w:div w:id="767391371">
          <w:marLeft w:val="0"/>
          <w:marRight w:val="0"/>
          <w:marTop w:val="0"/>
          <w:marBottom w:val="0"/>
          <w:divBdr>
            <w:top w:val="none" w:sz="0" w:space="0" w:color="auto"/>
            <w:left w:val="none" w:sz="0" w:space="0" w:color="auto"/>
            <w:bottom w:val="none" w:sz="0" w:space="0" w:color="auto"/>
            <w:right w:val="none" w:sz="0" w:space="0" w:color="auto"/>
          </w:divBdr>
        </w:div>
        <w:div w:id="1276525627">
          <w:marLeft w:val="0"/>
          <w:marRight w:val="0"/>
          <w:marTop w:val="0"/>
          <w:marBottom w:val="0"/>
          <w:divBdr>
            <w:top w:val="none" w:sz="0" w:space="0" w:color="auto"/>
            <w:left w:val="none" w:sz="0" w:space="0" w:color="auto"/>
            <w:bottom w:val="none" w:sz="0" w:space="0" w:color="auto"/>
            <w:right w:val="none" w:sz="0" w:space="0" w:color="auto"/>
          </w:divBdr>
        </w:div>
        <w:div w:id="1249383808">
          <w:marLeft w:val="0"/>
          <w:marRight w:val="0"/>
          <w:marTop w:val="0"/>
          <w:marBottom w:val="0"/>
          <w:divBdr>
            <w:top w:val="none" w:sz="0" w:space="0" w:color="auto"/>
            <w:left w:val="none" w:sz="0" w:space="0" w:color="auto"/>
            <w:bottom w:val="none" w:sz="0" w:space="0" w:color="auto"/>
            <w:right w:val="none" w:sz="0" w:space="0" w:color="auto"/>
          </w:divBdr>
        </w:div>
        <w:div w:id="1682077742">
          <w:marLeft w:val="0"/>
          <w:marRight w:val="0"/>
          <w:marTop w:val="0"/>
          <w:marBottom w:val="0"/>
          <w:divBdr>
            <w:top w:val="none" w:sz="0" w:space="0" w:color="auto"/>
            <w:left w:val="none" w:sz="0" w:space="0" w:color="auto"/>
            <w:bottom w:val="none" w:sz="0" w:space="0" w:color="auto"/>
            <w:right w:val="none" w:sz="0" w:space="0" w:color="auto"/>
          </w:divBdr>
        </w:div>
        <w:div w:id="491802126">
          <w:marLeft w:val="0"/>
          <w:marRight w:val="0"/>
          <w:marTop w:val="0"/>
          <w:marBottom w:val="0"/>
          <w:divBdr>
            <w:top w:val="none" w:sz="0" w:space="0" w:color="auto"/>
            <w:left w:val="none" w:sz="0" w:space="0" w:color="auto"/>
            <w:bottom w:val="none" w:sz="0" w:space="0" w:color="auto"/>
            <w:right w:val="none" w:sz="0" w:space="0" w:color="auto"/>
          </w:divBdr>
        </w:div>
        <w:div w:id="380178888">
          <w:marLeft w:val="0"/>
          <w:marRight w:val="0"/>
          <w:marTop w:val="0"/>
          <w:marBottom w:val="0"/>
          <w:divBdr>
            <w:top w:val="none" w:sz="0" w:space="0" w:color="auto"/>
            <w:left w:val="none" w:sz="0" w:space="0" w:color="auto"/>
            <w:bottom w:val="none" w:sz="0" w:space="0" w:color="auto"/>
            <w:right w:val="none" w:sz="0" w:space="0" w:color="auto"/>
          </w:divBdr>
        </w:div>
        <w:div w:id="774861928">
          <w:marLeft w:val="0"/>
          <w:marRight w:val="0"/>
          <w:marTop w:val="0"/>
          <w:marBottom w:val="0"/>
          <w:divBdr>
            <w:top w:val="none" w:sz="0" w:space="0" w:color="auto"/>
            <w:left w:val="none" w:sz="0" w:space="0" w:color="auto"/>
            <w:bottom w:val="none" w:sz="0" w:space="0" w:color="auto"/>
            <w:right w:val="none" w:sz="0" w:space="0" w:color="auto"/>
          </w:divBdr>
        </w:div>
        <w:div w:id="1465192013">
          <w:marLeft w:val="0"/>
          <w:marRight w:val="0"/>
          <w:marTop w:val="0"/>
          <w:marBottom w:val="0"/>
          <w:divBdr>
            <w:top w:val="none" w:sz="0" w:space="0" w:color="auto"/>
            <w:left w:val="none" w:sz="0" w:space="0" w:color="auto"/>
            <w:bottom w:val="none" w:sz="0" w:space="0" w:color="auto"/>
            <w:right w:val="none" w:sz="0" w:space="0" w:color="auto"/>
          </w:divBdr>
        </w:div>
        <w:div w:id="584807106">
          <w:marLeft w:val="0"/>
          <w:marRight w:val="0"/>
          <w:marTop w:val="0"/>
          <w:marBottom w:val="0"/>
          <w:divBdr>
            <w:top w:val="none" w:sz="0" w:space="0" w:color="auto"/>
            <w:left w:val="none" w:sz="0" w:space="0" w:color="auto"/>
            <w:bottom w:val="none" w:sz="0" w:space="0" w:color="auto"/>
            <w:right w:val="none" w:sz="0" w:space="0" w:color="auto"/>
          </w:divBdr>
        </w:div>
        <w:div w:id="706565461">
          <w:marLeft w:val="0"/>
          <w:marRight w:val="0"/>
          <w:marTop w:val="0"/>
          <w:marBottom w:val="0"/>
          <w:divBdr>
            <w:top w:val="none" w:sz="0" w:space="0" w:color="auto"/>
            <w:left w:val="none" w:sz="0" w:space="0" w:color="auto"/>
            <w:bottom w:val="none" w:sz="0" w:space="0" w:color="auto"/>
            <w:right w:val="none" w:sz="0" w:space="0" w:color="auto"/>
          </w:divBdr>
        </w:div>
        <w:div w:id="809593051">
          <w:marLeft w:val="0"/>
          <w:marRight w:val="0"/>
          <w:marTop w:val="0"/>
          <w:marBottom w:val="0"/>
          <w:divBdr>
            <w:top w:val="none" w:sz="0" w:space="0" w:color="auto"/>
            <w:left w:val="none" w:sz="0" w:space="0" w:color="auto"/>
            <w:bottom w:val="none" w:sz="0" w:space="0" w:color="auto"/>
            <w:right w:val="none" w:sz="0" w:space="0" w:color="auto"/>
          </w:divBdr>
        </w:div>
        <w:div w:id="1027487421">
          <w:marLeft w:val="0"/>
          <w:marRight w:val="0"/>
          <w:marTop w:val="0"/>
          <w:marBottom w:val="0"/>
          <w:divBdr>
            <w:top w:val="none" w:sz="0" w:space="0" w:color="auto"/>
            <w:left w:val="none" w:sz="0" w:space="0" w:color="auto"/>
            <w:bottom w:val="none" w:sz="0" w:space="0" w:color="auto"/>
            <w:right w:val="none" w:sz="0" w:space="0" w:color="auto"/>
          </w:divBdr>
        </w:div>
        <w:div w:id="23487324">
          <w:marLeft w:val="0"/>
          <w:marRight w:val="0"/>
          <w:marTop w:val="0"/>
          <w:marBottom w:val="0"/>
          <w:divBdr>
            <w:top w:val="none" w:sz="0" w:space="0" w:color="auto"/>
            <w:left w:val="none" w:sz="0" w:space="0" w:color="auto"/>
            <w:bottom w:val="none" w:sz="0" w:space="0" w:color="auto"/>
            <w:right w:val="none" w:sz="0" w:space="0" w:color="auto"/>
          </w:divBdr>
        </w:div>
        <w:div w:id="1421635167">
          <w:marLeft w:val="0"/>
          <w:marRight w:val="0"/>
          <w:marTop w:val="0"/>
          <w:marBottom w:val="0"/>
          <w:divBdr>
            <w:top w:val="none" w:sz="0" w:space="0" w:color="auto"/>
            <w:left w:val="none" w:sz="0" w:space="0" w:color="auto"/>
            <w:bottom w:val="none" w:sz="0" w:space="0" w:color="auto"/>
            <w:right w:val="none" w:sz="0" w:space="0" w:color="auto"/>
          </w:divBdr>
        </w:div>
        <w:div w:id="1493594371">
          <w:marLeft w:val="0"/>
          <w:marRight w:val="0"/>
          <w:marTop w:val="0"/>
          <w:marBottom w:val="0"/>
          <w:divBdr>
            <w:top w:val="none" w:sz="0" w:space="0" w:color="auto"/>
            <w:left w:val="none" w:sz="0" w:space="0" w:color="auto"/>
            <w:bottom w:val="none" w:sz="0" w:space="0" w:color="auto"/>
            <w:right w:val="none" w:sz="0" w:space="0" w:color="auto"/>
          </w:divBdr>
        </w:div>
        <w:div w:id="672805610">
          <w:marLeft w:val="0"/>
          <w:marRight w:val="0"/>
          <w:marTop w:val="0"/>
          <w:marBottom w:val="0"/>
          <w:divBdr>
            <w:top w:val="none" w:sz="0" w:space="0" w:color="auto"/>
            <w:left w:val="none" w:sz="0" w:space="0" w:color="auto"/>
            <w:bottom w:val="none" w:sz="0" w:space="0" w:color="auto"/>
            <w:right w:val="none" w:sz="0" w:space="0" w:color="auto"/>
          </w:divBdr>
        </w:div>
        <w:div w:id="1429349172">
          <w:marLeft w:val="0"/>
          <w:marRight w:val="0"/>
          <w:marTop w:val="0"/>
          <w:marBottom w:val="0"/>
          <w:divBdr>
            <w:top w:val="none" w:sz="0" w:space="0" w:color="auto"/>
            <w:left w:val="none" w:sz="0" w:space="0" w:color="auto"/>
            <w:bottom w:val="none" w:sz="0" w:space="0" w:color="auto"/>
            <w:right w:val="none" w:sz="0" w:space="0" w:color="auto"/>
          </w:divBdr>
        </w:div>
        <w:div w:id="381756107">
          <w:marLeft w:val="0"/>
          <w:marRight w:val="0"/>
          <w:marTop w:val="0"/>
          <w:marBottom w:val="0"/>
          <w:divBdr>
            <w:top w:val="none" w:sz="0" w:space="0" w:color="auto"/>
            <w:left w:val="none" w:sz="0" w:space="0" w:color="auto"/>
            <w:bottom w:val="none" w:sz="0" w:space="0" w:color="auto"/>
            <w:right w:val="none" w:sz="0" w:space="0" w:color="auto"/>
          </w:divBdr>
        </w:div>
        <w:div w:id="1386756941">
          <w:marLeft w:val="0"/>
          <w:marRight w:val="0"/>
          <w:marTop w:val="0"/>
          <w:marBottom w:val="0"/>
          <w:divBdr>
            <w:top w:val="none" w:sz="0" w:space="0" w:color="auto"/>
            <w:left w:val="none" w:sz="0" w:space="0" w:color="auto"/>
            <w:bottom w:val="none" w:sz="0" w:space="0" w:color="auto"/>
            <w:right w:val="none" w:sz="0" w:space="0" w:color="auto"/>
          </w:divBdr>
        </w:div>
        <w:div w:id="327245301">
          <w:marLeft w:val="0"/>
          <w:marRight w:val="0"/>
          <w:marTop w:val="0"/>
          <w:marBottom w:val="0"/>
          <w:divBdr>
            <w:top w:val="none" w:sz="0" w:space="0" w:color="auto"/>
            <w:left w:val="none" w:sz="0" w:space="0" w:color="auto"/>
            <w:bottom w:val="none" w:sz="0" w:space="0" w:color="auto"/>
            <w:right w:val="none" w:sz="0" w:space="0" w:color="auto"/>
          </w:divBdr>
        </w:div>
        <w:div w:id="922572837">
          <w:marLeft w:val="0"/>
          <w:marRight w:val="0"/>
          <w:marTop w:val="0"/>
          <w:marBottom w:val="0"/>
          <w:divBdr>
            <w:top w:val="none" w:sz="0" w:space="0" w:color="auto"/>
            <w:left w:val="none" w:sz="0" w:space="0" w:color="auto"/>
            <w:bottom w:val="none" w:sz="0" w:space="0" w:color="auto"/>
            <w:right w:val="none" w:sz="0" w:space="0" w:color="auto"/>
          </w:divBdr>
        </w:div>
        <w:div w:id="674110201">
          <w:marLeft w:val="0"/>
          <w:marRight w:val="0"/>
          <w:marTop w:val="0"/>
          <w:marBottom w:val="0"/>
          <w:divBdr>
            <w:top w:val="none" w:sz="0" w:space="0" w:color="auto"/>
            <w:left w:val="none" w:sz="0" w:space="0" w:color="auto"/>
            <w:bottom w:val="none" w:sz="0" w:space="0" w:color="auto"/>
            <w:right w:val="none" w:sz="0" w:space="0" w:color="auto"/>
          </w:divBdr>
        </w:div>
        <w:div w:id="1346862923">
          <w:marLeft w:val="0"/>
          <w:marRight w:val="0"/>
          <w:marTop w:val="0"/>
          <w:marBottom w:val="0"/>
          <w:divBdr>
            <w:top w:val="none" w:sz="0" w:space="0" w:color="auto"/>
            <w:left w:val="none" w:sz="0" w:space="0" w:color="auto"/>
            <w:bottom w:val="none" w:sz="0" w:space="0" w:color="auto"/>
            <w:right w:val="none" w:sz="0" w:space="0" w:color="auto"/>
          </w:divBdr>
        </w:div>
        <w:div w:id="245575783">
          <w:marLeft w:val="0"/>
          <w:marRight w:val="0"/>
          <w:marTop w:val="0"/>
          <w:marBottom w:val="0"/>
          <w:divBdr>
            <w:top w:val="none" w:sz="0" w:space="0" w:color="auto"/>
            <w:left w:val="none" w:sz="0" w:space="0" w:color="auto"/>
            <w:bottom w:val="none" w:sz="0" w:space="0" w:color="auto"/>
            <w:right w:val="none" w:sz="0" w:space="0" w:color="auto"/>
          </w:divBdr>
        </w:div>
        <w:div w:id="80372210">
          <w:marLeft w:val="0"/>
          <w:marRight w:val="0"/>
          <w:marTop w:val="0"/>
          <w:marBottom w:val="0"/>
          <w:divBdr>
            <w:top w:val="none" w:sz="0" w:space="0" w:color="auto"/>
            <w:left w:val="none" w:sz="0" w:space="0" w:color="auto"/>
            <w:bottom w:val="none" w:sz="0" w:space="0" w:color="auto"/>
            <w:right w:val="none" w:sz="0" w:space="0" w:color="auto"/>
          </w:divBdr>
        </w:div>
        <w:div w:id="1438522732">
          <w:marLeft w:val="0"/>
          <w:marRight w:val="0"/>
          <w:marTop w:val="0"/>
          <w:marBottom w:val="0"/>
          <w:divBdr>
            <w:top w:val="none" w:sz="0" w:space="0" w:color="auto"/>
            <w:left w:val="none" w:sz="0" w:space="0" w:color="auto"/>
            <w:bottom w:val="none" w:sz="0" w:space="0" w:color="auto"/>
            <w:right w:val="none" w:sz="0" w:space="0" w:color="auto"/>
          </w:divBdr>
          <w:divsChild>
            <w:div w:id="823281778">
              <w:marLeft w:val="0"/>
              <w:marRight w:val="0"/>
              <w:marTop w:val="0"/>
              <w:marBottom w:val="0"/>
              <w:divBdr>
                <w:top w:val="none" w:sz="0" w:space="0" w:color="auto"/>
                <w:left w:val="none" w:sz="0" w:space="0" w:color="auto"/>
                <w:bottom w:val="none" w:sz="0" w:space="0" w:color="auto"/>
                <w:right w:val="none" w:sz="0" w:space="0" w:color="auto"/>
              </w:divBdr>
            </w:div>
            <w:div w:id="1723628584">
              <w:marLeft w:val="0"/>
              <w:marRight w:val="0"/>
              <w:marTop w:val="0"/>
              <w:marBottom w:val="0"/>
              <w:divBdr>
                <w:top w:val="none" w:sz="0" w:space="0" w:color="auto"/>
                <w:left w:val="none" w:sz="0" w:space="0" w:color="auto"/>
                <w:bottom w:val="none" w:sz="0" w:space="0" w:color="auto"/>
                <w:right w:val="none" w:sz="0" w:space="0" w:color="auto"/>
              </w:divBdr>
            </w:div>
            <w:div w:id="1229539799">
              <w:marLeft w:val="0"/>
              <w:marRight w:val="0"/>
              <w:marTop w:val="0"/>
              <w:marBottom w:val="0"/>
              <w:divBdr>
                <w:top w:val="none" w:sz="0" w:space="0" w:color="auto"/>
                <w:left w:val="none" w:sz="0" w:space="0" w:color="auto"/>
                <w:bottom w:val="none" w:sz="0" w:space="0" w:color="auto"/>
                <w:right w:val="none" w:sz="0" w:space="0" w:color="auto"/>
              </w:divBdr>
            </w:div>
            <w:div w:id="1681081259">
              <w:marLeft w:val="0"/>
              <w:marRight w:val="0"/>
              <w:marTop w:val="0"/>
              <w:marBottom w:val="0"/>
              <w:divBdr>
                <w:top w:val="none" w:sz="0" w:space="0" w:color="auto"/>
                <w:left w:val="none" w:sz="0" w:space="0" w:color="auto"/>
                <w:bottom w:val="none" w:sz="0" w:space="0" w:color="auto"/>
                <w:right w:val="none" w:sz="0" w:space="0" w:color="auto"/>
              </w:divBdr>
            </w:div>
            <w:div w:id="195897971">
              <w:marLeft w:val="0"/>
              <w:marRight w:val="0"/>
              <w:marTop w:val="0"/>
              <w:marBottom w:val="0"/>
              <w:divBdr>
                <w:top w:val="none" w:sz="0" w:space="0" w:color="auto"/>
                <w:left w:val="none" w:sz="0" w:space="0" w:color="auto"/>
                <w:bottom w:val="none" w:sz="0" w:space="0" w:color="auto"/>
                <w:right w:val="none" w:sz="0" w:space="0" w:color="auto"/>
              </w:divBdr>
            </w:div>
            <w:div w:id="235476584">
              <w:marLeft w:val="0"/>
              <w:marRight w:val="0"/>
              <w:marTop w:val="0"/>
              <w:marBottom w:val="0"/>
              <w:divBdr>
                <w:top w:val="none" w:sz="0" w:space="0" w:color="auto"/>
                <w:left w:val="none" w:sz="0" w:space="0" w:color="auto"/>
                <w:bottom w:val="none" w:sz="0" w:space="0" w:color="auto"/>
                <w:right w:val="none" w:sz="0" w:space="0" w:color="auto"/>
              </w:divBdr>
            </w:div>
            <w:div w:id="862396897">
              <w:marLeft w:val="0"/>
              <w:marRight w:val="0"/>
              <w:marTop w:val="0"/>
              <w:marBottom w:val="0"/>
              <w:divBdr>
                <w:top w:val="none" w:sz="0" w:space="0" w:color="auto"/>
                <w:left w:val="none" w:sz="0" w:space="0" w:color="auto"/>
                <w:bottom w:val="none" w:sz="0" w:space="0" w:color="auto"/>
                <w:right w:val="none" w:sz="0" w:space="0" w:color="auto"/>
              </w:divBdr>
            </w:div>
            <w:div w:id="910697465">
              <w:marLeft w:val="0"/>
              <w:marRight w:val="0"/>
              <w:marTop w:val="0"/>
              <w:marBottom w:val="0"/>
              <w:divBdr>
                <w:top w:val="none" w:sz="0" w:space="0" w:color="auto"/>
                <w:left w:val="none" w:sz="0" w:space="0" w:color="auto"/>
                <w:bottom w:val="none" w:sz="0" w:space="0" w:color="auto"/>
                <w:right w:val="none" w:sz="0" w:space="0" w:color="auto"/>
              </w:divBdr>
            </w:div>
            <w:div w:id="2146268903">
              <w:marLeft w:val="0"/>
              <w:marRight w:val="0"/>
              <w:marTop w:val="0"/>
              <w:marBottom w:val="0"/>
              <w:divBdr>
                <w:top w:val="none" w:sz="0" w:space="0" w:color="auto"/>
                <w:left w:val="none" w:sz="0" w:space="0" w:color="auto"/>
                <w:bottom w:val="none" w:sz="0" w:space="0" w:color="auto"/>
                <w:right w:val="none" w:sz="0" w:space="0" w:color="auto"/>
              </w:divBdr>
            </w:div>
            <w:div w:id="908075223">
              <w:marLeft w:val="0"/>
              <w:marRight w:val="0"/>
              <w:marTop w:val="0"/>
              <w:marBottom w:val="0"/>
              <w:divBdr>
                <w:top w:val="none" w:sz="0" w:space="0" w:color="auto"/>
                <w:left w:val="none" w:sz="0" w:space="0" w:color="auto"/>
                <w:bottom w:val="none" w:sz="0" w:space="0" w:color="auto"/>
                <w:right w:val="none" w:sz="0" w:space="0" w:color="auto"/>
              </w:divBdr>
            </w:div>
            <w:div w:id="1968856894">
              <w:marLeft w:val="0"/>
              <w:marRight w:val="0"/>
              <w:marTop w:val="0"/>
              <w:marBottom w:val="0"/>
              <w:divBdr>
                <w:top w:val="none" w:sz="0" w:space="0" w:color="auto"/>
                <w:left w:val="none" w:sz="0" w:space="0" w:color="auto"/>
                <w:bottom w:val="none" w:sz="0" w:space="0" w:color="auto"/>
                <w:right w:val="none" w:sz="0" w:space="0" w:color="auto"/>
              </w:divBdr>
            </w:div>
            <w:div w:id="1630089984">
              <w:marLeft w:val="0"/>
              <w:marRight w:val="0"/>
              <w:marTop w:val="0"/>
              <w:marBottom w:val="0"/>
              <w:divBdr>
                <w:top w:val="none" w:sz="0" w:space="0" w:color="auto"/>
                <w:left w:val="none" w:sz="0" w:space="0" w:color="auto"/>
                <w:bottom w:val="none" w:sz="0" w:space="0" w:color="auto"/>
                <w:right w:val="none" w:sz="0" w:space="0" w:color="auto"/>
              </w:divBdr>
            </w:div>
            <w:div w:id="648481501">
              <w:marLeft w:val="0"/>
              <w:marRight w:val="0"/>
              <w:marTop w:val="0"/>
              <w:marBottom w:val="0"/>
              <w:divBdr>
                <w:top w:val="none" w:sz="0" w:space="0" w:color="auto"/>
                <w:left w:val="none" w:sz="0" w:space="0" w:color="auto"/>
                <w:bottom w:val="none" w:sz="0" w:space="0" w:color="auto"/>
                <w:right w:val="none" w:sz="0" w:space="0" w:color="auto"/>
              </w:divBdr>
            </w:div>
            <w:div w:id="1480267772">
              <w:marLeft w:val="0"/>
              <w:marRight w:val="0"/>
              <w:marTop w:val="0"/>
              <w:marBottom w:val="0"/>
              <w:divBdr>
                <w:top w:val="none" w:sz="0" w:space="0" w:color="auto"/>
                <w:left w:val="none" w:sz="0" w:space="0" w:color="auto"/>
                <w:bottom w:val="none" w:sz="0" w:space="0" w:color="auto"/>
                <w:right w:val="none" w:sz="0" w:space="0" w:color="auto"/>
              </w:divBdr>
            </w:div>
            <w:div w:id="472139217">
              <w:marLeft w:val="0"/>
              <w:marRight w:val="0"/>
              <w:marTop w:val="0"/>
              <w:marBottom w:val="0"/>
              <w:divBdr>
                <w:top w:val="none" w:sz="0" w:space="0" w:color="auto"/>
                <w:left w:val="none" w:sz="0" w:space="0" w:color="auto"/>
                <w:bottom w:val="none" w:sz="0" w:space="0" w:color="auto"/>
                <w:right w:val="none" w:sz="0" w:space="0" w:color="auto"/>
              </w:divBdr>
            </w:div>
            <w:div w:id="247811363">
              <w:marLeft w:val="0"/>
              <w:marRight w:val="0"/>
              <w:marTop w:val="0"/>
              <w:marBottom w:val="0"/>
              <w:divBdr>
                <w:top w:val="none" w:sz="0" w:space="0" w:color="auto"/>
                <w:left w:val="none" w:sz="0" w:space="0" w:color="auto"/>
                <w:bottom w:val="none" w:sz="0" w:space="0" w:color="auto"/>
                <w:right w:val="none" w:sz="0" w:space="0" w:color="auto"/>
              </w:divBdr>
            </w:div>
            <w:div w:id="1739816158">
              <w:marLeft w:val="0"/>
              <w:marRight w:val="0"/>
              <w:marTop w:val="0"/>
              <w:marBottom w:val="0"/>
              <w:divBdr>
                <w:top w:val="none" w:sz="0" w:space="0" w:color="auto"/>
                <w:left w:val="none" w:sz="0" w:space="0" w:color="auto"/>
                <w:bottom w:val="none" w:sz="0" w:space="0" w:color="auto"/>
                <w:right w:val="none" w:sz="0" w:space="0" w:color="auto"/>
              </w:divBdr>
            </w:div>
            <w:div w:id="1899392147">
              <w:marLeft w:val="0"/>
              <w:marRight w:val="0"/>
              <w:marTop w:val="0"/>
              <w:marBottom w:val="0"/>
              <w:divBdr>
                <w:top w:val="none" w:sz="0" w:space="0" w:color="auto"/>
                <w:left w:val="none" w:sz="0" w:space="0" w:color="auto"/>
                <w:bottom w:val="none" w:sz="0" w:space="0" w:color="auto"/>
                <w:right w:val="none" w:sz="0" w:space="0" w:color="auto"/>
              </w:divBdr>
            </w:div>
            <w:div w:id="2043703044">
              <w:marLeft w:val="0"/>
              <w:marRight w:val="0"/>
              <w:marTop w:val="0"/>
              <w:marBottom w:val="0"/>
              <w:divBdr>
                <w:top w:val="none" w:sz="0" w:space="0" w:color="auto"/>
                <w:left w:val="none" w:sz="0" w:space="0" w:color="auto"/>
                <w:bottom w:val="none" w:sz="0" w:space="0" w:color="auto"/>
                <w:right w:val="none" w:sz="0" w:space="0" w:color="auto"/>
              </w:divBdr>
            </w:div>
            <w:div w:id="80414903">
              <w:marLeft w:val="0"/>
              <w:marRight w:val="0"/>
              <w:marTop w:val="0"/>
              <w:marBottom w:val="0"/>
              <w:divBdr>
                <w:top w:val="none" w:sz="0" w:space="0" w:color="auto"/>
                <w:left w:val="none" w:sz="0" w:space="0" w:color="auto"/>
                <w:bottom w:val="none" w:sz="0" w:space="0" w:color="auto"/>
                <w:right w:val="none" w:sz="0" w:space="0" w:color="auto"/>
              </w:divBdr>
            </w:div>
          </w:divsChild>
        </w:div>
        <w:div w:id="1039277007">
          <w:marLeft w:val="0"/>
          <w:marRight w:val="0"/>
          <w:marTop w:val="0"/>
          <w:marBottom w:val="0"/>
          <w:divBdr>
            <w:top w:val="none" w:sz="0" w:space="0" w:color="auto"/>
            <w:left w:val="none" w:sz="0" w:space="0" w:color="auto"/>
            <w:bottom w:val="none" w:sz="0" w:space="0" w:color="auto"/>
            <w:right w:val="none" w:sz="0" w:space="0" w:color="auto"/>
          </w:divBdr>
        </w:div>
        <w:div w:id="1999921690">
          <w:marLeft w:val="0"/>
          <w:marRight w:val="0"/>
          <w:marTop w:val="0"/>
          <w:marBottom w:val="0"/>
          <w:divBdr>
            <w:top w:val="none" w:sz="0" w:space="0" w:color="auto"/>
            <w:left w:val="none" w:sz="0" w:space="0" w:color="auto"/>
            <w:bottom w:val="none" w:sz="0" w:space="0" w:color="auto"/>
            <w:right w:val="none" w:sz="0" w:space="0" w:color="auto"/>
          </w:divBdr>
        </w:div>
        <w:div w:id="881946107">
          <w:marLeft w:val="0"/>
          <w:marRight w:val="0"/>
          <w:marTop w:val="0"/>
          <w:marBottom w:val="0"/>
          <w:divBdr>
            <w:top w:val="none" w:sz="0" w:space="0" w:color="auto"/>
            <w:left w:val="none" w:sz="0" w:space="0" w:color="auto"/>
            <w:bottom w:val="none" w:sz="0" w:space="0" w:color="auto"/>
            <w:right w:val="none" w:sz="0" w:space="0" w:color="auto"/>
          </w:divBdr>
        </w:div>
        <w:div w:id="1825657718">
          <w:marLeft w:val="0"/>
          <w:marRight w:val="0"/>
          <w:marTop w:val="0"/>
          <w:marBottom w:val="0"/>
          <w:divBdr>
            <w:top w:val="none" w:sz="0" w:space="0" w:color="auto"/>
            <w:left w:val="none" w:sz="0" w:space="0" w:color="auto"/>
            <w:bottom w:val="none" w:sz="0" w:space="0" w:color="auto"/>
            <w:right w:val="none" w:sz="0" w:space="0" w:color="auto"/>
          </w:divBdr>
        </w:div>
        <w:div w:id="1861435258">
          <w:marLeft w:val="0"/>
          <w:marRight w:val="0"/>
          <w:marTop w:val="0"/>
          <w:marBottom w:val="0"/>
          <w:divBdr>
            <w:top w:val="none" w:sz="0" w:space="0" w:color="auto"/>
            <w:left w:val="none" w:sz="0" w:space="0" w:color="auto"/>
            <w:bottom w:val="none" w:sz="0" w:space="0" w:color="auto"/>
            <w:right w:val="none" w:sz="0" w:space="0" w:color="auto"/>
          </w:divBdr>
        </w:div>
        <w:div w:id="1147434516">
          <w:marLeft w:val="0"/>
          <w:marRight w:val="0"/>
          <w:marTop w:val="0"/>
          <w:marBottom w:val="0"/>
          <w:divBdr>
            <w:top w:val="none" w:sz="0" w:space="0" w:color="auto"/>
            <w:left w:val="none" w:sz="0" w:space="0" w:color="auto"/>
            <w:bottom w:val="none" w:sz="0" w:space="0" w:color="auto"/>
            <w:right w:val="none" w:sz="0" w:space="0" w:color="auto"/>
          </w:divBdr>
        </w:div>
        <w:div w:id="367460946">
          <w:marLeft w:val="0"/>
          <w:marRight w:val="0"/>
          <w:marTop w:val="0"/>
          <w:marBottom w:val="0"/>
          <w:divBdr>
            <w:top w:val="none" w:sz="0" w:space="0" w:color="auto"/>
            <w:left w:val="none" w:sz="0" w:space="0" w:color="auto"/>
            <w:bottom w:val="none" w:sz="0" w:space="0" w:color="auto"/>
            <w:right w:val="none" w:sz="0" w:space="0" w:color="auto"/>
          </w:divBdr>
        </w:div>
        <w:div w:id="426774213">
          <w:marLeft w:val="0"/>
          <w:marRight w:val="0"/>
          <w:marTop w:val="0"/>
          <w:marBottom w:val="0"/>
          <w:divBdr>
            <w:top w:val="none" w:sz="0" w:space="0" w:color="auto"/>
            <w:left w:val="none" w:sz="0" w:space="0" w:color="auto"/>
            <w:bottom w:val="none" w:sz="0" w:space="0" w:color="auto"/>
            <w:right w:val="none" w:sz="0" w:space="0" w:color="auto"/>
          </w:divBdr>
        </w:div>
        <w:div w:id="625548775">
          <w:marLeft w:val="0"/>
          <w:marRight w:val="0"/>
          <w:marTop w:val="0"/>
          <w:marBottom w:val="0"/>
          <w:divBdr>
            <w:top w:val="none" w:sz="0" w:space="0" w:color="auto"/>
            <w:left w:val="none" w:sz="0" w:space="0" w:color="auto"/>
            <w:bottom w:val="none" w:sz="0" w:space="0" w:color="auto"/>
            <w:right w:val="none" w:sz="0" w:space="0" w:color="auto"/>
          </w:divBdr>
        </w:div>
        <w:div w:id="852189400">
          <w:marLeft w:val="0"/>
          <w:marRight w:val="0"/>
          <w:marTop w:val="0"/>
          <w:marBottom w:val="0"/>
          <w:divBdr>
            <w:top w:val="none" w:sz="0" w:space="0" w:color="auto"/>
            <w:left w:val="none" w:sz="0" w:space="0" w:color="auto"/>
            <w:bottom w:val="none" w:sz="0" w:space="0" w:color="auto"/>
            <w:right w:val="none" w:sz="0" w:space="0" w:color="auto"/>
          </w:divBdr>
        </w:div>
        <w:div w:id="1465125302">
          <w:marLeft w:val="0"/>
          <w:marRight w:val="0"/>
          <w:marTop w:val="0"/>
          <w:marBottom w:val="0"/>
          <w:divBdr>
            <w:top w:val="none" w:sz="0" w:space="0" w:color="auto"/>
            <w:left w:val="none" w:sz="0" w:space="0" w:color="auto"/>
            <w:bottom w:val="none" w:sz="0" w:space="0" w:color="auto"/>
            <w:right w:val="none" w:sz="0" w:space="0" w:color="auto"/>
          </w:divBdr>
        </w:div>
        <w:div w:id="572937089">
          <w:marLeft w:val="0"/>
          <w:marRight w:val="0"/>
          <w:marTop w:val="0"/>
          <w:marBottom w:val="0"/>
          <w:divBdr>
            <w:top w:val="none" w:sz="0" w:space="0" w:color="auto"/>
            <w:left w:val="none" w:sz="0" w:space="0" w:color="auto"/>
            <w:bottom w:val="none" w:sz="0" w:space="0" w:color="auto"/>
            <w:right w:val="none" w:sz="0" w:space="0" w:color="auto"/>
          </w:divBdr>
        </w:div>
        <w:div w:id="483082267">
          <w:marLeft w:val="0"/>
          <w:marRight w:val="0"/>
          <w:marTop w:val="0"/>
          <w:marBottom w:val="0"/>
          <w:divBdr>
            <w:top w:val="none" w:sz="0" w:space="0" w:color="auto"/>
            <w:left w:val="none" w:sz="0" w:space="0" w:color="auto"/>
            <w:bottom w:val="none" w:sz="0" w:space="0" w:color="auto"/>
            <w:right w:val="none" w:sz="0" w:space="0" w:color="auto"/>
          </w:divBdr>
        </w:div>
        <w:div w:id="1494688093">
          <w:marLeft w:val="0"/>
          <w:marRight w:val="0"/>
          <w:marTop w:val="0"/>
          <w:marBottom w:val="0"/>
          <w:divBdr>
            <w:top w:val="none" w:sz="0" w:space="0" w:color="auto"/>
            <w:left w:val="none" w:sz="0" w:space="0" w:color="auto"/>
            <w:bottom w:val="none" w:sz="0" w:space="0" w:color="auto"/>
            <w:right w:val="none" w:sz="0" w:space="0" w:color="auto"/>
          </w:divBdr>
        </w:div>
        <w:div w:id="76022888">
          <w:marLeft w:val="0"/>
          <w:marRight w:val="0"/>
          <w:marTop w:val="0"/>
          <w:marBottom w:val="0"/>
          <w:divBdr>
            <w:top w:val="none" w:sz="0" w:space="0" w:color="auto"/>
            <w:left w:val="none" w:sz="0" w:space="0" w:color="auto"/>
            <w:bottom w:val="none" w:sz="0" w:space="0" w:color="auto"/>
            <w:right w:val="none" w:sz="0" w:space="0" w:color="auto"/>
          </w:divBdr>
        </w:div>
        <w:div w:id="397441362">
          <w:marLeft w:val="0"/>
          <w:marRight w:val="0"/>
          <w:marTop w:val="0"/>
          <w:marBottom w:val="0"/>
          <w:divBdr>
            <w:top w:val="none" w:sz="0" w:space="0" w:color="auto"/>
            <w:left w:val="none" w:sz="0" w:space="0" w:color="auto"/>
            <w:bottom w:val="none" w:sz="0" w:space="0" w:color="auto"/>
            <w:right w:val="none" w:sz="0" w:space="0" w:color="auto"/>
          </w:divBdr>
        </w:div>
        <w:div w:id="1827356273">
          <w:marLeft w:val="0"/>
          <w:marRight w:val="0"/>
          <w:marTop w:val="0"/>
          <w:marBottom w:val="0"/>
          <w:divBdr>
            <w:top w:val="none" w:sz="0" w:space="0" w:color="auto"/>
            <w:left w:val="none" w:sz="0" w:space="0" w:color="auto"/>
            <w:bottom w:val="none" w:sz="0" w:space="0" w:color="auto"/>
            <w:right w:val="none" w:sz="0" w:space="0" w:color="auto"/>
          </w:divBdr>
        </w:div>
        <w:div w:id="232549068">
          <w:marLeft w:val="0"/>
          <w:marRight w:val="0"/>
          <w:marTop w:val="0"/>
          <w:marBottom w:val="0"/>
          <w:divBdr>
            <w:top w:val="none" w:sz="0" w:space="0" w:color="auto"/>
            <w:left w:val="none" w:sz="0" w:space="0" w:color="auto"/>
            <w:bottom w:val="none" w:sz="0" w:space="0" w:color="auto"/>
            <w:right w:val="none" w:sz="0" w:space="0" w:color="auto"/>
          </w:divBdr>
        </w:div>
        <w:div w:id="918178609">
          <w:marLeft w:val="0"/>
          <w:marRight w:val="0"/>
          <w:marTop w:val="0"/>
          <w:marBottom w:val="0"/>
          <w:divBdr>
            <w:top w:val="none" w:sz="0" w:space="0" w:color="auto"/>
            <w:left w:val="none" w:sz="0" w:space="0" w:color="auto"/>
            <w:bottom w:val="none" w:sz="0" w:space="0" w:color="auto"/>
            <w:right w:val="none" w:sz="0" w:space="0" w:color="auto"/>
          </w:divBdr>
        </w:div>
        <w:div w:id="891043184">
          <w:marLeft w:val="0"/>
          <w:marRight w:val="0"/>
          <w:marTop w:val="0"/>
          <w:marBottom w:val="0"/>
          <w:divBdr>
            <w:top w:val="none" w:sz="0" w:space="0" w:color="auto"/>
            <w:left w:val="none" w:sz="0" w:space="0" w:color="auto"/>
            <w:bottom w:val="none" w:sz="0" w:space="0" w:color="auto"/>
            <w:right w:val="none" w:sz="0" w:space="0" w:color="auto"/>
          </w:divBdr>
        </w:div>
        <w:div w:id="299652145">
          <w:marLeft w:val="0"/>
          <w:marRight w:val="0"/>
          <w:marTop w:val="0"/>
          <w:marBottom w:val="0"/>
          <w:divBdr>
            <w:top w:val="none" w:sz="0" w:space="0" w:color="auto"/>
            <w:left w:val="none" w:sz="0" w:space="0" w:color="auto"/>
            <w:bottom w:val="none" w:sz="0" w:space="0" w:color="auto"/>
            <w:right w:val="none" w:sz="0" w:space="0" w:color="auto"/>
          </w:divBdr>
        </w:div>
        <w:div w:id="1864201464">
          <w:marLeft w:val="0"/>
          <w:marRight w:val="0"/>
          <w:marTop w:val="0"/>
          <w:marBottom w:val="0"/>
          <w:divBdr>
            <w:top w:val="none" w:sz="0" w:space="0" w:color="auto"/>
            <w:left w:val="none" w:sz="0" w:space="0" w:color="auto"/>
            <w:bottom w:val="none" w:sz="0" w:space="0" w:color="auto"/>
            <w:right w:val="none" w:sz="0" w:space="0" w:color="auto"/>
          </w:divBdr>
        </w:div>
        <w:div w:id="1987778918">
          <w:marLeft w:val="0"/>
          <w:marRight w:val="0"/>
          <w:marTop w:val="0"/>
          <w:marBottom w:val="0"/>
          <w:divBdr>
            <w:top w:val="none" w:sz="0" w:space="0" w:color="auto"/>
            <w:left w:val="none" w:sz="0" w:space="0" w:color="auto"/>
            <w:bottom w:val="none" w:sz="0" w:space="0" w:color="auto"/>
            <w:right w:val="none" w:sz="0" w:space="0" w:color="auto"/>
          </w:divBdr>
        </w:div>
        <w:div w:id="2083679961">
          <w:marLeft w:val="0"/>
          <w:marRight w:val="0"/>
          <w:marTop w:val="0"/>
          <w:marBottom w:val="0"/>
          <w:divBdr>
            <w:top w:val="none" w:sz="0" w:space="0" w:color="auto"/>
            <w:left w:val="none" w:sz="0" w:space="0" w:color="auto"/>
            <w:bottom w:val="none" w:sz="0" w:space="0" w:color="auto"/>
            <w:right w:val="none" w:sz="0" w:space="0" w:color="auto"/>
          </w:divBdr>
        </w:div>
        <w:div w:id="552278016">
          <w:marLeft w:val="0"/>
          <w:marRight w:val="0"/>
          <w:marTop w:val="0"/>
          <w:marBottom w:val="0"/>
          <w:divBdr>
            <w:top w:val="none" w:sz="0" w:space="0" w:color="auto"/>
            <w:left w:val="none" w:sz="0" w:space="0" w:color="auto"/>
            <w:bottom w:val="none" w:sz="0" w:space="0" w:color="auto"/>
            <w:right w:val="none" w:sz="0" w:space="0" w:color="auto"/>
          </w:divBdr>
        </w:div>
        <w:div w:id="1384135760">
          <w:marLeft w:val="0"/>
          <w:marRight w:val="0"/>
          <w:marTop w:val="0"/>
          <w:marBottom w:val="0"/>
          <w:divBdr>
            <w:top w:val="none" w:sz="0" w:space="0" w:color="auto"/>
            <w:left w:val="none" w:sz="0" w:space="0" w:color="auto"/>
            <w:bottom w:val="none" w:sz="0" w:space="0" w:color="auto"/>
            <w:right w:val="none" w:sz="0" w:space="0" w:color="auto"/>
          </w:divBdr>
        </w:div>
        <w:div w:id="1852840074">
          <w:marLeft w:val="0"/>
          <w:marRight w:val="0"/>
          <w:marTop w:val="0"/>
          <w:marBottom w:val="0"/>
          <w:divBdr>
            <w:top w:val="none" w:sz="0" w:space="0" w:color="auto"/>
            <w:left w:val="none" w:sz="0" w:space="0" w:color="auto"/>
            <w:bottom w:val="none" w:sz="0" w:space="0" w:color="auto"/>
            <w:right w:val="none" w:sz="0" w:space="0" w:color="auto"/>
          </w:divBdr>
        </w:div>
        <w:div w:id="2075152804">
          <w:marLeft w:val="0"/>
          <w:marRight w:val="0"/>
          <w:marTop w:val="0"/>
          <w:marBottom w:val="0"/>
          <w:divBdr>
            <w:top w:val="none" w:sz="0" w:space="0" w:color="auto"/>
            <w:left w:val="none" w:sz="0" w:space="0" w:color="auto"/>
            <w:bottom w:val="none" w:sz="0" w:space="0" w:color="auto"/>
            <w:right w:val="none" w:sz="0" w:space="0" w:color="auto"/>
          </w:divBdr>
        </w:div>
        <w:div w:id="337581928">
          <w:marLeft w:val="0"/>
          <w:marRight w:val="0"/>
          <w:marTop w:val="0"/>
          <w:marBottom w:val="0"/>
          <w:divBdr>
            <w:top w:val="none" w:sz="0" w:space="0" w:color="auto"/>
            <w:left w:val="none" w:sz="0" w:space="0" w:color="auto"/>
            <w:bottom w:val="none" w:sz="0" w:space="0" w:color="auto"/>
            <w:right w:val="none" w:sz="0" w:space="0" w:color="auto"/>
          </w:divBdr>
        </w:div>
        <w:div w:id="273708634">
          <w:marLeft w:val="0"/>
          <w:marRight w:val="0"/>
          <w:marTop w:val="0"/>
          <w:marBottom w:val="0"/>
          <w:divBdr>
            <w:top w:val="none" w:sz="0" w:space="0" w:color="auto"/>
            <w:left w:val="none" w:sz="0" w:space="0" w:color="auto"/>
            <w:bottom w:val="none" w:sz="0" w:space="0" w:color="auto"/>
            <w:right w:val="none" w:sz="0" w:space="0" w:color="auto"/>
          </w:divBdr>
        </w:div>
        <w:div w:id="1978996029">
          <w:marLeft w:val="0"/>
          <w:marRight w:val="0"/>
          <w:marTop w:val="0"/>
          <w:marBottom w:val="0"/>
          <w:divBdr>
            <w:top w:val="none" w:sz="0" w:space="0" w:color="auto"/>
            <w:left w:val="none" w:sz="0" w:space="0" w:color="auto"/>
            <w:bottom w:val="none" w:sz="0" w:space="0" w:color="auto"/>
            <w:right w:val="none" w:sz="0" w:space="0" w:color="auto"/>
          </w:divBdr>
        </w:div>
        <w:div w:id="1570189989">
          <w:marLeft w:val="0"/>
          <w:marRight w:val="0"/>
          <w:marTop w:val="0"/>
          <w:marBottom w:val="0"/>
          <w:divBdr>
            <w:top w:val="none" w:sz="0" w:space="0" w:color="auto"/>
            <w:left w:val="none" w:sz="0" w:space="0" w:color="auto"/>
            <w:bottom w:val="none" w:sz="0" w:space="0" w:color="auto"/>
            <w:right w:val="none" w:sz="0" w:space="0" w:color="auto"/>
          </w:divBdr>
        </w:div>
        <w:div w:id="110442673">
          <w:marLeft w:val="0"/>
          <w:marRight w:val="0"/>
          <w:marTop w:val="0"/>
          <w:marBottom w:val="0"/>
          <w:divBdr>
            <w:top w:val="none" w:sz="0" w:space="0" w:color="auto"/>
            <w:left w:val="none" w:sz="0" w:space="0" w:color="auto"/>
            <w:bottom w:val="none" w:sz="0" w:space="0" w:color="auto"/>
            <w:right w:val="none" w:sz="0" w:space="0" w:color="auto"/>
          </w:divBdr>
        </w:div>
        <w:div w:id="2046323469">
          <w:marLeft w:val="0"/>
          <w:marRight w:val="0"/>
          <w:marTop w:val="0"/>
          <w:marBottom w:val="0"/>
          <w:divBdr>
            <w:top w:val="none" w:sz="0" w:space="0" w:color="auto"/>
            <w:left w:val="none" w:sz="0" w:space="0" w:color="auto"/>
            <w:bottom w:val="none" w:sz="0" w:space="0" w:color="auto"/>
            <w:right w:val="none" w:sz="0" w:space="0" w:color="auto"/>
          </w:divBdr>
        </w:div>
        <w:div w:id="131291695">
          <w:marLeft w:val="0"/>
          <w:marRight w:val="0"/>
          <w:marTop w:val="0"/>
          <w:marBottom w:val="0"/>
          <w:divBdr>
            <w:top w:val="none" w:sz="0" w:space="0" w:color="auto"/>
            <w:left w:val="none" w:sz="0" w:space="0" w:color="auto"/>
            <w:bottom w:val="none" w:sz="0" w:space="0" w:color="auto"/>
            <w:right w:val="none" w:sz="0" w:space="0" w:color="auto"/>
          </w:divBdr>
        </w:div>
        <w:div w:id="1883322810">
          <w:marLeft w:val="0"/>
          <w:marRight w:val="0"/>
          <w:marTop w:val="0"/>
          <w:marBottom w:val="0"/>
          <w:divBdr>
            <w:top w:val="none" w:sz="0" w:space="0" w:color="auto"/>
            <w:left w:val="none" w:sz="0" w:space="0" w:color="auto"/>
            <w:bottom w:val="none" w:sz="0" w:space="0" w:color="auto"/>
            <w:right w:val="none" w:sz="0" w:space="0" w:color="auto"/>
          </w:divBdr>
        </w:div>
        <w:div w:id="514151167">
          <w:marLeft w:val="0"/>
          <w:marRight w:val="0"/>
          <w:marTop w:val="0"/>
          <w:marBottom w:val="0"/>
          <w:divBdr>
            <w:top w:val="none" w:sz="0" w:space="0" w:color="auto"/>
            <w:left w:val="none" w:sz="0" w:space="0" w:color="auto"/>
            <w:bottom w:val="none" w:sz="0" w:space="0" w:color="auto"/>
            <w:right w:val="none" w:sz="0" w:space="0" w:color="auto"/>
          </w:divBdr>
        </w:div>
        <w:div w:id="437868630">
          <w:marLeft w:val="0"/>
          <w:marRight w:val="0"/>
          <w:marTop w:val="0"/>
          <w:marBottom w:val="0"/>
          <w:divBdr>
            <w:top w:val="none" w:sz="0" w:space="0" w:color="auto"/>
            <w:left w:val="none" w:sz="0" w:space="0" w:color="auto"/>
            <w:bottom w:val="none" w:sz="0" w:space="0" w:color="auto"/>
            <w:right w:val="none" w:sz="0" w:space="0" w:color="auto"/>
          </w:divBdr>
        </w:div>
        <w:div w:id="187179956">
          <w:marLeft w:val="0"/>
          <w:marRight w:val="0"/>
          <w:marTop w:val="0"/>
          <w:marBottom w:val="0"/>
          <w:divBdr>
            <w:top w:val="none" w:sz="0" w:space="0" w:color="auto"/>
            <w:left w:val="none" w:sz="0" w:space="0" w:color="auto"/>
            <w:bottom w:val="none" w:sz="0" w:space="0" w:color="auto"/>
            <w:right w:val="none" w:sz="0" w:space="0" w:color="auto"/>
          </w:divBdr>
        </w:div>
        <w:div w:id="829061763">
          <w:marLeft w:val="0"/>
          <w:marRight w:val="0"/>
          <w:marTop w:val="0"/>
          <w:marBottom w:val="0"/>
          <w:divBdr>
            <w:top w:val="none" w:sz="0" w:space="0" w:color="auto"/>
            <w:left w:val="none" w:sz="0" w:space="0" w:color="auto"/>
            <w:bottom w:val="none" w:sz="0" w:space="0" w:color="auto"/>
            <w:right w:val="none" w:sz="0" w:space="0" w:color="auto"/>
          </w:divBdr>
        </w:div>
        <w:div w:id="2039547440">
          <w:marLeft w:val="0"/>
          <w:marRight w:val="0"/>
          <w:marTop w:val="0"/>
          <w:marBottom w:val="0"/>
          <w:divBdr>
            <w:top w:val="none" w:sz="0" w:space="0" w:color="auto"/>
            <w:left w:val="none" w:sz="0" w:space="0" w:color="auto"/>
            <w:bottom w:val="none" w:sz="0" w:space="0" w:color="auto"/>
            <w:right w:val="none" w:sz="0" w:space="0" w:color="auto"/>
          </w:divBdr>
          <w:divsChild>
            <w:div w:id="414328015">
              <w:marLeft w:val="0"/>
              <w:marRight w:val="0"/>
              <w:marTop w:val="0"/>
              <w:marBottom w:val="0"/>
              <w:divBdr>
                <w:top w:val="none" w:sz="0" w:space="0" w:color="auto"/>
                <w:left w:val="none" w:sz="0" w:space="0" w:color="auto"/>
                <w:bottom w:val="none" w:sz="0" w:space="0" w:color="auto"/>
                <w:right w:val="none" w:sz="0" w:space="0" w:color="auto"/>
              </w:divBdr>
            </w:div>
            <w:div w:id="223152146">
              <w:marLeft w:val="0"/>
              <w:marRight w:val="0"/>
              <w:marTop w:val="0"/>
              <w:marBottom w:val="0"/>
              <w:divBdr>
                <w:top w:val="none" w:sz="0" w:space="0" w:color="auto"/>
                <w:left w:val="none" w:sz="0" w:space="0" w:color="auto"/>
                <w:bottom w:val="none" w:sz="0" w:space="0" w:color="auto"/>
                <w:right w:val="none" w:sz="0" w:space="0" w:color="auto"/>
              </w:divBdr>
            </w:div>
            <w:div w:id="756747898">
              <w:marLeft w:val="0"/>
              <w:marRight w:val="0"/>
              <w:marTop w:val="0"/>
              <w:marBottom w:val="0"/>
              <w:divBdr>
                <w:top w:val="none" w:sz="0" w:space="0" w:color="auto"/>
                <w:left w:val="none" w:sz="0" w:space="0" w:color="auto"/>
                <w:bottom w:val="none" w:sz="0" w:space="0" w:color="auto"/>
                <w:right w:val="none" w:sz="0" w:space="0" w:color="auto"/>
              </w:divBdr>
            </w:div>
            <w:div w:id="1677153568">
              <w:marLeft w:val="0"/>
              <w:marRight w:val="0"/>
              <w:marTop w:val="0"/>
              <w:marBottom w:val="0"/>
              <w:divBdr>
                <w:top w:val="none" w:sz="0" w:space="0" w:color="auto"/>
                <w:left w:val="none" w:sz="0" w:space="0" w:color="auto"/>
                <w:bottom w:val="none" w:sz="0" w:space="0" w:color="auto"/>
                <w:right w:val="none" w:sz="0" w:space="0" w:color="auto"/>
              </w:divBdr>
            </w:div>
            <w:div w:id="1583640881">
              <w:marLeft w:val="0"/>
              <w:marRight w:val="0"/>
              <w:marTop w:val="0"/>
              <w:marBottom w:val="0"/>
              <w:divBdr>
                <w:top w:val="none" w:sz="0" w:space="0" w:color="auto"/>
                <w:left w:val="none" w:sz="0" w:space="0" w:color="auto"/>
                <w:bottom w:val="none" w:sz="0" w:space="0" w:color="auto"/>
                <w:right w:val="none" w:sz="0" w:space="0" w:color="auto"/>
              </w:divBdr>
            </w:div>
            <w:div w:id="476267135">
              <w:marLeft w:val="0"/>
              <w:marRight w:val="0"/>
              <w:marTop w:val="0"/>
              <w:marBottom w:val="0"/>
              <w:divBdr>
                <w:top w:val="none" w:sz="0" w:space="0" w:color="auto"/>
                <w:left w:val="none" w:sz="0" w:space="0" w:color="auto"/>
                <w:bottom w:val="none" w:sz="0" w:space="0" w:color="auto"/>
                <w:right w:val="none" w:sz="0" w:space="0" w:color="auto"/>
              </w:divBdr>
            </w:div>
            <w:div w:id="750781104">
              <w:marLeft w:val="0"/>
              <w:marRight w:val="0"/>
              <w:marTop w:val="0"/>
              <w:marBottom w:val="0"/>
              <w:divBdr>
                <w:top w:val="none" w:sz="0" w:space="0" w:color="auto"/>
                <w:left w:val="none" w:sz="0" w:space="0" w:color="auto"/>
                <w:bottom w:val="none" w:sz="0" w:space="0" w:color="auto"/>
                <w:right w:val="none" w:sz="0" w:space="0" w:color="auto"/>
              </w:divBdr>
            </w:div>
            <w:div w:id="353575719">
              <w:marLeft w:val="0"/>
              <w:marRight w:val="0"/>
              <w:marTop w:val="0"/>
              <w:marBottom w:val="0"/>
              <w:divBdr>
                <w:top w:val="none" w:sz="0" w:space="0" w:color="auto"/>
                <w:left w:val="none" w:sz="0" w:space="0" w:color="auto"/>
                <w:bottom w:val="none" w:sz="0" w:space="0" w:color="auto"/>
                <w:right w:val="none" w:sz="0" w:space="0" w:color="auto"/>
              </w:divBdr>
            </w:div>
            <w:div w:id="535044800">
              <w:marLeft w:val="0"/>
              <w:marRight w:val="0"/>
              <w:marTop w:val="0"/>
              <w:marBottom w:val="0"/>
              <w:divBdr>
                <w:top w:val="none" w:sz="0" w:space="0" w:color="auto"/>
                <w:left w:val="none" w:sz="0" w:space="0" w:color="auto"/>
                <w:bottom w:val="none" w:sz="0" w:space="0" w:color="auto"/>
                <w:right w:val="none" w:sz="0" w:space="0" w:color="auto"/>
              </w:divBdr>
            </w:div>
            <w:div w:id="813066089">
              <w:marLeft w:val="0"/>
              <w:marRight w:val="0"/>
              <w:marTop w:val="0"/>
              <w:marBottom w:val="0"/>
              <w:divBdr>
                <w:top w:val="none" w:sz="0" w:space="0" w:color="auto"/>
                <w:left w:val="none" w:sz="0" w:space="0" w:color="auto"/>
                <w:bottom w:val="none" w:sz="0" w:space="0" w:color="auto"/>
                <w:right w:val="none" w:sz="0" w:space="0" w:color="auto"/>
              </w:divBdr>
            </w:div>
            <w:div w:id="1609701859">
              <w:marLeft w:val="0"/>
              <w:marRight w:val="0"/>
              <w:marTop w:val="0"/>
              <w:marBottom w:val="0"/>
              <w:divBdr>
                <w:top w:val="none" w:sz="0" w:space="0" w:color="auto"/>
                <w:left w:val="none" w:sz="0" w:space="0" w:color="auto"/>
                <w:bottom w:val="none" w:sz="0" w:space="0" w:color="auto"/>
                <w:right w:val="none" w:sz="0" w:space="0" w:color="auto"/>
              </w:divBdr>
            </w:div>
            <w:div w:id="988244898">
              <w:marLeft w:val="0"/>
              <w:marRight w:val="0"/>
              <w:marTop w:val="0"/>
              <w:marBottom w:val="0"/>
              <w:divBdr>
                <w:top w:val="none" w:sz="0" w:space="0" w:color="auto"/>
                <w:left w:val="none" w:sz="0" w:space="0" w:color="auto"/>
                <w:bottom w:val="none" w:sz="0" w:space="0" w:color="auto"/>
                <w:right w:val="none" w:sz="0" w:space="0" w:color="auto"/>
              </w:divBdr>
            </w:div>
            <w:div w:id="1179543618">
              <w:marLeft w:val="0"/>
              <w:marRight w:val="0"/>
              <w:marTop w:val="0"/>
              <w:marBottom w:val="0"/>
              <w:divBdr>
                <w:top w:val="none" w:sz="0" w:space="0" w:color="auto"/>
                <w:left w:val="none" w:sz="0" w:space="0" w:color="auto"/>
                <w:bottom w:val="none" w:sz="0" w:space="0" w:color="auto"/>
                <w:right w:val="none" w:sz="0" w:space="0" w:color="auto"/>
              </w:divBdr>
            </w:div>
            <w:div w:id="1322123665">
              <w:marLeft w:val="0"/>
              <w:marRight w:val="0"/>
              <w:marTop w:val="0"/>
              <w:marBottom w:val="0"/>
              <w:divBdr>
                <w:top w:val="none" w:sz="0" w:space="0" w:color="auto"/>
                <w:left w:val="none" w:sz="0" w:space="0" w:color="auto"/>
                <w:bottom w:val="none" w:sz="0" w:space="0" w:color="auto"/>
                <w:right w:val="none" w:sz="0" w:space="0" w:color="auto"/>
              </w:divBdr>
            </w:div>
            <w:div w:id="719788028">
              <w:marLeft w:val="0"/>
              <w:marRight w:val="0"/>
              <w:marTop w:val="0"/>
              <w:marBottom w:val="0"/>
              <w:divBdr>
                <w:top w:val="none" w:sz="0" w:space="0" w:color="auto"/>
                <w:left w:val="none" w:sz="0" w:space="0" w:color="auto"/>
                <w:bottom w:val="none" w:sz="0" w:space="0" w:color="auto"/>
                <w:right w:val="none" w:sz="0" w:space="0" w:color="auto"/>
              </w:divBdr>
            </w:div>
            <w:div w:id="1031371451">
              <w:marLeft w:val="0"/>
              <w:marRight w:val="0"/>
              <w:marTop w:val="0"/>
              <w:marBottom w:val="0"/>
              <w:divBdr>
                <w:top w:val="none" w:sz="0" w:space="0" w:color="auto"/>
                <w:left w:val="none" w:sz="0" w:space="0" w:color="auto"/>
                <w:bottom w:val="none" w:sz="0" w:space="0" w:color="auto"/>
                <w:right w:val="none" w:sz="0" w:space="0" w:color="auto"/>
              </w:divBdr>
            </w:div>
            <w:div w:id="2045325990">
              <w:marLeft w:val="0"/>
              <w:marRight w:val="0"/>
              <w:marTop w:val="0"/>
              <w:marBottom w:val="0"/>
              <w:divBdr>
                <w:top w:val="none" w:sz="0" w:space="0" w:color="auto"/>
                <w:left w:val="none" w:sz="0" w:space="0" w:color="auto"/>
                <w:bottom w:val="none" w:sz="0" w:space="0" w:color="auto"/>
                <w:right w:val="none" w:sz="0" w:space="0" w:color="auto"/>
              </w:divBdr>
            </w:div>
            <w:div w:id="807430341">
              <w:marLeft w:val="0"/>
              <w:marRight w:val="0"/>
              <w:marTop w:val="0"/>
              <w:marBottom w:val="0"/>
              <w:divBdr>
                <w:top w:val="none" w:sz="0" w:space="0" w:color="auto"/>
                <w:left w:val="none" w:sz="0" w:space="0" w:color="auto"/>
                <w:bottom w:val="none" w:sz="0" w:space="0" w:color="auto"/>
                <w:right w:val="none" w:sz="0" w:space="0" w:color="auto"/>
              </w:divBdr>
            </w:div>
            <w:div w:id="1902978357">
              <w:marLeft w:val="0"/>
              <w:marRight w:val="0"/>
              <w:marTop w:val="0"/>
              <w:marBottom w:val="0"/>
              <w:divBdr>
                <w:top w:val="none" w:sz="0" w:space="0" w:color="auto"/>
                <w:left w:val="none" w:sz="0" w:space="0" w:color="auto"/>
                <w:bottom w:val="none" w:sz="0" w:space="0" w:color="auto"/>
                <w:right w:val="none" w:sz="0" w:space="0" w:color="auto"/>
              </w:divBdr>
            </w:div>
            <w:div w:id="1757021721">
              <w:marLeft w:val="0"/>
              <w:marRight w:val="0"/>
              <w:marTop w:val="0"/>
              <w:marBottom w:val="0"/>
              <w:divBdr>
                <w:top w:val="none" w:sz="0" w:space="0" w:color="auto"/>
                <w:left w:val="none" w:sz="0" w:space="0" w:color="auto"/>
                <w:bottom w:val="none" w:sz="0" w:space="0" w:color="auto"/>
                <w:right w:val="none" w:sz="0" w:space="0" w:color="auto"/>
              </w:divBdr>
            </w:div>
          </w:divsChild>
        </w:div>
        <w:div w:id="1684434195">
          <w:marLeft w:val="0"/>
          <w:marRight w:val="0"/>
          <w:marTop w:val="0"/>
          <w:marBottom w:val="0"/>
          <w:divBdr>
            <w:top w:val="none" w:sz="0" w:space="0" w:color="auto"/>
            <w:left w:val="none" w:sz="0" w:space="0" w:color="auto"/>
            <w:bottom w:val="none" w:sz="0" w:space="0" w:color="auto"/>
            <w:right w:val="none" w:sz="0" w:space="0" w:color="auto"/>
          </w:divBdr>
        </w:div>
        <w:div w:id="689181076">
          <w:marLeft w:val="0"/>
          <w:marRight w:val="0"/>
          <w:marTop w:val="0"/>
          <w:marBottom w:val="0"/>
          <w:divBdr>
            <w:top w:val="none" w:sz="0" w:space="0" w:color="auto"/>
            <w:left w:val="none" w:sz="0" w:space="0" w:color="auto"/>
            <w:bottom w:val="none" w:sz="0" w:space="0" w:color="auto"/>
            <w:right w:val="none" w:sz="0" w:space="0" w:color="auto"/>
          </w:divBdr>
        </w:div>
        <w:div w:id="1574580804">
          <w:marLeft w:val="0"/>
          <w:marRight w:val="0"/>
          <w:marTop w:val="0"/>
          <w:marBottom w:val="0"/>
          <w:divBdr>
            <w:top w:val="none" w:sz="0" w:space="0" w:color="auto"/>
            <w:left w:val="none" w:sz="0" w:space="0" w:color="auto"/>
            <w:bottom w:val="none" w:sz="0" w:space="0" w:color="auto"/>
            <w:right w:val="none" w:sz="0" w:space="0" w:color="auto"/>
          </w:divBdr>
        </w:div>
        <w:div w:id="1907062801">
          <w:marLeft w:val="0"/>
          <w:marRight w:val="0"/>
          <w:marTop w:val="0"/>
          <w:marBottom w:val="0"/>
          <w:divBdr>
            <w:top w:val="none" w:sz="0" w:space="0" w:color="auto"/>
            <w:left w:val="none" w:sz="0" w:space="0" w:color="auto"/>
            <w:bottom w:val="none" w:sz="0" w:space="0" w:color="auto"/>
            <w:right w:val="none" w:sz="0" w:space="0" w:color="auto"/>
          </w:divBdr>
        </w:div>
        <w:div w:id="1365864197">
          <w:marLeft w:val="0"/>
          <w:marRight w:val="0"/>
          <w:marTop w:val="0"/>
          <w:marBottom w:val="0"/>
          <w:divBdr>
            <w:top w:val="none" w:sz="0" w:space="0" w:color="auto"/>
            <w:left w:val="none" w:sz="0" w:space="0" w:color="auto"/>
            <w:bottom w:val="none" w:sz="0" w:space="0" w:color="auto"/>
            <w:right w:val="none" w:sz="0" w:space="0" w:color="auto"/>
          </w:divBdr>
        </w:div>
        <w:div w:id="1045132007">
          <w:marLeft w:val="0"/>
          <w:marRight w:val="0"/>
          <w:marTop w:val="0"/>
          <w:marBottom w:val="0"/>
          <w:divBdr>
            <w:top w:val="none" w:sz="0" w:space="0" w:color="auto"/>
            <w:left w:val="none" w:sz="0" w:space="0" w:color="auto"/>
            <w:bottom w:val="none" w:sz="0" w:space="0" w:color="auto"/>
            <w:right w:val="none" w:sz="0" w:space="0" w:color="auto"/>
          </w:divBdr>
        </w:div>
        <w:div w:id="747849456">
          <w:marLeft w:val="0"/>
          <w:marRight w:val="0"/>
          <w:marTop w:val="0"/>
          <w:marBottom w:val="0"/>
          <w:divBdr>
            <w:top w:val="none" w:sz="0" w:space="0" w:color="auto"/>
            <w:left w:val="none" w:sz="0" w:space="0" w:color="auto"/>
            <w:bottom w:val="none" w:sz="0" w:space="0" w:color="auto"/>
            <w:right w:val="none" w:sz="0" w:space="0" w:color="auto"/>
          </w:divBdr>
        </w:div>
        <w:div w:id="1954894037">
          <w:marLeft w:val="0"/>
          <w:marRight w:val="0"/>
          <w:marTop w:val="0"/>
          <w:marBottom w:val="0"/>
          <w:divBdr>
            <w:top w:val="none" w:sz="0" w:space="0" w:color="auto"/>
            <w:left w:val="none" w:sz="0" w:space="0" w:color="auto"/>
            <w:bottom w:val="none" w:sz="0" w:space="0" w:color="auto"/>
            <w:right w:val="none" w:sz="0" w:space="0" w:color="auto"/>
          </w:divBdr>
        </w:div>
        <w:div w:id="780536538">
          <w:marLeft w:val="0"/>
          <w:marRight w:val="0"/>
          <w:marTop w:val="0"/>
          <w:marBottom w:val="0"/>
          <w:divBdr>
            <w:top w:val="none" w:sz="0" w:space="0" w:color="auto"/>
            <w:left w:val="none" w:sz="0" w:space="0" w:color="auto"/>
            <w:bottom w:val="none" w:sz="0" w:space="0" w:color="auto"/>
            <w:right w:val="none" w:sz="0" w:space="0" w:color="auto"/>
          </w:divBdr>
        </w:div>
        <w:div w:id="1268654104">
          <w:marLeft w:val="0"/>
          <w:marRight w:val="0"/>
          <w:marTop w:val="0"/>
          <w:marBottom w:val="0"/>
          <w:divBdr>
            <w:top w:val="none" w:sz="0" w:space="0" w:color="auto"/>
            <w:left w:val="none" w:sz="0" w:space="0" w:color="auto"/>
            <w:bottom w:val="none" w:sz="0" w:space="0" w:color="auto"/>
            <w:right w:val="none" w:sz="0" w:space="0" w:color="auto"/>
          </w:divBdr>
        </w:div>
        <w:div w:id="970211144">
          <w:marLeft w:val="0"/>
          <w:marRight w:val="0"/>
          <w:marTop w:val="0"/>
          <w:marBottom w:val="0"/>
          <w:divBdr>
            <w:top w:val="none" w:sz="0" w:space="0" w:color="auto"/>
            <w:left w:val="none" w:sz="0" w:space="0" w:color="auto"/>
            <w:bottom w:val="none" w:sz="0" w:space="0" w:color="auto"/>
            <w:right w:val="none" w:sz="0" w:space="0" w:color="auto"/>
          </w:divBdr>
        </w:div>
        <w:div w:id="1081751223">
          <w:marLeft w:val="0"/>
          <w:marRight w:val="0"/>
          <w:marTop w:val="0"/>
          <w:marBottom w:val="0"/>
          <w:divBdr>
            <w:top w:val="none" w:sz="0" w:space="0" w:color="auto"/>
            <w:left w:val="none" w:sz="0" w:space="0" w:color="auto"/>
            <w:bottom w:val="none" w:sz="0" w:space="0" w:color="auto"/>
            <w:right w:val="none" w:sz="0" w:space="0" w:color="auto"/>
          </w:divBdr>
        </w:div>
        <w:div w:id="621496896">
          <w:marLeft w:val="0"/>
          <w:marRight w:val="0"/>
          <w:marTop w:val="0"/>
          <w:marBottom w:val="0"/>
          <w:divBdr>
            <w:top w:val="none" w:sz="0" w:space="0" w:color="auto"/>
            <w:left w:val="none" w:sz="0" w:space="0" w:color="auto"/>
            <w:bottom w:val="none" w:sz="0" w:space="0" w:color="auto"/>
            <w:right w:val="none" w:sz="0" w:space="0" w:color="auto"/>
          </w:divBdr>
        </w:div>
        <w:div w:id="677384734">
          <w:marLeft w:val="0"/>
          <w:marRight w:val="0"/>
          <w:marTop w:val="0"/>
          <w:marBottom w:val="0"/>
          <w:divBdr>
            <w:top w:val="none" w:sz="0" w:space="0" w:color="auto"/>
            <w:left w:val="none" w:sz="0" w:space="0" w:color="auto"/>
            <w:bottom w:val="none" w:sz="0" w:space="0" w:color="auto"/>
            <w:right w:val="none" w:sz="0" w:space="0" w:color="auto"/>
          </w:divBdr>
        </w:div>
        <w:div w:id="71858455">
          <w:marLeft w:val="0"/>
          <w:marRight w:val="0"/>
          <w:marTop w:val="0"/>
          <w:marBottom w:val="0"/>
          <w:divBdr>
            <w:top w:val="none" w:sz="0" w:space="0" w:color="auto"/>
            <w:left w:val="none" w:sz="0" w:space="0" w:color="auto"/>
            <w:bottom w:val="none" w:sz="0" w:space="0" w:color="auto"/>
            <w:right w:val="none" w:sz="0" w:space="0" w:color="auto"/>
          </w:divBdr>
        </w:div>
        <w:div w:id="408769327">
          <w:marLeft w:val="0"/>
          <w:marRight w:val="0"/>
          <w:marTop w:val="0"/>
          <w:marBottom w:val="0"/>
          <w:divBdr>
            <w:top w:val="none" w:sz="0" w:space="0" w:color="auto"/>
            <w:left w:val="none" w:sz="0" w:space="0" w:color="auto"/>
            <w:bottom w:val="none" w:sz="0" w:space="0" w:color="auto"/>
            <w:right w:val="none" w:sz="0" w:space="0" w:color="auto"/>
          </w:divBdr>
        </w:div>
        <w:div w:id="1652981218">
          <w:marLeft w:val="0"/>
          <w:marRight w:val="0"/>
          <w:marTop w:val="0"/>
          <w:marBottom w:val="0"/>
          <w:divBdr>
            <w:top w:val="none" w:sz="0" w:space="0" w:color="auto"/>
            <w:left w:val="none" w:sz="0" w:space="0" w:color="auto"/>
            <w:bottom w:val="none" w:sz="0" w:space="0" w:color="auto"/>
            <w:right w:val="none" w:sz="0" w:space="0" w:color="auto"/>
          </w:divBdr>
        </w:div>
        <w:div w:id="71464325">
          <w:marLeft w:val="0"/>
          <w:marRight w:val="0"/>
          <w:marTop w:val="0"/>
          <w:marBottom w:val="0"/>
          <w:divBdr>
            <w:top w:val="none" w:sz="0" w:space="0" w:color="auto"/>
            <w:left w:val="none" w:sz="0" w:space="0" w:color="auto"/>
            <w:bottom w:val="none" w:sz="0" w:space="0" w:color="auto"/>
            <w:right w:val="none" w:sz="0" w:space="0" w:color="auto"/>
          </w:divBdr>
        </w:div>
        <w:div w:id="309481501">
          <w:marLeft w:val="0"/>
          <w:marRight w:val="0"/>
          <w:marTop w:val="0"/>
          <w:marBottom w:val="0"/>
          <w:divBdr>
            <w:top w:val="none" w:sz="0" w:space="0" w:color="auto"/>
            <w:left w:val="none" w:sz="0" w:space="0" w:color="auto"/>
            <w:bottom w:val="none" w:sz="0" w:space="0" w:color="auto"/>
            <w:right w:val="none" w:sz="0" w:space="0" w:color="auto"/>
          </w:divBdr>
        </w:div>
        <w:div w:id="321543786">
          <w:marLeft w:val="0"/>
          <w:marRight w:val="0"/>
          <w:marTop w:val="0"/>
          <w:marBottom w:val="0"/>
          <w:divBdr>
            <w:top w:val="none" w:sz="0" w:space="0" w:color="auto"/>
            <w:left w:val="none" w:sz="0" w:space="0" w:color="auto"/>
            <w:bottom w:val="none" w:sz="0" w:space="0" w:color="auto"/>
            <w:right w:val="none" w:sz="0" w:space="0" w:color="auto"/>
          </w:divBdr>
        </w:div>
        <w:div w:id="724569467">
          <w:marLeft w:val="0"/>
          <w:marRight w:val="0"/>
          <w:marTop w:val="0"/>
          <w:marBottom w:val="0"/>
          <w:divBdr>
            <w:top w:val="none" w:sz="0" w:space="0" w:color="auto"/>
            <w:left w:val="none" w:sz="0" w:space="0" w:color="auto"/>
            <w:bottom w:val="none" w:sz="0" w:space="0" w:color="auto"/>
            <w:right w:val="none" w:sz="0" w:space="0" w:color="auto"/>
          </w:divBdr>
        </w:div>
        <w:div w:id="855507900">
          <w:marLeft w:val="0"/>
          <w:marRight w:val="0"/>
          <w:marTop w:val="0"/>
          <w:marBottom w:val="0"/>
          <w:divBdr>
            <w:top w:val="none" w:sz="0" w:space="0" w:color="auto"/>
            <w:left w:val="none" w:sz="0" w:space="0" w:color="auto"/>
            <w:bottom w:val="none" w:sz="0" w:space="0" w:color="auto"/>
            <w:right w:val="none" w:sz="0" w:space="0" w:color="auto"/>
          </w:divBdr>
        </w:div>
        <w:div w:id="1203789513">
          <w:marLeft w:val="0"/>
          <w:marRight w:val="0"/>
          <w:marTop w:val="0"/>
          <w:marBottom w:val="0"/>
          <w:divBdr>
            <w:top w:val="none" w:sz="0" w:space="0" w:color="auto"/>
            <w:left w:val="none" w:sz="0" w:space="0" w:color="auto"/>
            <w:bottom w:val="none" w:sz="0" w:space="0" w:color="auto"/>
            <w:right w:val="none" w:sz="0" w:space="0" w:color="auto"/>
          </w:divBdr>
        </w:div>
        <w:div w:id="1661300772">
          <w:marLeft w:val="0"/>
          <w:marRight w:val="0"/>
          <w:marTop w:val="0"/>
          <w:marBottom w:val="0"/>
          <w:divBdr>
            <w:top w:val="none" w:sz="0" w:space="0" w:color="auto"/>
            <w:left w:val="none" w:sz="0" w:space="0" w:color="auto"/>
            <w:bottom w:val="none" w:sz="0" w:space="0" w:color="auto"/>
            <w:right w:val="none" w:sz="0" w:space="0" w:color="auto"/>
          </w:divBdr>
        </w:div>
        <w:div w:id="1289697615">
          <w:marLeft w:val="0"/>
          <w:marRight w:val="0"/>
          <w:marTop w:val="0"/>
          <w:marBottom w:val="0"/>
          <w:divBdr>
            <w:top w:val="none" w:sz="0" w:space="0" w:color="auto"/>
            <w:left w:val="none" w:sz="0" w:space="0" w:color="auto"/>
            <w:bottom w:val="none" w:sz="0" w:space="0" w:color="auto"/>
            <w:right w:val="none" w:sz="0" w:space="0" w:color="auto"/>
          </w:divBdr>
        </w:div>
        <w:div w:id="694188495">
          <w:marLeft w:val="0"/>
          <w:marRight w:val="0"/>
          <w:marTop w:val="0"/>
          <w:marBottom w:val="0"/>
          <w:divBdr>
            <w:top w:val="none" w:sz="0" w:space="0" w:color="auto"/>
            <w:left w:val="none" w:sz="0" w:space="0" w:color="auto"/>
            <w:bottom w:val="none" w:sz="0" w:space="0" w:color="auto"/>
            <w:right w:val="none" w:sz="0" w:space="0" w:color="auto"/>
          </w:divBdr>
        </w:div>
        <w:div w:id="896740428">
          <w:marLeft w:val="0"/>
          <w:marRight w:val="0"/>
          <w:marTop w:val="0"/>
          <w:marBottom w:val="0"/>
          <w:divBdr>
            <w:top w:val="none" w:sz="0" w:space="0" w:color="auto"/>
            <w:left w:val="none" w:sz="0" w:space="0" w:color="auto"/>
            <w:bottom w:val="none" w:sz="0" w:space="0" w:color="auto"/>
            <w:right w:val="none" w:sz="0" w:space="0" w:color="auto"/>
          </w:divBdr>
        </w:div>
        <w:div w:id="31149168">
          <w:marLeft w:val="0"/>
          <w:marRight w:val="0"/>
          <w:marTop w:val="0"/>
          <w:marBottom w:val="0"/>
          <w:divBdr>
            <w:top w:val="none" w:sz="0" w:space="0" w:color="auto"/>
            <w:left w:val="none" w:sz="0" w:space="0" w:color="auto"/>
            <w:bottom w:val="none" w:sz="0" w:space="0" w:color="auto"/>
            <w:right w:val="none" w:sz="0" w:space="0" w:color="auto"/>
          </w:divBdr>
        </w:div>
        <w:div w:id="2031905314">
          <w:marLeft w:val="0"/>
          <w:marRight w:val="0"/>
          <w:marTop w:val="0"/>
          <w:marBottom w:val="0"/>
          <w:divBdr>
            <w:top w:val="none" w:sz="0" w:space="0" w:color="auto"/>
            <w:left w:val="none" w:sz="0" w:space="0" w:color="auto"/>
            <w:bottom w:val="none" w:sz="0" w:space="0" w:color="auto"/>
            <w:right w:val="none" w:sz="0" w:space="0" w:color="auto"/>
          </w:divBdr>
        </w:div>
        <w:div w:id="1086533636">
          <w:marLeft w:val="0"/>
          <w:marRight w:val="0"/>
          <w:marTop w:val="0"/>
          <w:marBottom w:val="0"/>
          <w:divBdr>
            <w:top w:val="none" w:sz="0" w:space="0" w:color="auto"/>
            <w:left w:val="none" w:sz="0" w:space="0" w:color="auto"/>
            <w:bottom w:val="none" w:sz="0" w:space="0" w:color="auto"/>
            <w:right w:val="none" w:sz="0" w:space="0" w:color="auto"/>
          </w:divBdr>
        </w:div>
        <w:div w:id="710958822">
          <w:marLeft w:val="0"/>
          <w:marRight w:val="0"/>
          <w:marTop w:val="0"/>
          <w:marBottom w:val="0"/>
          <w:divBdr>
            <w:top w:val="none" w:sz="0" w:space="0" w:color="auto"/>
            <w:left w:val="none" w:sz="0" w:space="0" w:color="auto"/>
            <w:bottom w:val="none" w:sz="0" w:space="0" w:color="auto"/>
            <w:right w:val="none" w:sz="0" w:space="0" w:color="auto"/>
          </w:divBdr>
        </w:div>
        <w:div w:id="819927376">
          <w:marLeft w:val="0"/>
          <w:marRight w:val="0"/>
          <w:marTop w:val="0"/>
          <w:marBottom w:val="0"/>
          <w:divBdr>
            <w:top w:val="none" w:sz="0" w:space="0" w:color="auto"/>
            <w:left w:val="none" w:sz="0" w:space="0" w:color="auto"/>
            <w:bottom w:val="none" w:sz="0" w:space="0" w:color="auto"/>
            <w:right w:val="none" w:sz="0" w:space="0" w:color="auto"/>
          </w:divBdr>
        </w:div>
        <w:div w:id="755394572">
          <w:marLeft w:val="0"/>
          <w:marRight w:val="0"/>
          <w:marTop w:val="0"/>
          <w:marBottom w:val="0"/>
          <w:divBdr>
            <w:top w:val="none" w:sz="0" w:space="0" w:color="auto"/>
            <w:left w:val="none" w:sz="0" w:space="0" w:color="auto"/>
            <w:bottom w:val="none" w:sz="0" w:space="0" w:color="auto"/>
            <w:right w:val="none" w:sz="0" w:space="0" w:color="auto"/>
          </w:divBdr>
        </w:div>
        <w:div w:id="756246944">
          <w:marLeft w:val="0"/>
          <w:marRight w:val="0"/>
          <w:marTop w:val="0"/>
          <w:marBottom w:val="0"/>
          <w:divBdr>
            <w:top w:val="none" w:sz="0" w:space="0" w:color="auto"/>
            <w:left w:val="none" w:sz="0" w:space="0" w:color="auto"/>
            <w:bottom w:val="none" w:sz="0" w:space="0" w:color="auto"/>
            <w:right w:val="none" w:sz="0" w:space="0" w:color="auto"/>
          </w:divBdr>
        </w:div>
        <w:div w:id="1277247743">
          <w:marLeft w:val="0"/>
          <w:marRight w:val="0"/>
          <w:marTop w:val="0"/>
          <w:marBottom w:val="0"/>
          <w:divBdr>
            <w:top w:val="none" w:sz="0" w:space="0" w:color="auto"/>
            <w:left w:val="none" w:sz="0" w:space="0" w:color="auto"/>
            <w:bottom w:val="none" w:sz="0" w:space="0" w:color="auto"/>
            <w:right w:val="none" w:sz="0" w:space="0" w:color="auto"/>
          </w:divBdr>
        </w:div>
        <w:div w:id="46145488">
          <w:marLeft w:val="0"/>
          <w:marRight w:val="0"/>
          <w:marTop w:val="0"/>
          <w:marBottom w:val="0"/>
          <w:divBdr>
            <w:top w:val="none" w:sz="0" w:space="0" w:color="auto"/>
            <w:left w:val="none" w:sz="0" w:space="0" w:color="auto"/>
            <w:bottom w:val="none" w:sz="0" w:space="0" w:color="auto"/>
            <w:right w:val="none" w:sz="0" w:space="0" w:color="auto"/>
          </w:divBdr>
        </w:div>
        <w:div w:id="221478235">
          <w:marLeft w:val="0"/>
          <w:marRight w:val="0"/>
          <w:marTop w:val="0"/>
          <w:marBottom w:val="0"/>
          <w:divBdr>
            <w:top w:val="none" w:sz="0" w:space="0" w:color="auto"/>
            <w:left w:val="none" w:sz="0" w:space="0" w:color="auto"/>
            <w:bottom w:val="none" w:sz="0" w:space="0" w:color="auto"/>
            <w:right w:val="none" w:sz="0" w:space="0" w:color="auto"/>
          </w:divBdr>
        </w:div>
        <w:div w:id="832526462">
          <w:marLeft w:val="0"/>
          <w:marRight w:val="0"/>
          <w:marTop w:val="0"/>
          <w:marBottom w:val="0"/>
          <w:divBdr>
            <w:top w:val="none" w:sz="0" w:space="0" w:color="auto"/>
            <w:left w:val="none" w:sz="0" w:space="0" w:color="auto"/>
            <w:bottom w:val="none" w:sz="0" w:space="0" w:color="auto"/>
            <w:right w:val="none" w:sz="0" w:space="0" w:color="auto"/>
          </w:divBdr>
        </w:div>
        <w:div w:id="1827822731">
          <w:marLeft w:val="0"/>
          <w:marRight w:val="0"/>
          <w:marTop w:val="0"/>
          <w:marBottom w:val="0"/>
          <w:divBdr>
            <w:top w:val="none" w:sz="0" w:space="0" w:color="auto"/>
            <w:left w:val="none" w:sz="0" w:space="0" w:color="auto"/>
            <w:bottom w:val="none" w:sz="0" w:space="0" w:color="auto"/>
            <w:right w:val="none" w:sz="0" w:space="0" w:color="auto"/>
          </w:divBdr>
        </w:div>
        <w:div w:id="1934820213">
          <w:marLeft w:val="0"/>
          <w:marRight w:val="0"/>
          <w:marTop w:val="0"/>
          <w:marBottom w:val="0"/>
          <w:divBdr>
            <w:top w:val="none" w:sz="0" w:space="0" w:color="auto"/>
            <w:left w:val="none" w:sz="0" w:space="0" w:color="auto"/>
            <w:bottom w:val="none" w:sz="0" w:space="0" w:color="auto"/>
            <w:right w:val="none" w:sz="0" w:space="0" w:color="auto"/>
          </w:divBdr>
        </w:div>
        <w:div w:id="669219474">
          <w:marLeft w:val="0"/>
          <w:marRight w:val="0"/>
          <w:marTop w:val="0"/>
          <w:marBottom w:val="0"/>
          <w:divBdr>
            <w:top w:val="none" w:sz="0" w:space="0" w:color="auto"/>
            <w:left w:val="none" w:sz="0" w:space="0" w:color="auto"/>
            <w:bottom w:val="none" w:sz="0" w:space="0" w:color="auto"/>
            <w:right w:val="none" w:sz="0" w:space="0" w:color="auto"/>
          </w:divBdr>
        </w:div>
        <w:div w:id="1298800576">
          <w:marLeft w:val="0"/>
          <w:marRight w:val="0"/>
          <w:marTop w:val="0"/>
          <w:marBottom w:val="0"/>
          <w:divBdr>
            <w:top w:val="none" w:sz="0" w:space="0" w:color="auto"/>
            <w:left w:val="none" w:sz="0" w:space="0" w:color="auto"/>
            <w:bottom w:val="none" w:sz="0" w:space="0" w:color="auto"/>
            <w:right w:val="none" w:sz="0" w:space="0" w:color="auto"/>
          </w:divBdr>
        </w:div>
        <w:div w:id="669528806">
          <w:marLeft w:val="0"/>
          <w:marRight w:val="0"/>
          <w:marTop w:val="0"/>
          <w:marBottom w:val="0"/>
          <w:divBdr>
            <w:top w:val="none" w:sz="0" w:space="0" w:color="auto"/>
            <w:left w:val="none" w:sz="0" w:space="0" w:color="auto"/>
            <w:bottom w:val="none" w:sz="0" w:space="0" w:color="auto"/>
            <w:right w:val="none" w:sz="0" w:space="0" w:color="auto"/>
          </w:divBdr>
        </w:div>
        <w:div w:id="786196097">
          <w:marLeft w:val="0"/>
          <w:marRight w:val="0"/>
          <w:marTop w:val="0"/>
          <w:marBottom w:val="0"/>
          <w:divBdr>
            <w:top w:val="none" w:sz="0" w:space="0" w:color="auto"/>
            <w:left w:val="none" w:sz="0" w:space="0" w:color="auto"/>
            <w:bottom w:val="none" w:sz="0" w:space="0" w:color="auto"/>
            <w:right w:val="none" w:sz="0" w:space="0" w:color="auto"/>
          </w:divBdr>
        </w:div>
        <w:div w:id="406923705">
          <w:marLeft w:val="0"/>
          <w:marRight w:val="0"/>
          <w:marTop w:val="0"/>
          <w:marBottom w:val="0"/>
          <w:divBdr>
            <w:top w:val="none" w:sz="0" w:space="0" w:color="auto"/>
            <w:left w:val="none" w:sz="0" w:space="0" w:color="auto"/>
            <w:bottom w:val="none" w:sz="0" w:space="0" w:color="auto"/>
            <w:right w:val="none" w:sz="0" w:space="0" w:color="auto"/>
          </w:divBdr>
        </w:div>
        <w:div w:id="622153435">
          <w:marLeft w:val="0"/>
          <w:marRight w:val="0"/>
          <w:marTop w:val="0"/>
          <w:marBottom w:val="0"/>
          <w:divBdr>
            <w:top w:val="none" w:sz="0" w:space="0" w:color="auto"/>
            <w:left w:val="none" w:sz="0" w:space="0" w:color="auto"/>
            <w:bottom w:val="none" w:sz="0" w:space="0" w:color="auto"/>
            <w:right w:val="none" w:sz="0" w:space="0" w:color="auto"/>
          </w:divBdr>
        </w:div>
        <w:div w:id="1240406550">
          <w:marLeft w:val="0"/>
          <w:marRight w:val="0"/>
          <w:marTop w:val="0"/>
          <w:marBottom w:val="0"/>
          <w:divBdr>
            <w:top w:val="none" w:sz="0" w:space="0" w:color="auto"/>
            <w:left w:val="none" w:sz="0" w:space="0" w:color="auto"/>
            <w:bottom w:val="none" w:sz="0" w:space="0" w:color="auto"/>
            <w:right w:val="none" w:sz="0" w:space="0" w:color="auto"/>
          </w:divBdr>
        </w:div>
        <w:div w:id="1102921939">
          <w:marLeft w:val="0"/>
          <w:marRight w:val="0"/>
          <w:marTop w:val="0"/>
          <w:marBottom w:val="0"/>
          <w:divBdr>
            <w:top w:val="none" w:sz="0" w:space="0" w:color="auto"/>
            <w:left w:val="none" w:sz="0" w:space="0" w:color="auto"/>
            <w:bottom w:val="none" w:sz="0" w:space="0" w:color="auto"/>
            <w:right w:val="none" w:sz="0" w:space="0" w:color="auto"/>
          </w:divBdr>
        </w:div>
        <w:div w:id="2100589824">
          <w:marLeft w:val="0"/>
          <w:marRight w:val="0"/>
          <w:marTop w:val="0"/>
          <w:marBottom w:val="0"/>
          <w:divBdr>
            <w:top w:val="none" w:sz="0" w:space="0" w:color="auto"/>
            <w:left w:val="none" w:sz="0" w:space="0" w:color="auto"/>
            <w:bottom w:val="none" w:sz="0" w:space="0" w:color="auto"/>
            <w:right w:val="none" w:sz="0" w:space="0" w:color="auto"/>
          </w:divBdr>
        </w:div>
        <w:div w:id="974918779">
          <w:marLeft w:val="0"/>
          <w:marRight w:val="0"/>
          <w:marTop w:val="0"/>
          <w:marBottom w:val="0"/>
          <w:divBdr>
            <w:top w:val="none" w:sz="0" w:space="0" w:color="auto"/>
            <w:left w:val="none" w:sz="0" w:space="0" w:color="auto"/>
            <w:bottom w:val="none" w:sz="0" w:space="0" w:color="auto"/>
            <w:right w:val="none" w:sz="0" w:space="0" w:color="auto"/>
          </w:divBdr>
        </w:div>
        <w:div w:id="1100183214">
          <w:marLeft w:val="0"/>
          <w:marRight w:val="0"/>
          <w:marTop w:val="0"/>
          <w:marBottom w:val="0"/>
          <w:divBdr>
            <w:top w:val="none" w:sz="0" w:space="0" w:color="auto"/>
            <w:left w:val="none" w:sz="0" w:space="0" w:color="auto"/>
            <w:bottom w:val="none" w:sz="0" w:space="0" w:color="auto"/>
            <w:right w:val="none" w:sz="0" w:space="0" w:color="auto"/>
          </w:divBdr>
        </w:div>
        <w:div w:id="383716911">
          <w:marLeft w:val="0"/>
          <w:marRight w:val="0"/>
          <w:marTop w:val="0"/>
          <w:marBottom w:val="0"/>
          <w:divBdr>
            <w:top w:val="none" w:sz="0" w:space="0" w:color="auto"/>
            <w:left w:val="none" w:sz="0" w:space="0" w:color="auto"/>
            <w:bottom w:val="none" w:sz="0" w:space="0" w:color="auto"/>
            <w:right w:val="none" w:sz="0" w:space="0" w:color="auto"/>
          </w:divBdr>
        </w:div>
        <w:div w:id="512692508">
          <w:marLeft w:val="0"/>
          <w:marRight w:val="0"/>
          <w:marTop w:val="0"/>
          <w:marBottom w:val="0"/>
          <w:divBdr>
            <w:top w:val="none" w:sz="0" w:space="0" w:color="auto"/>
            <w:left w:val="none" w:sz="0" w:space="0" w:color="auto"/>
            <w:bottom w:val="none" w:sz="0" w:space="0" w:color="auto"/>
            <w:right w:val="none" w:sz="0" w:space="0" w:color="auto"/>
          </w:divBdr>
        </w:div>
        <w:div w:id="1897202363">
          <w:marLeft w:val="0"/>
          <w:marRight w:val="0"/>
          <w:marTop w:val="0"/>
          <w:marBottom w:val="0"/>
          <w:divBdr>
            <w:top w:val="none" w:sz="0" w:space="0" w:color="auto"/>
            <w:left w:val="none" w:sz="0" w:space="0" w:color="auto"/>
            <w:bottom w:val="none" w:sz="0" w:space="0" w:color="auto"/>
            <w:right w:val="none" w:sz="0" w:space="0" w:color="auto"/>
          </w:divBdr>
        </w:div>
        <w:div w:id="1159660868">
          <w:marLeft w:val="0"/>
          <w:marRight w:val="0"/>
          <w:marTop w:val="0"/>
          <w:marBottom w:val="0"/>
          <w:divBdr>
            <w:top w:val="none" w:sz="0" w:space="0" w:color="auto"/>
            <w:left w:val="none" w:sz="0" w:space="0" w:color="auto"/>
            <w:bottom w:val="none" w:sz="0" w:space="0" w:color="auto"/>
            <w:right w:val="none" w:sz="0" w:space="0" w:color="auto"/>
          </w:divBdr>
        </w:div>
        <w:div w:id="270892167">
          <w:marLeft w:val="0"/>
          <w:marRight w:val="0"/>
          <w:marTop w:val="0"/>
          <w:marBottom w:val="0"/>
          <w:divBdr>
            <w:top w:val="none" w:sz="0" w:space="0" w:color="auto"/>
            <w:left w:val="none" w:sz="0" w:space="0" w:color="auto"/>
            <w:bottom w:val="none" w:sz="0" w:space="0" w:color="auto"/>
            <w:right w:val="none" w:sz="0" w:space="0" w:color="auto"/>
          </w:divBdr>
        </w:div>
        <w:div w:id="1793205148">
          <w:marLeft w:val="0"/>
          <w:marRight w:val="0"/>
          <w:marTop w:val="0"/>
          <w:marBottom w:val="0"/>
          <w:divBdr>
            <w:top w:val="none" w:sz="0" w:space="0" w:color="auto"/>
            <w:left w:val="none" w:sz="0" w:space="0" w:color="auto"/>
            <w:bottom w:val="none" w:sz="0" w:space="0" w:color="auto"/>
            <w:right w:val="none" w:sz="0" w:space="0" w:color="auto"/>
          </w:divBdr>
        </w:div>
        <w:div w:id="483394680">
          <w:marLeft w:val="0"/>
          <w:marRight w:val="0"/>
          <w:marTop w:val="0"/>
          <w:marBottom w:val="0"/>
          <w:divBdr>
            <w:top w:val="none" w:sz="0" w:space="0" w:color="auto"/>
            <w:left w:val="none" w:sz="0" w:space="0" w:color="auto"/>
            <w:bottom w:val="none" w:sz="0" w:space="0" w:color="auto"/>
            <w:right w:val="none" w:sz="0" w:space="0" w:color="auto"/>
          </w:divBdr>
        </w:div>
        <w:div w:id="1951007922">
          <w:marLeft w:val="0"/>
          <w:marRight w:val="0"/>
          <w:marTop w:val="0"/>
          <w:marBottom w:val="0"/>
          <w:divBdr>
            <w:top w:val="none" w:sz="0" w:space="0" w:color="auto"/>
            <w:left w:val="none" w:sz="0" w:space="0" w:color="auto"/>
            <w:bottom w:val="none" w:sz="0" w:space="0" w:color="auto"/>
            <w:right w:val="none" w:sz="0" w:space="0" w:color="auto"/>
          </w:divBdr>
        </w:div>
        <w:div w:id="763846275">
          <w:marLeft w:val="0"/>
          <w:marRight w:val="0"/>
          <w:marTop w:val="0"/>
          <w:marBottom w:val="0"/>
          <w:divBdr>
            <w:top w:val="none" w:sz="0" w:space="0" w:color="auto"/>
            <w:left w:val="none" w:sz="0" w:space="0" w:color="auto"/>
            <w:bottom w:val="none" w:sz="0" w:space="0" w:color="auto"/>
            <w:right w:val="none" w:sz="0" w:space="0" w:color="auto"/>
          </w:divBdr>
        </w:div>
        <w:div w:id="1844389465">
          <w:marLeft w:val="0"/>
          <w:marRight w:val="0"/>
          <w:marTop w:val="0"/>
          <w:marBottom w:val="0"/>
          <w:divBdr>
            <w:top w:val="none" w:sz="0" w:space="0" w:color="auto"/>
            <w:left w:val="none" w:sz="0" w:space="0" w:color="auto"/>
            <w:bottom w:val="none" w:sz="0" w:space="0" w:color="auto"/>
            <w:right w:val="none" w:sz="0" w:space="0" w:color="auto"/>
          </w:divBdr>
        </w:div>
        <w:div w:id="1066222287">
          <w:marLeft w:val="0"/>
          <w:marRight w:val="0"/>
          <w:marTop w:val="0"/>
          <w:marBottom w:val="0"/>
          <w:divBdr>
            <w:top w:val="none" w:sz="0" w:space="0" w:color="auto"/>
            <w:left w:val="none" w:sz="0" w:space="0" w:color="auto"/>
            <w:bottom w:val="none" w:sz="0" w:space="0" w:color="auto"/>
            <w:right w:val="none" w:sz="0" w:space="0" w:color="auto"/>
          </w:divBdr>
        </w:div>
        <w:div w:id="631059350">
          <w:marLeft w:val="0"/>
          <w:marRight w:val="0"/>
          <w:marTop w:val="0"/>
          <w:marBottom w:val="0"/>
          <w:divBdr>
            <w:top w:val="none" w:sz="0" w:space="0" w:color="auto"/>
            <w:left w:val="none" w:sz="0" w:space="0" w:color="auto"/>
            <w:bottom w:val="none" w:sz="0" w:space="0" w:color="auto"/>
            <w:right w:val="none" w:sz="0" w:space="0" w:color="auto"/>
          </w:divBdr>
        </w:div>
        <w:div w:id="144467891">
          <w:marLeft w:val="0"/>
          <w:marRight w:val="0"/>
          <w:marTop w:val="0"/>
          <w:marBottom w:val="0"/>
          <w:divBdr>
            <w:top w:val="none" w:sz="0" w:space="0" w:color="auto"/>
            <w:left w:val="none" w:sz="0" w:space="0" w:color="auto"/>
            <w:bottom w:val="none" w:sz="0" w:space="0" w:color="auto"/>
            <w:right w:val="none" w:sz="0" w:space="0" w:color="auto"/>
          </w:divBdr>
        </w:div>
        <w:div w:id="1615475340">
          <w:marLeft w:val="0"/>
          <w:marRight w:val="0"/>
          <w:marTop w:val="0"/>
          <w:marBottom w:val="0"/>
          <w:divBdr>
            <w:top w:val="none" w:sz="0" w:space="0" w:color="auto"/>
            <w:left w:val="none" w:sz="0" w:space="0" w:color="auto"/>
            <w:bottom w:val="none" w:sz="0" w:space="0" w:color="auto"/>
            <w:right w:val="none" w:sz="0" w:space="0" w:color="auto"/>
          </w:divBdr>
        </w:div>
        <w:div w:id="884414438">
          <w:marLeft w:val="0"/>
          <w:marRight w:val="0"/>
          <w:marTop w:val="0"/>
          <w:marBottom w:val="0"/>
          <w:divBdr>
            <w:top w:val="none" w:sz="0" w:space="0" w:color="auto"/>
            <w:left w:val="none" w:sz="0" w:space="0" w:color="auto"/>
            <w:bottom w:val="none" w:sz="0" w:space="0" w:color="auto"/>
            <w:right w:val="none" w:sz="0" w:space="0" w:color="auto"/>
          </w:divBdr>
        </w:div>
        <w:div w:id="1722555744">
          <w:marLeft w:val="0"/>
          <w:marRight w:val="0"/>
          <w:marTop w:val="0"/>
          <w:marBottom w:val="0"/>
          <w:divBdr>
            <w:top w:val="none" w:sz="0" w:space="0" w:color="auto"/>
            <w:left w:val="none" w:sz="0" w:space="0" w:color="auto"/>
            <w:bottom w:val="none" w:sz="0" w:space="0" w:color="auto"/>
            <w:right w:val="none" w:sz="0" w:space="0" w:color="auto"/>
          </w:divBdr>
        </w:div>
        <w:div w:id="1904674163">
          <w:marLeft w:val="0"/>
          <w:marRight w:val="0"/>
          <w:marTop w:val="0"/>
          <w:marBottom w:val="0"/>
          <w:divBdr>
            <w:top w:val="none" w:sz="0" w:space="0" w:color="auto"/>
            <w:left w:val="none" w:sz="0" w:space="0" w:color="auto"/>
            <w:bottom w:val="none" w:sz="0" w:space="0" w:color="auto"/>
            <w:right w:val="none" w:sz="0" w:space="0" w:color="auto"/>
          </w:divBdr>
        </w:div>
        <w:div w:id="69429557">
          <w:marLeft w:val="0"/>
          <w:marRight w:val="0"/>
          <w:marTop w:val="0"/>
          <w:marBottom w:val="0"/>
          <w:divBdr>
            <w:top w:val="none" w:sz="0" w:space="0" w:color="auto"/>
            <w:left w:val="none" w:sz="0" w:space="0" w:color="auto"/>
            <w:bottom w:val="none" w:sz="0" w:space="0" w:color="auto"/>
            <w:right w:val="none" w:sz="0" w:space="0" w:color="auto"/>
          </w:divBdr>
        </w:div>
        <w:div w:id="1018582951">
          <w:marLeft w:val="0"/>
          <w:marRight w:val="0"/>
          <w:marTop w:val="0"/>
          <w:marBottom w:val="0"/>
          <w:divBdr>
            <w:top w:val="none" w:sz="0" w:space="0" w:color="auto"/>
            <w:left w:val="none" w:sz="0" w:space="0" w:color="auto"/>
            <w:bottom w:val="none" w:sz="0" w:space="0" w:color="auto"/>
            <w:right w:val="none" w:sz="0" w:space="0" w:color="auto"/>
          </w:divBdr>
        </w:div>
        <w:div w:id="1047687022">
          <w:marLeft w:val="0"/>
          <w:marRight w:val="0"/>
          <w:marTop w:val="0"/>
          <w:marBottom w:val="0"/>
          <w:divBdr>
            <w:top w:val="none" w:sz="0" w:space="0" w:color="auto"/>
            <w:left w:val="none" w:sz="0" w:space="0" w:color="auto"/>
            <w:bottom w:val="none" w:sz="0" w:space="0" w:color="auto"/>
            <w:right w:val="none" w:sz="0" w:space="0" w:color="auto"/>
          </w:divBdr>
        </w:div>
        <w:div w:id="1881479801">
          <w:marLeft w:val="0"/>
          <w:marRight w:val="0"/>
          <w:marTop w:val="0"/>
          <w:marBottom w:val="0"/>
          <w:divBdr>
            <w:top w:val="none" w:sz="0" w:space="0" w:color="auto"/>
            <w:left w:val="none" w:sz="0" w:space="0" w:color="auto"/>
            <w:bottom w:val="none" w:sz="0" w:space="0" w:color="auto"/>
            <w:right w:val="none" w:sz="0" w:space="0" w:color="auto"/>
          </w:divBdr>
        </w:div>
        <w:div w:id="461768721">
          <w:marLeft w:val="0"/>
          <w:marRight w:val="0"/>
          <w:marTop w:val="0"/>
          <w:marBottom w:val="0"/>
          <w:divBdr>
            <w:top w:val="none" w:sz="0" w:space="0" w:color="auto"/>
            <w:left w:val="none" w:sz="0" w:space="0" w:color="auto"/>
            <w:bottom w:val="none" w:sz="0" w:space="0" w:color="auto"/>
            <w:right w:val="none" w:sz="0" w:space="0" w:color="auto"/>
          </w:divBdr>
        </w:div>
        <w:div w:id="1892882628">
          <w:marLeft w:val="0"/>
          <w:marRight w:val="0"/>
          <w:marTop w:val="0"/>
          <w:marBottom w:val="0"/>
          <w:divBdr>
            <w:top w:val="none" w:sz="0" w:space="0" w:color="auto"/>
            <w:left w:val="none" w:sz="0" w:space="0" w:color="auto"/>
            <w:bottom w:val="none" w:sz="0" w:space="0" w:color="auto"/>
            <w:right w:val="none" w:sz="0" w:space="0" w:color="auto"/>
          </w:divBdr>
        </w:div>
        <w:div w:id="467941743">
          <w:marLeft w:val="0"/>
          <w:marRight w:val="0"/>
          <w:marTop w:val="0"/>
          <w:marBottom w:val="0"/>
          <w:divBdr>
            <w:top w:val="none" w:sz="0" w:space="0" w:color="auto"/>
            <w:left w:val="none" w:sz="0" w:space="0" w:color="auto"/>
            <w:bottom w:val="none" w:sz="0" w:space="0" w:color="auto"/>
            <w:right w:val="none" w:sz="0" w:space="0" w:color="auto"/>
          </w:divBdr>
        </w:div>
        <w:div w:id="2106345134">
          <w:marLeft w:val="0"/>
          <w:marRight w:val="0"/>
          <w:marTop w:val="0"/>
          <w:marBottom w:val="0"/>
          <w:divBdr>
            <w:top w:val="none" w:sz="0" w:space="0" w:color="auto"/>
            <w:left w:val="none" w:sz="0" w:space="0" w:color="auto"/>
            <w:bottom w:val="none" w:sz="0" w:space="0" w:color="auto"/>
            <w:right w:val="none" w:sz="0" w:space="0" w:color="auto"/>
          </w:divBdr>
        </w:div>
        <w:div w:id="337272105">
          <w:marLeft w:val="0"/>
          <w:marRight w:val="0"/>
          <w:marTop w:val="0"/>
          <w:marBottom w:val="0"/>
          <w:divBdr>
            <w:top w:val="none" w:sz="0" w:space="0" w:color="auto"/>
            <w:left w:val="none" w:sz="0" w:space="0" w:color="auto"/>
            <w:bottom w:val="none" w:sz="0" w:space="0" w:color="auto"/>
            <w:right w:val="none" w:sz="0" w:space="0" w:color="auto"/>
          </w:divBdr>
        </w:div>
        <w:div w:id="540942988">
          <w:marLeft w:val="0"/>
          <w:marRight w:val="0"/>
          <w:marTop w:val="0"/>
          <w:marBottom w:val="0"/>
          <w:divBdr>
            <w:top w:val="none" w:sz="0" w:space="0" w:color="auto"/>
            <w:left w:val="none" w:sz="0" w:space="0" w:color="auto"/>
            <w:bottom w:val="none" w:sz="0" w:space="0" w:color="auto"/>
            <w:right w:val="none" w:sz="0" w:space="0" w:color="auto"/>
          </w:divBdr>
        </w:div>
        <w:div w:id="1699428752">
          <w:marLeft w:val="0"/>
          <w:marRight w:val="0"/>
          <w:marTop w:val="0"/>
          <w:marBottom w:val="0"/>
          <w:divBdr>
            <w:top w:val="none" w:sz="0" w:space="0" w:color="auto"/>
            <w:left w:val="none" w:sz="0" w:space="0" w:color="auto"/>
            <w:bottom w:val="none" w:sz="0" w:space="0" w:color="auto"/>
            <w:right w:val="none" w:sz="0" w:space="0" w:color="auto"/>
          </w:divBdr>
        </w:div>
        <w:div w:id="1488519311">
          <w:marLeft w:val="0"/>
          <w:marRight w:val="0"/>
          <w:marTop w:val="0"/>
          <w:marBottom w:val="0"/>
          <w:divBdr>
            <w:top w:val="none" w:sz="0" w:space="0" w:color="auto"/>
            <w:left w:val="none" w:sz="0" w:space="0" w:color="auto"/>
            <w:bottom w:val="none" w:sz="0" w:space="0" w:color="auto"/>
            <w:right w:val="none" w:sz="0" w:space="0" w:color="auto"/>
          </w:divBdr>
        </w:div>
        <w:div w:id="1961108736">
          <w:marLeft w:val="0"/>
          <w:marRight w:val="0"/>
          <w:marTop w:val="0"/>
          <w:marBottom w:val="0"/>
          <w:divBdr>
            <w:top w:val="none" w:sz="0" w:space="0" w:color="auto"/>
            <w:left w:val="none" w:sz="0" w:space="0" w:color="auto"/>
            <w:bottom w:val="none" w:sz="0" w:space="0" w:color="auto"/>
            <w:right w:val="none" w:sz="0" w:space="0" w:color="auto"/>
          </w:divBdr>
        </w:div>
        <w:div w:id="122896058">
          <w:marLeft w:val="0"/>
          <w:marRight w:val="0"/>
          <w:marTop w:val="0"/>
          <w:marBottom w:val="0"/>
          <w:divBdr>
            <w:top w:val="none" w:sz="0" w:space="0" w:color="auto"/>
            <w:left w:val="none" w:sz="0" w:space="0" w:color="auto"/>
            <w:bottom w:val="none" w:sz="0" w:space="0" w:color="auto"/>
            <w:right w:val="none" w:sz="0" w:space="0" w:color="auto"/>
          </w:divBdr>
        </w:div>
        <w:div w:id="167447125">
          <w:marLeft w:val="0"/>
          <w:marRight w:val="0"/>
          <w:marTop w:val="0"/>
          <w:marBottom w:val="0"/>
          <w:divBdr>
            <w:top w:val="none" w:sz="0" w:space="0" w:color="auto"/>
            <w:left w:val="none" w:sz="0" w:space="0" w:color="auto"/>
            <w:bottom w:val="none" w:sz="0" w:space="0" w:color="auto"/>
            <w:right w:val="none" w:sz="0" w:space="0" w:color="auto"/>
          </w:divBdr>
        </w:div>
        <w:div w:id="1587955177">
          <w:marLeft w:val="0"/>
          <w:marRight w:val="0"/>
          <w:marTop w:val="0"/>
          <w:marBottom w:val="0"/>
          <w:divBdr>
            <w:top w:val="none" w:sz="0" w:space="0" w:color="auto"/>
            <w:left w:val="none" w:sz="0" w:space="0" w:color="auto"/>
            <w:bottom w:val="none" w:sz="0" w:space="0" w:color="auto"/>
            <w:right w:val="none" w:sz="0" w:space="0" w:color="auto"/>
          </w:divBdr>
        </w:div>
        <w:div w:id="264651029">
          <w:marLeft w:val="0"/>
          <w:marRight w:val="0"/>
          <w:marTop w:val="0"/>
          <w:marBottom w:val="0"/>
          <w:divBdr>
            <w:top w:val="none" w:sz="0" w:space="0" w:color="auto"/>
            <w:left w:val="none" w:sz="0" w:space="0" w:color="auto"/>
            <w:bottom w:val="none" w:sz="0" w:space="0" w:color="auto"/>
            <w:right w:val="none" w:sz="0" w:space="0" w:color="auto"/>
          </w:divBdr>
        </w:div>
        <w:div w:id="1576166903">
          <w:marLeft w:val="0"/>
          <w:marRight w:val="0"/>
          <w:marTop w:val="0"/>
          <w:marBottom w:val="0"/>
          <w:divBdr>
            <w:top w:val="none" w:sz="0" w:space="0" w:color="auto"/>
            <w:left w:val="none" w:sz="0" w:space="0" w:color="auto"/>
            <w:bottom w:val="none" w:sz="0" w:space="0" w:color="auto"/>
            <w:right w:val="none" w:sz="0" w:space="0" w:color="auto"/>
          </w:divBdr>
        </w:div>
        <w:div w:id="1631744971">
          <w:marLeft w:val="0"/>
          <w:marRight w:val="0"/>
          <w:marTop w:val="0"/>
          <w:marBottom w:val="0"/>
          <w:divBdr>
            <w:top w:val="none" w:sz="0" w:space="0" w:color="auto"/>
            <w:left w:val="none" w:sz="0" w:space="0" w:color="auto"/>
            <w:bottom w:val="none" w:sz="0" w:space="0" w:color="auto"/>
            <w:right w:val="none" w:sz="0" w:space="0" w:color="auto"/>
          </w:divBdr>
        </w:div>
        <w:div w:id="1788352851">
          <w:marLeft w:val="0"/>
          <w:marRight w:val="0"/>
          <w:marTop w:val="0"/>
          <w:marBottom w:val="0"/>
          <w:divBdr>
            <w:top w:val="none" w:sz="0" w:space="0" w:color="auto"/>
            <w:left w:val="none" w:sz="0" w:space="0" w:color="auto"/>
            <w:bottom w:val="none" w:sz="0" w:space="0" w:color="auto"/>
            <w:right w:val="none" w:sz="0" w:space="0" w:color="auto"/>
          </w:divBdr>
        </w:div>
        <w:div w:id="339936139">
          <w:marLeft w:val="0"/>
          <w:marRight w:val="0"/>
          <w:marTop w:val="0"/>
          <w:marBottom w:val="0"/>
          <w:divBdr>
            <w:top w:val="none" w:sz="0" w:space="0" w:color="auto"/>
            <w:left w:val="none" w:sz="0" w:space="0" w:color="auto"/>
            <w:bottom w:val="none" w:sz="0" w:space="0" w:color="auto"/>
            <w:right w:val="none" w:sz="0" w:space="0" w:color="auto"/>
          </w:divBdr>
        </w:div>
        <w:div w:id="1889762736">
          <w:marLeft w:val="0"/>
          <w:marRight w:val="0"/>
          <w:marTop w:val="0"/>
          <w:marBottom w:val="0"/>
          <w:divBdr>
            <w:top w:val="none" w:sz="0" w:space="0" w:color="auto"/>
            <w:left w:val="none" w:sz="0" w:space="0" w:color="auto"/>
            <w:bottom w:val="none" w:sz="0" w:space="0" w:color="auto"/>
            <w:right w:val="none" w:sz="0" w:space="0" w:color="auto"/>
          </w:divBdr>
        </w:div>
        <w:div w:id="155659263">
          <w:marLeft w:val="0"/>
          <w:marRight w:val="0"/>
          <w:marTop w:val="0"/>
          <w:marBottom w:val="0"/>
          <w:divBdr>
            <w:top w:val="none" w:sz="0" w:space="0" w:color="auto"/>
            <w:left w:val="none" w:sz="0" w:space="0" w:color="auto"/>
            <w:bottom w:val="none" w:sz="0" w:space="0" w:color="auto"/>
            <w:right w:val="none" w:sz="0" w:space="0" w:color="auto"/>
          </w:divBdr>
        </w:div>
        <w:div w:id="1540051235">
          <w:marLeft w:val="0"/>
          <w:marRight w:val="0"/>
          <w:marTop w:val="0"/>
          <w:marBottom w:val="0"/>
          <w:divBdr>
            <w:top w:val="none" w:sz="0" w:space="0" w:color="auto"/>
            <w:left w:val="none" w:sz="0" w:space="0" w:color="auto"/>
            <w:bottom w:val="none" w:sz="0" w:space="0" w:color="auto"/>
            <w:right w:val="none" w:sz="0" w:space="0" w:color="auto"/>
          </w:divBdr>
        </w:div>
        <w:div w:id="1455564525">
          <w:marLeft w:val="0"/>
          <w:marRight w:val="0"/>
          <w:marTop w:val="0"/>
          <w:marBottom w:val="0"/>
          <w:divBdr>
            <w:top w:val="none" w:sz="0" w:space="0" w:color="auto"/>
            <w:left w:val="none" w:sz="0" w:space="0" w:color="auto"/>
            <w:bottom w:val="none" w:sz="0" w:space="0" w:color="auto"/>
            <w:right w:val="none" w:sz="0" w:space="0" w:color="auto"/>
          </w:divBdr>
        </w:div>
        <w:div w:id="1567758715">
          <w:marLeft w:val="0"/>
          <w:marRight w:val="0"/>
          <w:marTop w:val="0"/>
          <w:marBottom w:val="0"/>
          <w:divBdr>
            <w:top w:val="none" w:sz="0" w:space="0" w:color="auto"/>
            <w:left w:val="none" w:sz="0" w:space="0" w:color="auto"/>
            <w:bottom w:val="none" w:sz="0" w:space="0" w:color="auto"/>
            <w:right w:val="none" w:sz="0" w:space="0" w:color="auto"/>
          </w:divBdr>
        </w:div>
        <w:div w:id="64301450">
          <w:marLeft w:val="0"/>
          <w:marRight w:val="0"/>
          <w:marTop w:val="0"/>
          <w:marBottom w:val="0"/>
          <w:divBdr>
            <w:top w:val="none" w:sz="0" w:space="0" w:color="auto"/>
            <w:left w:val="none" w:sz="0" w:space="0" w:color="auto"/>
            <w:bottom w:val="none" w:sz="0" w:space="0" w:color="auto"/>
            <w:right w:val="none" w:sz="0" w:space="0" w:color="auto"/>
          </w:divBdr>
        </w:div>
        <w:div w:id="371227665">
          <w:marLeft w:val="0"/>
          <w:marRight w:val="0"/>
          <w:marTop w:val="0"/>
          <w:marBottom w:val="0"/>
          <w:divBdr>
            <w:top w:val="none" w:sz="0" w:space="0" w:color="auto"/>
            <w:left w:val="none" w:sz="0" w:space="0" w:color="auto"/>
            <w:bottom w:val="none" w:sz="0" w:space="0" w:color="auto"/>
            <w:right w:val="none" w:sz="0" w:space="0" w:color="auto"/>
          </w:divBdr>
        </w:div>
        <w:div w:id="917783442">
          <w:marLeft w:val="0"/>
          <w:marRight w:val="0"/>
          <w:marTop w:val="0"/>
          <w:marBottom w:val="0"/>
          <w:divBdr>
            <w:top w:val="none" w:sz="0" w:space="0" w:color="auto"/>
            <w:left w:val="none" w:sz="0" w:space="0" w:color="auto"/>
            <w:bottom w:val="none" w:sz="0" w:space="0" w:color="auto"/>
            <w:right w:val="none" w:sz="0" w:space="0" w:color="auto"/>
          </w:divBdr>
        </w:div>
        <w:div w:id="1124615527">
          <w:marLeft w:val="0"/>
          <w:marRight w:val="0"/>
          <w:marTop w:val="0"/>
          <w:marBottom w:val="0"/>
          <w:divBdr>
            <w:top w:val="none" w:sz="0" w:space="0" w:color="auto"/>
            <w:left w:val="none" w:sz="0" w:space="0" w:color="auto"/>
            <w:bottom w:val="none" w:sz="0" w:space="0" w:color="auto"/>
            <w:right w:val="none" w:sz="0" w:space="0" w:color="auto"/>
          </w:divBdr>
        </w:div>
        <w:div w:id="682780844">
          <w:marLeft w:val="0"/>
          <w:marRight w:val="0"/>
          <w:marTop w:val="0"/>
          <w:marBottom w:val="0"/>
          <w:divBdr>
            <w:top w:val="none" w:sz="0" w:space="0" w:color="auto"/>
            <w:left w:val="none" w:sz="0" w:space="0" w:color="auto"/>
            <w:bottom w:val="none" w:sz="0" w:space="0" w:color="auto"/>
            <w:right w:val="none" w:sz="0" w:space="0" w:color="auto"/>
          </w:divBdr>
        </w:div>
        <w:div w:id="1111819199">
          <w:marLeft w:val="0"/>
          <w:marRight w:val="0"/>
          <w:marTop w:val="0"/>
          <w:marBottom w:val="0"/>
          <w:divBdr>
            <w:top w:val="none" w:sz="0" w:space="0" w:color="auto"/>
            <w:left w:val="none" w:sz="0" w:space="0" w:color="auto"/>
            <w:bottom w:val="none" w:sz="0" w:space="0" w:color="auto"/>
            <w:right w:val="none" w:sz="0" w:space="0" w:color="auto"/>
          </w:divBdr>
        </w:div>
        <w:div w:id="1155488746">
          <w:marLeft w:val="0"/>
          <w:marRight w:val="0"/>
          <w:marTop w:val="0"/>
          <w:marBottom w:val="0"/>
          <w:divBdr>
            <w:top w:val="none" w:sz="0" w:space="0" w:color="auto"/>
            <w:left w:val="none" w:sz="0" w:space="0" w:color="auto"/>
            <w:bottom w:val="none" w:sz="0" w:space="0" w:color="auto"/>
            <w:right w:val="none" w:sz="0" w:space="0" w:color="auto"/>
          </w:divBdr>
        </w:div>
        <w:div w:id="1307278556">
          <w:marLeft w:val="0"/>
          <w:marRight w:val="0"/>
          <w:marTop w:val="0"/>
          <w:marBottom w:val="0"/>
          <w:divBdr>
            <w:top w:val="none" w:sz="0" w:space="0" w:color="auto"/>
            <w:left w:val="none" w:sz="0" w:space="0" w:color="auto"/>
            <w:bottom w:val="none" w:sz="0" w:space="0" w:color="auto"/>
            <w:right w:val="none" w:sz="0" w:space="0" w:color="auto"/>
          </w:divBdr>
        </w:div>
        <w:div w:id="1104106552">
          <w:marLeft w:val="0"/>
          <w:marRight w:val="0"/>
          <w:marTop w:val="0"/>
          <w:marBottom w:val="0"/>
          <w:divBdr>
            <w:top w:val="none" w:sz="0" w:space="0" w:color="auto"/>
            <w:left w:val="none" w:sz="0" w:space="0" w:color="auto"/>
            <w:bottom w:val="none" w:sz="0" w:space="0" w:color="auto"/>
            <w:right w:val="none" w:sz="0" w:space="0" w:color="auto"/>
          </w:divBdr>
        </w:div>
        <w:div w:id="396898423">
          <w:marLeft w:val="0"/>
          <w:marRight w:val="0"/>
          <w:marTop w:val="0"/>
          <w:marBottom w:val="0"/>
          <w:divBdr>
            <w:top w:val="none" w:sz="0" w:space="0" w:color="auto"/>
            <w:left w:val="none" w:sz="0" w:space="0" w:color="auto"/>
            <w:bottom w:val="none" w:sz="0" w:space="0" w:color="auto"/>
            <w:right w:val="none" w:sz="0" w:space="0" w:color="auto"/>
          </w:divBdr>
        </w:div>
        <w:div w:id="1227952248">
          <w:marLeft w:val="0"/>
          <w:marRight w:val="0"/>
          <w:marTop w:val="0"/>
          <w:marBottom w:val="0"/>
          <w:divBdr>
            <w:top w:val="none" w:sz="0" w:space="0" w:color="auto"/>
            <w:left w:val="none" w:sz="0" w:space="0" w:color="auto"/>
            <w:bottom w:val="none" w:sz="0" w:space="0" w:color="auto"/>
            <w:right w:val="none" w:sz="0" w:space="0" w:color="auto"/>
          </w:divBdr>
        </w:div>
        <w:div w:id="1553880250">
          <w:marLeft w:val="0"/>
          <w:marRight w:val="0"/>
          <w:marTop w:val="0"/>
          <w:marBottom w:val="0"/>
          <w:divBdr>
            <w:top w:val="none" w:sz="0" w:space="0" w:color="auto"/>
            <w:left w:val="none" w:sz="0" w:space="0" w:color="auto"/>
            <w:bottom w:val="none" w:sz="0" w:space="0" w:color="auto"/>
            <w:right w:val="none" w:sz="0" w:space="0" w:color="auto"/>
          </w:divBdr>
        </w:div>
        <w:div w:id="244343294">
          <w:marLeft w:val="0"/>
          <w:marRight w:val="0"/>
          <w:marTop w:val="0"/>
          <w:marBottom w:val="0"/>
          <w:divBdr>
            <w:top w:val="none" w:sz="0" w:space="0" w:color="auto"/>
            <w:left w:val="none" w:sz="0" w:space="0" w:color="auto"/>
            <w:bottom w:val="none" w:sz="0" w:space="0" w:color="auto"/>
            <w:right w:val="none" w:sz="0" w:space="0" w:color="auto"/>
          </w:divBdr>
        </w:div>
        <w:div w:id="1694188444">
          <w:marLeft w:val="0"/>
          <w:marRight w:val="0"/>
          <w:marTop w:val="0"/>
          <w:marBottom w:val="0"/>
          <w:divBdr>
            <w:top w:val="none" w:sz="0" w:space="0" w:color="auto"/>
            <w:left w:val="none" w:sz="0" w:space="0" w:color="auto"/>
            <w:bottom w:val="none" w:sz="0" w:space="0" w:color="auto"/>
            <w:right w:val="none" w:sz="0" w:space="0" w:color="auto"/>
          </w:divBdr>
        </w:div>
        <w:div w:id="1193836140">
          <w:marLeft w:val="0"/>
          <w:marRight w:val="0"/>
          <w:marTop w:val="0"/>
          <w:marBottom w:val="0"/>
          <w:divBdr>
            <w:top w:val="none" w:sz="0" w:space="0" w:color="auto"/>
            <w:left w:val="none" w:sz="0" w:space="0" w:color="auto"/>
            <w:bottom w:val="none" w:sz="0" w:space="0" w:color="auto"/>
            <w:right w:val="none" w:sz="0" w:space="0" w:color="auto"/>
          </w:divBdr>
        </w:div>
        <w:div w:id="271590031">
          <w:marLeft w:val="0"/>
          <w:marRight w:val="0"/>
          <w:marTop w:val="0"/>
          <w:marBottom w:val="0"/>
          <w:divBdr>
            <w:top w:val="none" w:sz="0" w:space="0" w:color="auto"/>
            <w:left w:val="none" w:sz="0" w:space="0" w:color="auto"/>
            <w:bottom w:val="none" w:sz="0" w:space="0" w:color="auto"/>
            <w:right w:val="none" w:sz="0" w:space="0" w:color="auto"/>
          </w:divBdr>
        </w:div>
        <w:div w:id="1735010929">
          <w:marLeft w:val="0"/>
          <w:marRight w:val="0"/>
          <w:marTop w:val="0"/>
          <w:marBottom w:val="0"/>
          <w:divBdr>
            <w:top w:val="none" w:sz="0" w:space="0" w:color="auto"/>
            <w:left w:val="none" w:sz="0" w:space="0" w:color="auto"/>
            <w:bottom w:val="none" w:sz="0" w:space="0" w:color="auto"/>
            <w:right w:val="none" w:sz="0" w:space="0" w:color="auto"/>
          </w:divBdr>
        </w:div>
        <w:div w:id="890001628">
          <w:marLeft w:val="0"/>
          <w:marRight w:val="0"/>
          <w:marTop w:val="0"/>
          <w:marBottom w:val="0"/>
          <w:divBdr>
            <w:top w:val="none" w:sz="0" w:space="0" w:color="auto"/>
            <w:left w:val="none" w:sz="0" w:space="0" w:color="auto"/>
            <w:bottom w:val="none" w:sz="0" w:space="0" w:color="auto"/>
            <w:right w:val="none" w:sz="0" w:space="0" w:color="auto"/>
          </w:divBdr>
        </w:div>
        <w:div w:id="269319918">
          <w:marLeft w:val="0"/>
          <w:marRight w:val="0"/>
          <w:marTop w:val="0"/>
          <w:marBottom w:val="0"/>
          <w:divBdr>
            <w:top w:val="none" w:sz="0" w:space="0" w:color="auto"/>
            <w:left w:val="none" w:sz="0" w:space="0" w:color="auto"/>
            <w:bottom w:val="none" w:sz="0" w:space="0" w:color="auto"/>
            <w:right w:val="none" w:sz="0" w:space="0" w:color="auto"/>
          </w:divBdr>
        </w:div>
        <w:div w:id="805926503">
          <w:marLeft w:val="0"/>
          <w:marRight w:val="0"/>
          <w:marTop w:val="0"/>
          <w:marBottom w:val="0"/>
          <w:divBdr>
            <w:top w:val="none" w:sz="0" w:space="0" w:color="auto"/>
            <w:left w:val="none" w:sz="0" w:space="0" w:color="auto"/>
            <w:bottom w:val="none" w:sz="0" w:space="0" w:color="auto"/>
            <w:right w:val="none" w:sz="0" w:space="0" w:color="auto"/>
          </w:divBdr>
        </w:div>
        <w:div w:id="1828667050">
          <w:marLeft w:val="0"/>
          <w:marRight w:val="0"/>
          <w:marTop w:val="0"/>
          <w:marBottom w:val="0"/>
          <w:divBdr>
            <w:top w:val="none" w:sz="0" w:space="0" w:color="auto"/>
            <w:left w:val="none" w:sz="0" w:space="0" w:color="auto"/>
            <w:bottom w:val="none" w:sz="0" w:space="0" w:color="auto"/>
            <w:right w:val="none" w:sz="0" w:space="0" w:color="auto"/>
          </w:divBdr>
        </w:div>
        <w:div w:id="518203406">
          <w:marLeft w:val="0"/>
          <w:marRight w:val="0"/>
          <w:marTop w:val="0"/>
          <w:marBottom w:val="0"/>
          <w:divBdr>
            <w:top w:val="none" w:sz="0" w:space="0" w:color="auto"/>
            <w:left w:val="none" w:sz="0" w:space="0" w:color="auto"/>
            <w:bottom w:val="none" w:sz="0" w:space="0" w:color="auto"/>
            <w:right w:val="none" w:sz="0" w:space="0" w:color="auto"/>
          </w:divBdr>
        </w:div>
        <w:div w:id="764231971">
          <w:marLeft w:val="0"/>
          <w:marRight w:val="0"/>
          <w:marTop w:val="0"/>
          <w:marBottom w:val="0"/>
          <w:divBdr>
            <w:top w:val="none" w:sz="0" w:space="0" w:color="auto"/>
            <w:left w:val="none" w:sz="0" w:space="0" w:color="auto"/>
            <w:bottom w:val="none" w:sz="0" w:space="0" w:color="auto"/>
            <w:right w:val="none" w:sz="0" w:space="0" w:color="auto"/>
          </w:divBdr>
        </w:div>
        <w:div w:id="1835417246">
          <w:marLeft w:val="0"/>
          <w:marRight w:val="0"/>
          <w:marTop w:val="0"/>
          <w:marBottom w:val="0"/>
          <w:divBdr>
            <w:top w:val="none" w:sz="0" w:space="0" w:color="auto"/>
            <w:left w:val="none" w:sz="0" w:space="0" w:color="auto"/>
            <w:bottom w:val="none" w:sz="0" w:space="0" w:color="auto"/>
            <w:right w:val="none" w:sz="0" w:space="0" w:color="auto"/>
          </w:divBdr>
        </w:div>
        <w:div w:id="1060134842">
          <w:marLeft w:val="0"/>
          <w:marRight w:val="0"/>
          <w:marTop w:val="0"/>
          <w:marBottom w:val="0"/>
          <w:divBdr>
            <w:top w:val="none" w:sz="0" w:space="0" w:color="auto"/>
            <w:left w:val="none" w:sz="0" w:space="0" w:color="auto"/>
            <w:bottom w:val="none" w:sz="0" w:space="0" w:color="auto"/>
            <w:right w:val="none" w:sz="0" w:space="0" w:color="auto"/>
          </w:divBdr>
        </w:div>
        <w:div w:id="221526678">
          <w:marLeft w:val="0"/>
          <w:marRight w:val="0"/>
          <w:marTop w:val="0"/>
          <w:marBottom w:val="0"/>
          <w:divBdr>
            <w:top w:val="none" w:sz="0" w:space="0" w:color="auto"/>
            <w:left w:val="none" w:sz="0" w:space="0" w:color="auto"/>
            <w:bottom w:val="none" w:sz="0" w:space="0" w:color="auto"/>
            <w:right w:val="none" w:sz="0" w:space="0" w:color="auto"/>
          </w:divBdr>
        </w:div>
        <w:div w:id="421335776">
          <w:marLeft w:val="0"/>
          <w:marRight w:val="0"/>
          <w:marTop w:val="0"/>
          <w:marBottom w:val="0"/>
          <w:divBdr>
            <w:top w:val="none" w:sz="0" w:space="0" w:color="auto"/>
            <w:left w:val="none" w:sz="0" w:space="0" w:color="auto"/>
            <w:bottom w:val="none" w:sz="0" w:space="0" w:color="auto"/>
            <w:right w:val="none" w:sz="0" w:space="0" w:color="auto"/>
          </w:divBdr>
        </w:div>
        <w:div w:id="898055605">
          <w:marLeft w:val="0"/>
          <w:marRight w:val="0"/>
          <w:marTop w:val="0"/>
          <w:marBottom w:val="0"/>
          <w:divBdr>
            <w:top w:val="none" w:sz="0" w:space="0" w:color="auto"/>
            <w:left w:val="none" w:sz="0" w:space="0" w:color="auto"/>
            <w:bottom w:val="none" w:sz="0" w:space="0" w:color="auto"/>
            <w:right w:val="none" w:sz="0" w:space="0" w:color="auto"/>
          </w:divBdr>
        </w:div>
        <w:div w:id="1419908145">
          <w:marLeft w:val="0"/>
          <w:marRight w:val="0"/>
          <w:marTop w:val="0"/>
          <w:marBottom w:val="0"/>
          <w:divBdr>
            <w:top w:val="none" w:sz="0" w:space="0" w:color="auto"/>
            <w:left w:val="none" w:sz="0" w:space="0" w:color="auto"/>
            <w:bottom w:val="none" w:sz="0" w:space="0" w:color="auto"/>
            <w:right w:val="none" w:sz="0" w:space="0" w:color="auto"/>
          </w:divBdr>
        </w:div>
        <w:div w:id="789013169">
          <w:marLeft w:val="0"/>
          <w:marRight w:val="0"/>
          <w:marTop w:val="0"/>
          <w:marBottom w:val="0"/>
          <w:divBdr>
            <w:top w:val="none" w:sz="0" w:space="0" w:color="auto"/>
            <w:left w:val="none" w:sz="0" w:space="0" w:color="auto"/>
            <w:bottom w:val="none" w:sz="0" w:space="0" w:color="auto"/>
            <w:right w:val="none" w:sz="0" w:space="0" w:color="auto"/>
          </w:divBdr>
        </w:div>
        <w:div w:id="1142113499">
          <w:marLeft w:val="0"/>
          <w:marRight w:val="0"/>
          <w:marTop w:val="0"/>
          <w:marBottom w:val="0"/>
          <w:divBdr>
            <w:top w:val="none" w:sz="0" w:space="0" w:color="auto"/>
            <w:left w:val="none" w:sz="0" w:space="0" w:color="auto"/>
            <w:bottom w:val="none" w:sz="0" w:space="0" w:color="auto"/>
            <w:right w:val="none" w:sz="0" w:space="0" w:color="auto"/>
          </w:divBdr>
        </w:div>
        <w:div w:id="653290566">
          <w:marLeft w:val="0"/>
          <w:marRight w:val="0"/>
          <w:marTop w:val="0"/>
          <w:marBottom w:val="0"/>
          <w:divBdr>
            <w:top w:val="none" w:sz="0" w:space="0" w:color="auto"/>
            <w:left w:val="none" w:sz="0" w:space="0" w:color="auto"/>
            <w:bottom w:val="none" w:sz="0" w:space="0" w:color="auto"/>
            <w:right w:val="none" w:sz="0" w:space="0" w:color="auto"/>
          </w:divBdr>
        </w:div>
        <w:div w:id="1873566171">
          <w:marLeft w:val="0"/>
          <w:marRight w:val="0"/>
          <w:marTop w:val="0"/>
          <w:marBottom w:val="0"/>
          <w:divBdr>
            <w:top w:val="none" w:sz="0" w:space="0" w:color="auto"/>
            <w:left w:val="none" w:sz="0" w:space="0" w:color="auto"/>
            <w:bottom w:val="none" w:sz="0" w:space="0" w:color="auto"/>
            <w:right w:val="none" w:sz="0" w:space="0" w:color="auto"/>
          </w:divBdr>
        </w:div>
        <w:div w:id="959606309">
          <w:marLeft w:val="0"/>
          <w:marRight w:val="0"/>
          <w:marTop w:val="0"/>
          <w:marBottom w:val="0"/>
          <w:divBdr>
            <w:top w:val="none" w:sz="0" w:space="0" w:color="auto"/>
            <w:left w:val="none" w:sz="0" w:space="0" w:color="auto"/>
            <w:bottom w:val="none" w:sz="0" w:space="0" w:color="auto"/>
            <w:right w:val="none" w:sz="0" w:space="0" w:color="auto"/>
          </w:divBdr>
        </w:div>
        <w:div w:id="780608684">
          <w:marLeft w:val="0"/>
          <w:marRight w:val="0"/>
          <w:marTop w:val="0"/>
          <w:marBottom w:val="0"/>
          <w:divBdr>
            <w:top w:val="none" w:sz="0" w:space="0" w:color="auto"/>
            <w:left w:val="none" w:sz="0" w:space="0" w:color="auto"/>
            <w:bottom w:val="none" w:sz="0" w:space="0" w:color="auto"/>
            <w:right w:val="none" w:sz="0" w:space="0" w:color="auto"/>
          </w:divBdr>
        </w:div>
        <w:div w:id="1866945115">
          <w:marLeft w:val="0"/>
          <w:marRight w:val="0"/>
          <w:marTop w:val="0"/>
          <w:marBottom w:val="0"/>
          <w:divBdr>
            <w:top w:val="none" w:sz="0" w:space="0" w:color="auto"/>
            <w:left w:val="none" w:sz="0" w:space="0" w:color="auto"/>
            <w:bottom w:val="none" w:sz="0" w:space="0" w:color="auto"/>
            <w:right w:val="none" w:sz="0" w:space="0" w:color="auto"/>
          </w:divBdr>
        </w:div>
        <w:div w:id="219639730">
          <w:marLeft w:val="0"/>
          <w:marRight w:val="0"/>
          <w:marTop w:val="0"/>
          <w:marBottom w:val="0"/>
          <w:divBdr>
            <w:top w:val="none" w:sz="0" w:space="0" w:color="auto"/>
            <w:left w:val="none" w:sz="0" w:space="0" w:color="auto"/>
            <w:bottom w:val="none" w:sz="0" w:space="0" w:color="auto"/>
            <w:right w:val="none" w:sz="0" w:space="0" w:color="auto"/>
          </w:divBdr>
        </w:div>
        <w:div w:id="519776461">
          <w:marLeft w:val="0"/>
          <w:marRight w:val="0"/>
          <w:marTop w:val="0"/>
          <w:marBottom w:val="0"/>
          <w:divBdr>
            <w:top w:val="none" w:sz="0" w:space="0" w:color="auto"/>
            <w:left w:val="none" w:sz="0" w:space="0" w:color="auto"/>
            <w:bottom w:val="none" w:sz="0" w:space="0" w:color="auto"/>
            <w:right w:val="none" w:sz="0" w:space="0" w:color="auto"/>
          </w:divBdr>
        </w:div>
        <w:div w:id="1600404431">
          <w:marLeft w:val="0"/>
          <w:marRight w:val="0"/>
          <w:marTop w:val="0"/>
          <w:marBottom w:val="0"/>
          <w:divBdr>
            <w:top w:val="none" w:sz="0" w:space="0" w:color="auto"/>
            <w:left w:val="none" w:sz="0" w:space="0" w:color="auto"/>
            <w:bottom w:val="none" w:sz="0" w:space="0" w:color="auto"/>
            <w:right w:val="none" w:sz="0" w:space="0" w:color="auto"/>
          </w:divBdr>
        </w:div>
        <w:div w:id="415715369">
          <w:marLeft w:val="0"/>
          <w:marRight w:val="0"/>
          <w:marTop w:val="0"/>
          <w:marBottom w:val="0"/>
          <w:divBdr>
            <w:top w:val="none" w:sz="0" w:space="0" w:color="auto"/>
            <w:left w:val="none" w:sz="0" w:space="0" w:color="auto"/>
            <w:bottom w:val="none" w:sz="0" w:space="0" w:color="auto"/>
            <w:right w:val="none" w:sz="0" w:space="0" w:color="auto"/>
          </w:divBdr>
        </w:div>
        <w:div w:id="1733044738">
          <w:marLeft w:val="0"/>
          <w:marRight w:val="0"/>
          <w:marTop w:val="0"/>
          <w:marBottom w:val="0"/>
          <w:divBdr>
            <w:top w:val="none" w:sz="0" w:space="0" w:color="auto"/>
            <w:left w:val="none" w:sz="0" w:space="0" w:color="auto"/>
            <w:bottom w:val="none" w:sz="0" w:space="0" w:color="auto"/>
            <w:right w:val="none" w:sz="0" w:space="0" w:color="auto"/>
          </w:divBdr>
        </w:div>
        <w:div w:id="760639368">
          <w:marLeft w:val="0"/>
          <w:marRight w:val="0"/>
          <w:marTop w:val="0"/>
          <w:marBottom w:val="0"/>
          <w:divBdr>
            <w:top w:val="none" w:sz="0" w:space="0" w:color="auto"/>
            <w:left w:val="none" w:sz="0" w:space="0" w:color="auto"/>
            <w:bottom w:val="none" w:sz="0" w:space="0" w:color="auto"/>
            <w:right w:val="none" w:sz="0" w:space="0" w:color="auto"/>
          </w:divBdr>
        </w:div>
        <w:div w:id="1503936805">
          <w:marLeft w:val="0"/>
          <w:marRight w:val="0"/>
          <w:marTop w:val="0"/>
          <w:marBottom w:val="0"/>
          <w:divBdr>
            <w:top w:val="none" w:sz="0" w:space="0" w:color="auto"/>
            <w:left w:val="none" w:sz="0" w:space="0" w:color="auto"/>
            <w:bottom w:val="none" w:sz="0" w:space="0" w:color="auto"/>
            <w:right w:val="none" w:sz="0" w:space="0" w:color="auto"/>
          </w:divBdr>
        </w:div>
        <w:div w:id="1164777167">
          <w:marLeft w:val="0"/>
          <w:marRight w:val="0"/>
          <w:marTop w:val="0"/>
          <w:marBottom w:val="0"/>
          <w:divBdr>
            <w:top w:val="none" w:sz="0" w:space="0" w:color="auto"/>
            <w:left w:val="none" w:sz="0" w:space="0" w:color="auto"/>
            <w:bottom w:val="none" w:sz="0" w:space="0" w:color="auto"/>
            <w:right w:val="none" w:sz="0" w:space="0" w:color="auto"/>
          </w:divBdr>
        </w:div>
        <w:div w:id="454834798">
          <w:marLeft w:val="0"/>
          <w:marRight w:val="0"/>
          <w:marTop w:val="0"/>
          <w:marBottom w:val="0"/>
          <w:divBdr>
            <w:top w:val="none" w:sz="0" w:space="0" w:color="auto"/>
            <w:left w:val="none" w:sz="0" w:space="0" w:color="auto"/>
            <w:bottom w:val="none" w:sz="0" w:space="0" w:color="auto"/>
            <w:right w:val="none" w:sz="0" w:space="0" w:color="auto"/>
          </w:divBdr>
        </w:div>
        <w:div w:id="899822371">
          <w:marLeft w:val="0"/>
          <w:marRight w:val="0"/>
          <w:marTop w:val="0"/>
          <w:marBottom w:val="0"/>
          <w:divBdr>
            <w:top w:val="none" w:sz="0" w:space="0" w:color="auto"/>
            <w:left w:val="none" w:sz="0" w:space="0" w:color="auto"/>
            <w:bottom w:val="none" w:sz="0" w:space="0" w:color="auto"/>
            <w:right w:val="none" w:sz="0" w:space="0" w:color="auto"/>
          </w:divBdr>
        </w:div>
        <w:div w:id="1827161283">
          <w:marLeft w:val="0"/>
          <w:marRight w:val="0"/>
          <w:marTop w:val="0"/>
          <w:marBottom w:val="0"/>
          <w:divBdr>
            <w:top w:val="none" w:sz="0" w:space="0" w:color="auto"/>
            <w:left w:val="none" w:sz="0" w:space="0" w:color="auto"/>
            <w:bottom w:val="none" w:sz="0" w:space="0" w:color="auto"/>
            <w:right w:val="none" w:sz="0" w:space="0" w:color="auto"/>
          </w:divBdr>
        </w:div>
        <w:div w:id="280722647">
          <w:marLeft w:val="0"/>
          <w:marRight w:val="0"/>
          <w:marTop w:val="0"/>
          <w:marBottom w:val="0"/>
          <w:divBdr>
            <w:top w:val="none" w:sz="0" w:space="0" w:color="auto"/>
            <w:left w:val="none" w:sz="0" w:space="0" w:color="auto"/>
            <w:bottom w:val="none" w:sz="0" w:space="0" w:color="auto"/>
            <w:right w:val="none" w:sz="0" w:space="0" w:color="auto"/>
          </w:divBdr>
        </w:div>
        <w:div w:id="2016029949">
          <w:marLeft w:val="0"/>
          <w:marRight w:val="0"/>
          <w:marTop w:val="0"/>
          <w:marBottom w:val="0"/>
          <w:divBdr>
            <w:top w:val="none" w:sz="0" w:space="0" w:color="auto"/>
            <w:left w:val="none" w:sz="0" w:space="0" w:color="auto"/>
            <w:bottom w:val="none" w:sz="0" w:space="0" w:color="auto"/>
            <w:right w:val="none" w:sz="0" w:space="0" w:color="auto"/>
          </w:divBdr>
        </w:div>
        <w:div w:id="2125540662">
          <w:marLeft w:val="0"/>
          <w:marRight w:val="0"/>
          <w:marTop w:val="0"/>
          <w:marBottom w:val="0"/>
          <w:divBdr>
            <w:top w:val="none" w:sz="0" w:space="0" w:color="auto"/>
            <w:left w:val="none" w:sz="0" w:space="0" w:color="auto"/>
            <w:bottom w:val="none" w:sz="0" w:space="0" w:color="auto"/>
            <w:right w:val="none" w:sz="0" w:space="0" w:color="auto"/>
          </w:divBdr>
        </w:div>
        <w:div w:id="2036271706">
          <w:marLeft w:val="0"/>
          <w:marRight w:val="0"/>
          <w:marTop w:val="0"/>
          <w:marBottom w:val="0"/>
          <w:divBdr>
            <w:top w:val="none" w:sz="0" w:space="0" w:color="auto"/>
            <w:left w:val="none" w:sz="0" w:space="0" w:color="auto"/>
            <w:bottom w:val="none" w:sz="0" w:space="0" w:color="auto"/>
            <w:right w:val="none" w:sz="0" w:space="0" w:color="auto"/>
          </w:divBdr>
        </w:div>
        <w:div w:id="579483117">
          <w:marLeft w:val="0"/>
          <w:marRight w:val="0"/>
          <w:marTop w:val="0"/>
          <w:marBottom w:val="0"/>
          <w:divBdr>
            <w:top w:val="none" w:sz="0" w:space="0" w:color="auto"/>
            <w:left w:val="none" w:sz="0" w:space="0" w:color="auto"/>
            <w:bottom w:val="none" w:sz="0" w:space="0" w:color="auto"/>
            <w:right w:val="none" w:sz="0" w:space="0" w:color="auto"/>
          </w:divBdr>
        </w:div>
        <w:div w:id="1875463838">
          <w:marLeft w:val="0"/>
          <w:marRight w:val="0"/>
          <w:marTop w:val="0"/>
          <w:marBottom w:val="0"/>
          <w:divBdr>
            <w:top w:val="none" w:sz="0" w:space="0" w:color="auto"/>
            <w:left w:val="none" w:sz="0" w:space="0" w:color="auto"/>
            <w:bottom w:val="none" w:sz="0" w:space="0" w:color="auto"/>
            <w:right w:val="none" w:sz="0" w:space="0" w:color="auto"/>
          </w:divBdr>
        </w:div>
        <w:div w:id="352923790">
          <w:marLeft w:val="0"/>
          <w:marRight w:val="0"/>
          <w:marTop w:val="0"/>
          <w:marBottom w:val="0"/>
          <w:divBdr>
            <w:top w:val="none" w:sz="0" w:space="0" w:color="auto"/>
            <w:left w:val="none" w:sz="0" w:space="0" w:color="auto"/>
            <w:bottom w:val="none" w:sz="0" w:space="0" w:color="auto"/>
            <w:right w:val="none" w:sz="0" w:space="0" w:color="auto"/>
          </w:divBdr>
        </w:div>
        <w:div w:id="1409695783">
          <w:marLeft w:val="0"/>
          <w:marRight w:val="0"/>
          <w:marTop w:val="0"/>
          <w:marBottom w:val="0"/>
          <w:divBdr>
            <w:top w:val="none" w:sz="0" w:space="0" w:color="auto"/>
            <w:left w:val="none" w:sz="0" w:space="0" w:color="auto"/>
            <w:bottom w:val="none" w:sz="0" w:space="0" w:color="auto"/>
            <w:right w:val="none" w:sz="0" w:space="0" w:color="auto"/>
          </w:divBdr>
        </w:div>
        <w:div w:id="848718297">
          <w:marLeft w:val="0"/>
          <w:marRight w:val="0"/>
          <w:marTop w:val="0"/>
          <w:marBottom w:val="0"/>
          <w:divBdr>
            <w:top w:val="none" w:sz="0" w:space="0" w:color="auto"/>
            <w:left w:val="none" w:sz="0" w:space="0" w:color="auto"/>
            <w:bottom w:val="none" w:sz="0" w:space="0" w:color="auto"/>
            <w:right w:val="none" w:sz="0" w:space="0" w:color="auto"/>
          </w:divBdr>
        </w:div>
        <w:div w:id="1683848505">
          <w:marLeft w:val="0"/>
          <w:marRight w:val="0"/>
          <w:marTop w:val="0"/>
          <w:marBottom w:val="0"/>
          <w:divBdr>
            <w:top w:val="none" w:sz="0" w:space="0" w:color="auto"/>
            <w:left w:val="none" w:sz="0" w:space="0" w:color="auto"/>
            <w:bottom w:val="none" w:sz="0" w:space="0" w:color="auto"/>
            <w:right w:val="none" w:sz="0" w:space="0" w:color="auto"/>
          </w:divBdr>
        </w:div>
        <w:div w:id="1016351040">
          <w:marLeft w:val="0"/>
          <w:marRight w:val="0"/>
          <w:marTop w:val="0"/>
          <w:marBottom w:val="0"/>
          <w:divBdr>
            <w:top w:val="none" w:sz="0" w:space="0" w:color="auto"/>
            <w:left w:val="none" w:sz="0" w:space="0" w:color="auto"/>
            <w:bottom w:val="none" w:sz="0" w:space="0" w:color="auto"/>
            <w:right w:val="none" w:sz="0" w:space="0" w:color="auto"/>
          </w:divBdr>
          <w:divsChild>
            <w:div w:id="1958293719">
              <w:marLeft w:val="-75"/>
              <w:marRight w:val="0"/>
              <w:marTop w:val="30"/>
              <w:marBottom w:val="30"/>
              <w:divBdr>
                <w:top w:val="none" w:sz="0" w:space="0" w:color="auto"/>
                <w:left w:val="none" w:sz="0" w:space="0" w:color="auto"/>
                <w:bottom w:val="none" w:sz="0" w:space="0" w:color="auto"/>
                <w:right w:val="none" w:sz="0" w:space="0" w:color="auto"/>
              </w:divBdr>
              <w:divsChild>
                <w:div w:id="1954169083">
                  <w:marLeft w:val="0"/>
                  <w:marRight w:val="0"/>
                  <w:marTop w:val="0"/>
                  <w:marBottom w:val="0"/>
                  <w:divBdr>
                    <w:top w:val="none" w:sz="0" w:space="0" w:color="auto"/>
                    <w:left w:val="none" w:sz="0" w:space="0" w:color="auto"/>
                    <w:bottom w:val="none" w:sz="0" w:space="0" w:color="auto"/>
                    <w:right w:val="none" w:sz="0" w:space="0" w:color="auto"/>
                  </w:divBdr>
                  <w:divsChild>
                    <w:div w:id="697702354">
                      <w:marLeft w:val="0"/>
                      <w:marRight w:val="0"/>
                      <w:marTop w:val="0"/>
                      <w:marBottom w:val="0"/>
                      <w:divBdr>
                        <w:top w:val="none" w:sz="0" w:space="0" w:color="auto"/>
                        <w:left w:val="none" w:sz="0" w:space="0" w:color="auto"/>
                        <w:bottom w:val="none" w:sz="0" w:space="0" w:color="auto"/>
                        <w:right w:val="none" w:sz="0" w:space="0" w:color="auto"/>
                      </w:divBdr>
                    </w:div>
                  </w:divsChild>
                </w:div>
                <w:div w:id="1315721152">
                  <w:marLeft w:val="0"/>
                  <w:marRight w:val="0"/>
                  <w:marTop w:val="0"/>
                  <w:marBottom w:val="0"/>
                  <w:divBdr>
                    <w:top w:val="none" w:sz="0" w:space="0" w:color="auto"/>
                    <w:left w:val="none" w:sz="0" w:space="0" w:color="auto"/>
                    <w:bottom w:val="none" w:sz="0" w:space="0" w:color="auto"/>
                    <w:right w:val="none" w:sz="0" w:space="0" w:color="auto"/>
                  </w:divBdr>
                  <w:divsChild>
                    <w:div w:id="1764453782">
                      <w:marLeft w:val="0"/>
                      <w:marRight w:val="0"/>
                      <w:marTop w:val="0"/>
                      <w:marBottom w:val="0"/>
                      <w:divBdr>
                        <w:top w:val="none" w:sz="0" w:space="0" w:color="auto"/>
                        <w:left w:val="none" w:sz="0" w:space="0" w:color="auto"/>
                        <w:bottom w:val="none" w:sz="0" w:space="0" w:color="auto"/>
                        <w:right w:val="none" w:sz="0" w:space="0" w:color="auto"/>
                      </w:divBdr>
                    </w:div>
                  </w:divsChild>
                </w:div>
                <w:div w:id="851140307">
                  <w:marLeft w:val="0"/>
                  <w:marRight w:val="0"/>
                  <w:marTop w:val="0"/>
                  <w:marBottom w:val="0"/>
                  <w:divBdr>
                    <w:top w:val="none" w:sz="0" w:space="0" w:color="auto"/>
                    <w:left w:val="none" w:sz="0" w:space="0" w:color="auto"/>
                    <w:bottom w:val="none" w:sz="0" w:space="0" w:color="auto"/>
                    <w:right w:val="none" w:sz="0" w:space="0" w:color="auto"/>
                  </w:divBdr>
                  <w:divsChild>
                    <w:div w:id="415787814">
                      <w:marLeft w:val="0"/>
                      <w:marRight w:val="0"/>
                      <w:marTop w:val="0"/>
                      <w:marBottom w:val="0"/>
                      <w:divBdr>
                        <w:top w:val="none" w:sz="0" w:space="0" w:color="auto"/>
                        <w:left w:val="none" w:sz="0" w:space="0" w:color="auto"/>
                        <w:bottom w:val="none" w:sz="0" w:space="0" w:color="auto"/>
                        <w:right w:val="none" w:sz="0" w:space="0" w:color="auto"/>
                      </w:divBdr>
                    </w:div>
                  </w:divsChild>
                </w:div>
                <w:div w:id="1672296797">
                  <w:marLeft w:val="0"/>
                  <w:marRight w:val="0"/>
                  <w:marTop w:val="0"/>
                  <w:marBottom w:val="0"/>
                  <w:divBdr>
                    <w:top w:val="none" w:sz="0" w:space="0" w:color="auto"/>
                    <w:left w:val="none" w:sz="0" w:space="0" w:color="auto"/>
                    <w:bottom w:val="none" w:sz="0" w:space="0" w:color="auto"/>
                    <w:right w:val="none" w:sz="0" w:space="0" w:color="auto"/>
                  </w:divBdr>
                  <w:divsChild>
                    <w:div w:id="1826625043">
                      <w:marLeft w:val="0"/>
                      <w:marRight w:val="0"/>
                      <w:marTop w:val="0"/>
                      <w:marBottom w:val="0"/>
                      <w:divBdr>
                        <w:top w:val="none" w:sz="0" w:space="0" w:color="auto"/>
                        <w:left w:val="none" w:sz="0" w:space="0" w:color="auto"/>
                        <w:bottom w:val="none" w:sz="0" w:space="0" w:color="auto"/>
                        <w:right w:val="none" w:sz="0" w:space="0" w:color="auto"/>
                      </w:divBdr>
                    </w:div>
                  </w:divsChild>
                </w:div>
                <w:div w:id="1821917212">
                  <w:marLeft w:val="0"/>
                  <w:marRight w:val="0"/>
                  <w:marTop w:val="0"/>
                  <w:marBottom w:val="0"/>
                  <w:divBdr>
                    <w:top w:val="none" w:sz="0" w:space="0" w:color="auto"/>
                    <w:left w:val="none" w:sz="0" w:space="0" w:color="auto"/>
                    <w:bottom w:val="none" w:sz="0" w:space="0" w:color="auto"/>
                    <w:right w:val="none" w:sz="0" w:space="0" w:color="auto"/>
                  </w:divBdr>
                  <w:divsChild>
                    <w:div w:id="1228875691">
                      <w:marLeft w:val="0"/>
                      <w:marRight w:val="0"/>
                      <w:marTop w:val="0"/>
                      <w:marBottom w:val="0"/>
                      <w:divBdr>
                        <w:top w:val="none" w:sz="0" w:space="0" w:color="auto"/>
                        <w:left w:val="none" w:sz="0" w:space="0" w:color="auto"/>
                        <w:bottom w:val="none" w:sz="0" w:space="0" w:color="auto"/>
                        <w:right w:val="none" w:sz="0" w:space="0" w:color="auto"/>
                      </w:divBdr>
                    </w:div>
                  </w:divsChild>
                </w:div>
                <w:div w:id="1310212278">
                  <w:marLeft w:val="0"/>
                  <w:marRight w:val="0"/>
                  <w:marTop w:val="0"/>
                  <w:marBottom w:val="0"/>
                  <w:divBdr>
                    <w:top w:val="none" w:sz="0" w:space="0" w:color="auto"/>
                    <w:left w:val="none" w:sz="0" w:space="0" w:color="auto"/>
                    <w:bottom w:val="none" w:sz="0" w:space="0" w:color="auto"/>
                    <w:right w:val="none" w:sz="0" w:space="0" w:color="auto"/>
                  </w:divBdr>
                  <w:divsChild>
                    <w:div w:id="95756309">
                      <w:marLeft w:val="0"/>
                      <w:marRight w:val="0"/>
                      <w:marTop w:val="0"/>
                      <w:marBottom w:val="0"/>
                      <w:divBdr>
                        <w:top w:val="none" w:sz="0" w:space="0" w:color="auto"/>
                        <w:left w:val="none" w:sz="0" w:space="0" w:color="auto"/>
                        <w:bottom w:val="none" w:sz="0" w:space="0" w:color="auto"/>
                        <w:right w:val="none" w:sz="0" w:space="0" w:color="auto"/>
                      </w:divBdr>
                    </w:div>
                  </w:divsChild>
                </w:div>
                <w:div w:id="1007831515">
                  <w:marLeft w:val="0"/>
                  <w:marRight w:val="0"/>
                  <w:marTop w:val="0"/>
                  <w:marBottom w:val="0"/>
                  <w:divBdr>
                    <w:top w:val="none" w:sz="0" w:space="0" w:color="auto"/>
                    <w:left w:val="none" w:sz="0" w:space="0" w:color="auto"/>
                    <w:bottom w:val="none" w:sz="0" w:space="0" w:color="auto"/>
                    <w:right w:val="none" w:sz="0" w:space="0" w:color="auto"/>
                  </w:divBdr>
                  <w:divsChild>
                    <w:div w:id="670179175">
                      <w:marLeft w:val="0"/>
                      <w:marRight w:val="0"/>
                      <w:marTop w:val="0"/>
                      <w:marBottom w:val="0"/>
                      <w:divBdr>
                        <w:top w:val="none" w:sz="0" w:space="0" w:color="auto"/>
                        <w:left w:val="none" w:sz="0" w:space="0" w:color="auto"/>
                        <w:bottom w:val="none" w:sz="0" w:space="0" w:color="auto"/>
                        <w:right w:val="none" w:sz="0" w:space="0" w:color="auto"/>
                      </w:divBdr>
                    </w:div>
                  </w:divsChild>
                </w:div>
                <w:div w:id="1288584061">
                  <w:marLeft w:val="0"/>
                  <w:marRight w:val="0"/>
                  <w:marTop w:val="0"/>
                  <w:marBottom w:val="0"/>
                  <w:divBdr>
                    <w:top w:val="none" w:sz="0" w:space="0" w:color="auto"/>
                    <w:left w:val="none" w:sz="0" w:space="0" w:color="auto"/>
                    <w:bottom w:val="none" w:sz="0" w:space="0" w:color="auto"/>
                    <w:right w:val="none" w:sz="0" w:space="0" w:color="auto"/>
                  </w:divBdr>
                  <w:divsChild>
                    <w:div w:id="2082635110">
                      <w:marLeft w:val="0"/>
                      <w:marRight w:val="0"/>
                      <w:marTop w:val="0"/>
                      <w:marBottom w:val="0"/>
                      <w:divBdr>
                        <w:top w:val="none" w:sz="0" w:space="0" w:color="auto"/>
                        <w:left w:val="none" w:sz="0" w:space="0" w:color="auto"/>
                        <w:bottom w:val="none" w:sz="0" w:space="0" w:color="auto"/>
                        <w:right w:val="none" w:sz="0" w:space="0" w:color="auto"/>
                      </w:divBdr>
                    </w:div>
                  </w:divsChild>
                </w:div>
                <w:div w:id="171116889">
                  <w:marLeft w:val="0"/>
                  <w:marRight w:val="0"/>
                  <w:marTop w:val="0"/>
                  <w:marBottom w:val="0"/>
                  <w:divBdr>
                    <w:top w:val="none" w:sz="0" w:space="0" w:color="auto"/>
                    <w:left w:val="none" w:sz="0" w:space="0" w:color="auto"/>
                    <w:bottom w:val="none" w:sz="0" w:space="0" w:color="auto"/>
                    <w:right w:val="none" w:sz="0" w:space="0" w:color="auto"/>
                  </w:divBdr>
                  <w:divsChild>
                    <w:div w:id="1373195059">
                      <w:marLeft w:val="0"/>
                      <w:marRight w:val="0"/>
                      <w:marTop w:val="0"/>
                      <w:marBottom w:val="0"/>
                      <w:divBdr>
                        <w:top w:val="none" w:sz="0" w:space="0" w:color="auto"/>
                        <w:left w:val="none" w:sz="0" w:space="0" w:color="auto"/>
                        <w:bottom w:val="none" w:sz="0" w:space="0" w:color="auto"/>
                        <w:right w:val="none" w:sz="0" w:space="0" w:color="auto"/>
                      </w:divBdr>
                    </w:div>
                  </w:divsChild>
                </w:div>
                <w:div w:id="1365793545">
                  <w:marLeft w:val="0"/>
                  <w:marRight w:val="0"/>
                  <w:marTop w:val="0"/>
                  <w:marBottom w:val="0"/>
                  <w:divBdr>
                    <w:top w:val="none" w:sz="0" w:space="0" w:color="auto"/>
                    <w:left w:val="none" w:sz="0" w:space="0" w:color="auto"/>
                    <w:bottom w:val="none" w:sz="0" w:space="0" w:color="auto"/>
                    <w:right w:val="none" w:sz="0" w:space="0" w:color="auto"/>
                  </w:divBdr>
                  <w:divsChild>
                    <w:div w:id="502165324">
                      <w:marLeft w:val="0"/>
                      <w:marRight w:val="0"/>
                      <w:marTop w:val="0"/>
                      <w:marBottom w:val="0"/>
                      <w:divBdr>
                        <w:top w:val="none" w:sz="0" w:space="0" w:color="auto"/>
                        <w:left w:val="none" w:sz="0" w:space="0" w:color="auto"/>
                        <w:bottom w:val="none" w:sz="0" w:space="0" w:color="auto"/>
                        <w:right w:val="none" w:sz="0" w:space="0" w:color="auto"/>
                      </w:divBdr>
                    </w:div>
                  </w:divsChild>
                </w:div>
                <w:div w:id="1452895036">
                  <w:marLeft w:val="0"/>
                  <w:marRight w:val="0"/>
                  <w:marTop w:val="0"/>
                  <w:marBottom w:val="0"/>
                  <w:divBdr>
                    <w:top w:val="none" w:sz="0" w:space="0" w:color="auto"/>
                    <w:left w:val="none" w:sz="0" w:space="0" w:color="auto"/>
                    <w:bottom w:val="none" w:sz="0" w:space="0" w:color="auto"/>
                    <w:right w:val="none" w:sz="0" w:space="0" w:color="auto"/>
                  </w:divBdr>
                  <w:divsChild>
                    <w:div w:id="6761230">
                      <w:marLeft w:val="0"/>
                      <w:marRight w:val="0"/>
                      <w:marTop w:val="0"/>
                      <w:marBottom w:val="0"/>
                      <w:divBdr>
                        <w:top w:val="none" w:sz="0" w:space="0" w:color="auto"/>
                        <w:left w:val="none" w:sz="0" w:space="0" w:color="auto"/>
                        <w:bottom w:val="none" w:sz="0" w:space="0" w:color="auto"/>
                        <w:right w:val="none" w:sz="0" w:space="0" w:color="auto"/>
                      </w:divBdr>
                    </w:div>
                  </w:divsChild>
                </w:div>
                <w:div w:id="2104911420">
                  <w:marLeft w:val="0"/>
                  <w:marRight w:val="0"/>
                  <w:marTop w:val="0"/>
                  <w:marBottom w:val="0"/>
                  <w:divBdr>
                    <w:top w:val="none" w:sz="0" w:space="0" w:color="auto"/>
                    <w:left w:val="none" w:sz="0" w:space="0" w:color="auto"/>
                    <w:bottom w:val="none" w:sz="0" w:space="0" w:color="auto"/>
                    <w:right w:val="none" w:sz="0" w:space="0" w:color="auto"/>
                  </w:divBdr>
                  <w:divsChild>
                    <w:div w:id="2117167321">
                      <w:marLeft w:val="0"/>
                      <w:marRight w:val="0"/>
                      <w:marTop w:val="0"/>
                      <w:marBottom w:val="0"/>
                      <w:divBdr>
                        <w:top w:val="none" w:sz="0" w:space="0" w:color="auto"/>
                        <w:left w:val="none" w:sz="0" w:space="0" w:color="auto"/>
                        <w:bottom w:val="none" w:sz="0" w:space="0" w:color="auto"/>
                        <w:right w:val="none" w:sz="0" w:space="0" w:color="auto"/>
                      </w:divBdr>
                    </w:div>
                  </w:divsChild>
                </w:div>
                <w:div w:id="608008917">
                  <w:marLeft w:val="0"/>
                  <w:marRight w:val="0"/>
                  <w:marTop w:val="0"/>
                  <w:marBottom w:val="0"/>
                  <w:divBdr>
                    <w:top w:val="none" w:sz="0" w:space="0" w:color="auto"/>
                    <w:left w:val="none" w:sz="0" w:space="0" w:color="auto"/>
                    <w:bottom w:val="none" w:sz="0" w:space="0" w:color="auto"/>
                    <w:right w:val="none" w:sz="0" w:space="0" w:color="auto"/>
                  </w:divBdr>
                  <w:divsChild>
                    <w:div w:id="913005151">
                      <w:marLeft w:val="0"/>
                      <w:marRight w:val="0"/>
                      <w:marTop w:val="0"/>
                      <w:marBottom w:val="0"/>
                      <w:divBdr>
                        <w:top w:val="none" w:sz="0" w:space="0" w:color="auto"/>
                        <w:left w:val="none" w:sz="0" w:space="0" w:color="auto"/>
                        <w:bottom w:val="none" w:sz="0" w:space="0" w:color="auto"/>
                        <w:right w:val="none" w:sz="0" w:space="0" w:color="auto"/>
                      </w:divBdr>
                    </w:div>
                  </w:divsChild>
                </w:div>
                <w:div w:id="1668555575">
                  <w:marLeft w:val="0"/>
                  <w:marRight w:val="0"/>
                  <w:marTop w:val="0"/>
                  <w:marBottom w:val="0"/>
                  <w:divBdr>
                    <w:top w:val="none" w:sz="0" w:space="0" w:color="auto"/>
                    <w:left w:val="none" w:sz="0" w:space="0" w:color="auto"/>
                    <w:bottom w:val="none" w:sz="0" w:space="0" w:color="auto"/>
                    <w:right w:val="none" w:sz="0" w:space="0" w:color="auto"/>
                  </w:divBdr>
                  <w:divsChild>
                    <w:div w:id="197147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875848">
          <w:marLeft w:val="0"/>
          <w:marRight w:val="0"/>
          <w:marTop w:val="0"/>
          <w:marBottom w:val="0"/>
          <w:divBdr>
            <w:top w:val="none" w:sz="0" w:space="0" w:color="auto"/>
            <w:left w:val="none" w:sz="0" w:space="0" w:color="auto"/>
            <w:bottom w:val="none" w:sz="0" w:space="0" w:color="auto"/>
            <w:right w:val="none" w:sz="0" w:space="0" w:color="auto"/>
          </w:divBdr>
          <w:divsChild>
            <w:div w:id="818376801">
              <w:marLeft w:val="0"/>
              <w:marRight w:val="0"/>
              <w:marTop w:val="0"/>
              <w:marBottom w:val="0"/>
              <w:divBdr>
                <w:top w:val="none" w:sz="0" w:space="0" w:color="auto"/>
                <w:left w:val="none" w:sz="0" w:space="0" w:color="auto"/>
                <w:bottom w:val="none" w:sz="0" w:space="0" w:color="auto"/>
                <w:right w:val="none" w:sz="0" w:space="0" w:color="auto"/>
              </w:divBdr>
            </w:div>
            <w:div w:id="1361708856">
              <w:marLeft w:val="0"/>
              <w:marRight w:val="0"/>
              <w:marTop w:val="0"/>
              <w:marBottom w:val="0"/>
              <w:divBdr>
                <w:top w:val="none" w:sz="0" w:space="0" w:color="auto"/>
                <w:left w:val="none" w:sz="0" w:space="0" w:color="auto"/>
                <w:bottom w:val="none" w:sz="0" w:space="0" w:color="auto"/>
                <w:right w:val="none" w:sz="0" w:space="0" w:color="auto"/>
              </w:divBdr>
            </w:div>
            <w:div w:id="2047637158">
              <w:marLeft w:val="0"/>
              <w:marRight w:val="0"/>
              <w:marTop w:val="0"/>
              <w:marBottom w:val="0"/>
              <w:divBdr>
                <w:top w:val="none" w:sz="0" w:space="0" w:color="auto"/>
                <w:left w:val="none" w:sz="0" w:space="0" w:color="auto"/>
                <w:bottom w:val="none" w:sz="0" w:space="0" w:color="auto"/>
                <w:right w:val="none" w:sz="0" w:space="0" w:color="auto"/>
              </w:divBdr>
            </w:div>
            <w:div w:id="1996569040">
              <w:marLeft w:val="0"/>
              <w:marRight w:val="0"/>
              <w:marTop w:val="0"/>
              <w:marBottom w:val="0"/>
              <w:divBdr>
                <w:top w:val="none" w:sz="0" w:space="0" w:color="auto"/>
                <w:left w:val="none" w:sz="0" w:space="0" w:color="auto"/>
                <w:bottom w:val="none" w:sz="0" w:space="0" w:color="auto"/>
                <w:right w:val="none" w:sz="0" w:space="0" w:color="auto"/>
              </w:divBdr>
            </w:div>
            <w:div w:id="1942761083">
              <w:marLeft w:val="0"/>
              <w:marRight w:val="0"/>
              <w:marTop w:val="0"/>
              <w:marBottom w:val="0"/>
              <w:divBdr>
                <w:top w:val="none" w:sz="0" w:space="0" w:color="auto"/>
                <w:left w:val="none" w:sz="0" w:space="0" w:color="auto"/>
                <w:bottom w:val="none" w:sz="0" w:space="0" w:color="auto"/>
                <w:right w:val="none" w:sz="0" w:space="0" w:color="auto"/>
              </w:divBdr>
            </w:div>
            <w:div w:id="1040672099">
              <w:marLeft w:val="0"/>
              <w:marRight w:val="0"/>
              <w:marTop w:val="0"/>
              <w:marBottom w:val="0"/>
              <w:divBdr>
                <w:top w:val="none" w:sz="0" w:space="0" w:color="auto"/>
                <w:left w:val="none" w:sz="0" w:space="0" w:color="auto"/>
                <w:bottom w:val="none" w:sz="0" w:space="0" w:color="auto"/>
                <w:right w:val="none" w:sz="0" w:space="0" w:color="auto"/>
              </w:divBdr>
            </w:div>
            <w:div w:id="804010656">
              <w:marLeft w:val="0"/>
              <w:marRight w:val="0"/>
              <w:marTop w:val="0"/>
              <w:marBottom w:val="0"/>
              <w:divBdr>
                <w:top w:val="none" w:sz="0" w:space="0" w:color="auto"/>
                <w:left w:val="none" w:sz="0" w:space="0" w:color="auto"/>
                <w:bottom w:val="none" w:sz="0" w:space="0" w:color="auto"/>
                <w:right w:val="none" w:sz="0" w:space="0" w:color="auto"/>
              </w:divBdr>
            </w:div>
            <w:div w:id="471992482">
              <w:marLeft w:val="0"/>
              <w:marRight w:val="0"/>
              <w:marTop w:val="0"/>
              <w:marBottom w:val="0"/>
              <w:divBdr>
                <w:top w:val="none" w:sz="0" w:space="0" w:color="auto"/>
                <w:left w:val="none" w:sz="0" w:space="0" w:color="auto"/>
                <w:bottom w:val="none" w:sz="0" w:space="0" w:color="auto"/>
                <w:right w:val="none" w:sz="0" w:space="0" w:color="auto"/>
              </w:divBdr>
            </w:div>
            <w:div w:id="1012420429">
              <w:marLeft w:val="0"/>
              <w:marRight w:val="0"/>
              <w:marTop w:val="0"/>
              <w:marBottom w:val="0"/>
              <w:divBdr>
                <w:top w:val="none" w:sz="0" w:space="0" w:color="auto"/>
                <w:left w:val="none" w:sz="0" w:space="0" w:color="auto"/>
                <w:bottom w:val="none" w:sz="0" w:space="0" w:color="auto"/>
                <w:right w:val="none" w:sz="0" w:space="0" w:color="auto"/>
              </w:divBdr>
            </w:div>
            <w:div w:id="1644382870">
              <w:marLeft w:val="0"/>
              <w:marRight w:val="0"/>
              <w:marTop w:val="0"/>
              <w:marBottom w:val="0"/>
              <w:divBdr>
                <w:top w:val="none" w:sz="0" w:space="0" w:color="auto"/>
                <w:left w:val="none" w:sz="0" w:space="0" w:color="auto"/>
                <w:bottom w:val="none" w:sz="0" w:space="0" w:color="auto"/>
                <w:right w:val="none" w:sz="0" w:space="0" w:color="auto"/>
              </w:divBdr>
            </w:div>
            <w:div w:id="509805339">
              <w:marLeft w:val="0"/>
              <w:marRight w:val="0"/>
              <w:marTop w:val="0"/>
              <w:marBottom w:val="0"/>
              <w:divBdr>
                <w:top w:val="none" w:sz="0" w:space="0" w:color="auto"/>
                <w:left w:val="none" w:sz="0" w:space="0" w:color="auto"/>
                <w:bottom w:val="none" w:sz="0" w:space="0" w:color="auto"/>
                <w:right w:val="none" w:sz="0" w:space="0" w:color="auto"/>
              </w:divBdr>
            </w:div>
            <w:div w:id="1146123872">
              <w:marLeft w:val="0"/>
              <w:marRight w:val="0"/>
              <w:marTop w:val="0"/>
              <w:marBottom w:val="0"/>
              <w:divBdr>
                <w:top w:val="none" w:sz="0" w:space="0" w:color="auto"/>
                <w:left w:val="none" w:sz="0" w:space="0" w:color="auto"/>
                <w:bottom w:val="none" w:sz="0" w:space="0" w:color="auto"/>
                <w:right w:val="none" w:sz="0" w:space="0" w:color="auto"/>
              </w:divBdr>
            </w:div>
            <w:div w:id="2091389271">
              <w:marLeft w:val="0"/>
              <w:marRight w:val="0"/>
              <w:marTop w:val="0"/>
              <w:marBottom w:val="0"/>
              <w:divBdr>
                <w:top w:val="none" w:sz="0" w:space="0" w:color="auto"/>
                <w:left w:val="none" w:sz="0" w:space="0" w:color="auto"/>
                <w:bottom w:val="none" w:sz="0" w:space="0" w:color="auto"/>
                <w:right w:val="none" w:sz="0" w:space="0" w:color="auto"/>
              </w:divBdr>
            </w:div>
            <w:div w:id="963003664">
              <w:marLeft w:val="0"/>
              <w:marRight w:val="0"/>
              <w:marTop w:val="0"/>
              <w:marBottom w:val="0"/>
              <w:divBdr>
                <w:top w:val="none" w:sz="0" w:space="0" w:color="auto"/>
                <w:left w:val="none" w:sz="0" w:space="0" w:color="auto"/>
                <w:bottom w:val="none" w:sz="0" w:space="0" w:color="auto"/>
                <w:right w:val="none" w:sz="0" w:space="0" w:color="auto"/>
              </w:divBdr>
            </w:div>
            <w:div w:id="342244154">
              <w:marLeft w:val="0"/>
              <w:marRight w:val="0"/>
              <w:marTop w:val="0"/>
              <w:marBottom w:val="0"/>
              <w:divBdr>
                <w:top w:val="none" w:sz="0" w:space="0" w:color="auto"/>
                <w:left w:val="none" w:sz="0" w:space="0" w:color="auto"/>
                <w:bottom w:val="none" w:sz="0" w:space="0" w:color="auto"/>
                <w:right w:val="none" w:sz="0" w:space="0" w:color="auto"/>
              </w:divBdr>
            </w:div>
            <w:div w:id="1205286861">
              <w:marLeft w:val="0"/>
              <w:marRight w:val="0"/>
              <w:marTop w:val="0"/>
              <w:marBottom w:val="0"/>
              <w:divBdr>
                <w:top w:val="none" w:sz="0" w:space="0" w:color="auto"/>
                <w:left w:val="none" w:sz="0" w:space="0" w:color="auto"/>
                <w:bottom w:val="none" w:sz="0" w:space="0" w:color="auto"/>
                <w:right w:val="none" w:sz="0" w:space="0" w:color="auto"/>
              </w:divBdr>
            </w:div>
            <w:div w:id="1393505850">
              <w:marLeft w:val="0"/>
              <w:marRight w:val="0"/>
              <w:marTop w:val="0"/>
              <w:marBottom w:val="0"/>
              <w:divBdr>
                <w:top w:val="none" w:sz="0" w:space="0" w:color="auto"/>
                <w:left w:val="none" w:sz="0" w:space="0" w:color="auto"/>
                <w:bottom w:val="none" w:sz="0" w:space="0" w:color="auto"/>
                <w:right w:val="none" w:sz="0" w:space="0" w:color="auto"/>
              </w:divBdr>
            </w:div>
            <w:div w:id="1529417534">
              <w:marLeft w:val="0"/>
              <w:marRight w:val="0"/>
              <w:marTop w:val="0"/>
              <w:marBottom w:val="0"/>
              <w:divBdr>
                <w:top w:val="none" w:sz="0" w:space="0" w:color="auto"/>
                <w:left w:val="none" w:sz="0" w:space="0" w:color="auto"/>
                <w:bottom w:val="none" w:sz="0" w:space="0" w:color="auto"/>
                <w:right w:val="none" w:sz="0" w:space="0" w:color="auto"/>
              </w:divBdr>
            </w:div>
            <w:div w:id="1024088694">
              <w:marLeft w:val="0"/>
              <w:marRight w:val="0"/>
              <w:marTop w:val="0"/>
              <w:marBottom w:val="0"/>
              <w:divBdr>
                <w:top w:val="none" w:sz="0" w:space="0" w:color="auto"/>
                <w:left w:val="none" w:sz="0" w:space="0" w:color="auto"/>
                <w:bottom w:val="none" w:sz="0" w:space="0" w:color="auto"/>
                <w:right w:val="none" w:sz="0" w:space="0" w:color="auto"/>
              </w:divBdr>
            </w:div>
            <w:div w:id="2001083662">
              <w:marLeft w:val="0"/>
              <w:marRight w:val="0"/>
              <w:marTop w:val="0"/>
              <w:marBottom w:val="0"/>
              <w:divBdr>
                <w:top w:val="none" w:sz="0" w:space="0" w:color="auto"/>
                <w:left w:val="none" w:sz="0" w:space="0" w:color="auto"/>
                <w:bottom w:val="none" w:sz="0" w:space="0" w:color="auto"/>
                <w:right w:val="none" w:sz="0" w:space="0" w:color="auto"/>
              </w:divBdr>
            </w:div>
          </w:divsChild>
        </w:div>
        <w:div w:id="171342706">
          <w:marLeft w:val="0"/>
          <w:marRight w:val="0"/>
          <w:marTop w:val="0"/>
          <w:marBottom w:val="0"/>
          <w:divBdr>
            <w:top w:val="none" w:sz="0" w:space="0" w:color="auto"/>
            <w:left w:val="none" w:sz="0" w:space="0" w:color="auto"/>
            <w:bottom w:val="none" w:sz="0" w:space="0" w:color="auto"/>
            <w:right w:val="none" w:sz="0" w:space="0" w:color="auto"/>
          </w:divBdr>
          <w:divsChild>
            <w:div w:id="1231425889">
              <w:marLeft w:val="0"/>
              <w:marRight w:val="0"/>
              <w:marTop w:val="0"/>
              <w:marBottom w:val="0"/>
              <w:divBdr>
                <w:top w:val="none" w:sz="0" w:space="0" w:color="auto"/>
                <w:left w:val="none" w:sz="0" w:space="0" w:color="auto"/>
                <w:bottom w:val="none" w:sz="0" w:space="0" w:color="auto"/>
                <w:right w:val="none" w:sz="0" w:space="0" w:color="auto"/>
              </w:divBdr>
            </w:div>
            <w:div w:id="1007171823">
              <w:marLeft w:val="0"/>
              <w:marRight w:val="0"/>
              <w:marTop w:val="0"/>
              <w:marBottom w:val="0"/>
              <w:divBdr>
                <w:top w:val="none" w:sz="0" w:space="0" w:color="auto"/>
                <w:left w:val="none" w:sz="0" w:space="0" w:color="auto"/>
                <w:bottom w:val="none" w:sz="0" w:space="0" w:color="auto"/>
                <w:right w:val="none" w:sz="0" w:space="0" w:color="auto"/>
              </w:divBdr>
            </w:div>
            <w:div w:id="1113472981">
              <w:marLeft w:val="0"/>
              <w:marRight w:val="0"/>
              <w:marTop w:val="0"/>
              <w:marBottom w:val="0"/>
              <w:divBdr>
                <w:top w:val="none" w:sz="0" w:space="0" w:color="auto"/>
                <w:left w:val="none" w:sz="0" w:space="0" w:color="auto"/>
                <w:bottom w:val="none" w:sz="0" w:space="0" w:color="auto"/>
                <w:right w:val="none" w:sz="0" w:space="0" w:color="auto"/>
              </w:divBdr>
            </w:div>
            <w:div w:id="1475178880">
              <w:marLeft w:val="0"/>
              <w:marRight w:val="0"/>
              <w:marTop w:val="0"/>
              <w:marBottom w:val="0"/>
              <w:divBdr>
                <w:top w:val="none" w:sz="0" w:space="0" w:color="auto"/>
                <w:left w:val="none" w:sz="0" w:space="0" w:color="auto"/>
                <w:bottom w:val="none" w:sz="0" w:space="0" w:color="auto"/>
                <w:right w:val="none" w:sz="0" w:space="0" w:color="auto"/>
              </w:divBdr>
            </w:div>
            <w:div w:id="1891264329">
              <w:marLeft w:val="0"/>
              <w:marRight w:val="0"/>
              <w:marTop w:val="0"/>
              <w:marBottom w:val="0"/>
              <w:divBdr>
                <w:top w:val="none" w:sz="0" w:space="0" w:color="auto"/>
                <w:left w:val="none" w:sz="0" w:space="0" w:color="auto"/>
                <w:bottom w:val="none" w:sz="0" w:space="0" w:color="auto"/>
                <w:right w:val="none" w:sz="0" w:space="0" w:color="auto"/>
              </w:divBdr>
            </w:div>
            <w:div w:id="2062902679">
              <w:marLeft w:val="0"/>
              <w:marRight w:val="0"/>
              <w:marTop w:val="0"/>
              <w:marBottom w:val="0"/>
              <w:divBdr>
                <w:top w:val="none" w:sz="0" w:space="0" w:color="auto"/>
                <w:left w:val="none" w:sz="0" w:space="0" w:color="auto"/>
                <w:bottom w:val="none" w:sz="0" w:space="0" w:color="auto"/>
                <w:right w:val="none" w:sz="0" w:space="0" w:color="auto"/>
              </w:divBdr>
            </w:div>
            <w:div w:id="1744521001">
              <w:marLeft w:val="0"/>
              <w:marRight w:val="0"/>
              <w:marTop w:val="0"/>
              <w:marBottom w:val="0"/>
              <w:divBdr>
                <w:top w:val="none" w:sz="0" w:space="0" w:color="auto"/>
                <w:left w:val="none" w:sz="0" w:space="0" w:color="auto"/>
                <w:bottom w:val="none" w:sz="0" w:space="0" w:color="auto"/>
                <w:right w:val="none" w:sz="0" w:space="0" w:color="auto"/>
              </w:divBdr>
            </w:div>
            <w:div w:id="1745764723">
              <w:marLeft w:val="0"/>
              <w:marRight w:val="0"/>
              <w:marTop w:val="0"/>
              <w:marBottom w:val="0"/>
              <w:divBdr>
                <w:top w:val="none" w:sz="0" w:space="0" w:color="auto"/>
                <w:left w:val="none" w:sz="0" w:space="0" w:color="auto"/>
                <w:bottom w:val="none" w:sz="0" w:space="0" w:color="auto"/>
                <w:right w:val="none" w:sz="0" w:space="0" w:color="auto"/>
              </w:divBdr>
            </w:div>
            <w:div w:id="2084713271">
              <w:marLeft w:val="0"/>
              <w:marRight w:val="0"/>
              <w:marTop w:val="0"/>
              <w:marBottom w:val="0"/>
              <w:divBdr>
                <w:top w:val="none" w:sz="0" w:space="0" w:color="auto"/>
                <w:left w:val="none" w:sz="0" w:space="0" w:color="auto"/>
                <w:bottom w:val="none" w:sz="0" w:space="0" w:color="auto"/>
                <w:right w:val="none" w:sz="0" w:space="0" w:color="auto"/>
              </w:divBdr>
            </w:div>
            <w:div w:id="1679886322">
              <w:marLeft w:val="0"/>
              <w:marRight w:val="0"/>
              <w:marTop w:val="0"/>
              <w:marBottom w:val="0"/>
              <w:divBdr>
                <w:top w:val="none" w:sz="0" w:space="0" w:color="auto"/>
                <w:left w:val="none" w:sz="0" w:space="0" w:color="auto"/>
                <w:bottom w:val="none" w:sz="0" w:space="0" w:color="auto"/>
                <w:right w:val="none" w:sz="0" w:space="0" w:color="auto"/>
              </w:divBdr>
            </w:div>
            <w:div w:id="1644772258">
              <w:marLeft w:val="0"/>
              <w:marRight w:val="0"/>
              <w:marTop w:val="0"/>
              <w:marBottom w:val="0"/>
              <w:divBdr>
                <w:top w:val="none" w:sz="0" w:space="0" w:color="auto"/>
                <w:left w:val="none" w:sz="0" w:space="0" w:color="auto"/>
                <w:bottom w:val="none" w:sz="0" w:space="0" w:color="auto"/>
                <w:right w:val="none" w:sz="0" w:space="0" w:color="auto"/>
              </w:divBdr>
            </w:div>
            <w:div w:id="1096512441">
              <w:marLeft w:val="0"/>
              <w:marRight w:val="0"/>
              <w:marTop w:val="0"/>
              <w:marBottom w:val="0"/>
              <w:divBdr>
                <w:top w:val="none" w:sz="0" w:space="0" w:color="auto"/>
                <w:left w:val="none" w:sz="0" w:space="0" w:color="auto"/>
                <w:bottom w:val="none" w:sz="0" w:space="0" w:color="auto"/>
                <w:right w:val="none" w:sz="0" w:space="0" w:color="auto"/>
              </w:divBdr>
            </w:div>
            <w:div w:id="2130855663">
              <w:marLeft w:val="0"/>
              <w:marRight w:val="0"/>
              <w:marTop w:val="0"/>
              <w:marBottom w:val="0"/>
              <w:divBdr>
                <w:top w:val="none" w:sz="0" w:space="0" w:color="auto"/>
                <w:left w:val="none" w:sz="0" w:space="0" w:color="auto"/>
                <w:bottom w:val="none" w:sz="0" w:space="0" w:color="auto"/>
                <w:right w:val="none" w:sz="0" w:space="0" w:color="auto"/>
              </w:divBdr>
            </w:div>
            <w:div w:id="1635721499">
              <w:marLeft w:val="0"/>
              <w:marRight w:val="0"/>
              <w:marTop w:val="0"/>
              <w:marBottom w:val="0"/>
              <w:divBdr>
                <w:top w:val="none" w:sz="0" w:space="0" w:color="auto"/>
                <w:left w:val="none" w:sz="0" w:space="0" w:color="auto"/>
                <w:bottom w:val="none" w:sz="0" w:space="0" w:color="auto"/>
                <w:right w:val="none" w:sz="0" w:space="0" w:color="auto"/>
              </w:divBdr>
            </w:div>
            <w:div w:id="296111710">
              <w:marLeft w:val="0"/>
              <w:marRight w:val="0"/>
              <w:marTop w:val="0"/>
              <w:marBottom w:val="0"/>
              <w:divBdr>
                <w:top w:val="none" w:sz="0" w:space="0" w:color="auto"/>
                <w:left w:val="none" w:sz="0" w:space="0" w:color="auto"/>
                <w:bottom w:val="none" w:sz="0" w:space="0" w:color="auto"/>
                <w:right w:val="none" w:sz="0" w:space="0" w:color="auto"/>
              </w:divBdr>
            </w:div>
            <w:div w:id="496925613">
              <w:marLeft w:val="0"/>
              <w:marRight w:val="0"/>
              <w:marTop w:val="0"/>
              <w:marBottom w:val="0"/>
              <w:divBdr>
                <w:top w:val="none" w:sz="0" w:space="0" w:color="auto"/>
                <w:left w:val="none" w:sz="0" w:space="0" w:color="auto"/>
                <w:bottom w:val="none" w:sz="0" w:space="0" w:color="auto"/>
                <w:right w:val="none" w:sz="0" w:space="0" w:color="auto"/>
              </w:divBdr>
            </w:div>
            <w:div w:id="946935847">
              <w:marLeft w:val="0"/>
              <w:marRight w:val="0"/>
              <w:marTop w:val="0"/>
              <w:marBottom w:val="0"/>
              <w:divBdr>
                <w:top w:val="none" w:sz="0" w:space="0" w:color="auto"/>
                <w:left w:val="none" w:sz="0" w:space="0" w:color="auto"/>
                <w:bottom w:val="none" w:sz="0" w:space="0" w:color="auto"/>
                <w:right w:val="none" w:sz="0" w:space="0" w:color="auto"/>
              </w:divBdr>
            </w:div>
            <w:div w:id="284045592">
              <w:marLeft w:val="0"/>
              <w:marRight w:val="0"/>
              <w:marTop w:val="0"/>
              <w:marBottom w:val="0"/>
              <w:divBdr>
                <w:top w:val="none" w:sz="0" w:space="0" w:color="auto"/>
                <w:left w:val="none" w:sz="0" w:space="0" w:color="auto"/>
                <w:bottom w:val="none" w:sz="0" w:space="0" w:color="auto"/>
                <w:right w:val="none" w:sz="0" w:space="0" w:color="auto"/>
              </w:divBdr>
            </w:div>
            <w:div w:id="1866941090">
              <w:marLeft w:val="0"/>
              <w:marRight w:val="0"/>
              <w:marTop w:val="0"/>
              <w:marBottom w:val="0"/>
              <w:divBdr>
                <w:top w:val="none" w:sz="0" w:space="0" w:color="auto"/>
                <w:left w:val="none" w:sz="0" w:space="0" w:color="auto"/>
                <w:bottom w:val="none" w:sz="0" w:space="0" w:color="auto"/>
                <w:right w:val="none" w:sz="0" w:space="0" w:color="auto"/>
              </w:divBdr>
            </w:div>
            <w:div w:id="889607304">
              <w:marLeft w:val="0"/>
              <w:marRight w:val="0"/>
              <w:marTop w:val="0"/>
              <w:marBottom w:val="0"/>
              <w:divBdr>
                <w:top w:val="none" w:sz="0" w:space="0" w:color="auto"/>
                <w:left w:val="none" w:sz="0" w:space="0" w:color="auto"/>
                <w:bottom w:val="none" w:sz="0" w:space="0" w:color="auto"/>
                <w:right w:val="none" w:sz="0" w:space="0" w:color="auto"/>
              </w:divBdr>
            </w:div>
          </w:divsChild>
        </w:div>
        <w:div w:id="721321395">
          <w:marLeft w:val="0"/>
          <w:marRight w:val="0"/>
          <w:marTop w:val="0"/>
          <w:marBottom w:val="0"/>
          <w:divBdr>
            <w:top w:val="none" w:sz="0" w:space="0" w:color="auto"/>
            <w:left w:val="none" w:sz="0" w:space="0" w:color="auto"/>
            <w:bottom w:val="none" w:sz="0" w:space="0" w:color="auto"/>
            <w:right w:val="none" w:sz="0" w:space="0" w:color="auto"/>
          </w:divBdr>
          <w:divsChild>
            <w:div w:id="1799757281">
              <w:marLeft w:val="0"/>
              <w:marRight w:val="0"/>
              <w:marTop w:val="0"/>
              <w:marBottom w:val="0"/>
              <w:divBdr>
                <w:top w:val="none" w:sz="0" w:space="0" w:color="auto"/>
                <w:left w:val="none" w:sz="0" w:space="0" w:color="auto"/>
                <w:bottom w:val="none" w:sz="0" w:space="0" w:color="auto"/>
                <w:right w:val="none" w:sz="0" w:space="0" w:color="auto"/>
              </w:divBdr>
            </w:div>
            <w:div w:id="1669748213">
              <w:marLeft w:val="0"/>
              <w:marRight w:val="0"/>
              <w:marTop w:val="0"/>
              <w:marBottom w:val="0"/>
              <w:divBdr>
                <w:top w:val="none" w:sz="0" w:space="0" w:color="auto"/>
                <w:left w:val="none" w:sz="0" w:space="0" w:color="auto"/>
                <w:bottom w:val="none" w:sz="0" w:space="0" w:color="auto"/>
                <w:right w:val="none" w:sz="0" w:space="0" w:color="auto"/>
              </w:divBdr>
            </w:div>
            <w:div w:id="649284541">
              <w:marLeft w:val="0"/>
              <w:marRight w:val="0"/>
              <w:marTop w:val="0"/>
              <w:marBottom w:val="0"/>
              <w:divBdr>
                <w:top w:val="none" w:sz="0" w:space="0" w:color="auto"/>
                <w:left w:val="none" w:sz="0" w:space="0" w:color="auto"/>
                <w:bottom w:val="none" w:sz="0" w:space="0" w:color="auto"/>
                <w:right w:val="none" w:sz="0" w:space="0" w:color="auto"/>
              </w:divBdr>
            </w:div>
            <w:div w:id="686179966">
              <w:marLeft w:val="0"/>
              <w:marRight w:val="0"/>
              <w:marTop w:val="0"/>
              <w:marBottom w:val="0"/>
              <w:divBdr>
                <w:top w:val="none" w:sz="0" w:space="0" w:color="auto"/>
                <w:left w:val="none" w:sz="0" w:space="0" w:color="auto"/>
                <w:bottom w:val="none" w:sz="0" w:space="0" w:color="auto"/>
                <w:right w:val="none" w:sz="0" w:space="0" w:color="auto"/>
              </w:divBdr>
            </w:div>
            <w:div w:id="1927183431">
              <w:marLeft w:val="0"/>
              <w:marRight w:val="0"/>
              <w:marTop w:val="0"/>
              <w:marBottom w:val="0"/>
              <w:divBdr>
                <w:top w:val="none" w:sz="0" w:space="0" w:color="auto"/>
                <w:left w:val="none" w:sz="0" w:space="0" w:color="auto"/>
                <w:bottom w:val="none" w:sz="0" w:space="0" w:color="auto"/>
                <w:right w:val="none" w:sz="0" w:space="0" w:color="auto"/>
              </w:divBdr>
            </w:div>
            <w:div w:id="1424840400">
              <w:marLeft w:val="0"/>
              <w:marRight w:val="0"/>
              <w:marTop w:val="0"/>
              <w:marBottom w:val="0"/>
              <w:divBdr>
                <w:top w:val="none" w:sz="0" w:space="0" w:color="auto"/>
                <w:left w:val="none" w:sz="0" w:space="0" w:color="auto"/>
                <w:bottom w:val="none" w:sz="0" w:space="0" w:color="auto"/>
                <w:right w:val="none" w:sz="0" w:space="0" w:color="auto"/>
              </w:divBdr>
            </w:div>
            <w:div w:id="74057952">
              <w:marLeft w:val="0"/>
              <w:marRight w:val="0"/>
              <w:marTop w:val="0"/>
              <w:marBottom w:val="0"/>
              <w:divBdr>
                <w:top w:val="none" w:sz="0" w:space="0" w:color="auto"/>
                <w:left w:val="none" w:sz="0" w:space="0" w:color="auto"/>
                <w:bottom w:val="none" w:sz="0" w:space="0" w:color="auto"/>
                <w:right w:val="none" w:sz="0" w:space="0" w:color="auto"/>
              </w:divBdr>
            </w:div>
            <w:div w:id="1984695475">
              <w:marLeft w:val="0"/>
              <w:marRight w:val="0"/>
              <w:marTop w:val="0"/>
              <w:marBottom w:val="0"/>
              <w:divBdr>
                <w:top w:val="none" w:sz="0" w:space="0" w:color="auto"/>
                <w:left w:val="none" w:sz="0" w:space="0" w:color="auto"/>
                <w:bottom w:val="none" w:sz="0" w:space="0" w:color="auto"/>
                <w:right w:val="none" w:sz="0" w:space="0" w:color="auto"/>
              </w:divBdr>
            </w:div>
            <w:div w:id="875001410">
              <w:marLeft w:val="0"/>
              <w:marRight w:val="0"/>
              <w:marTop w:val="0"/>
              <w:marBottom w:val="0"/>
              <w:divBdr>
                <w:top w:val="none" w:sz="0" w:space="0" w:color="auto"/>
                <w:left w:val="none" w:sz="0" w:space="0" w:color="auto"/>
                <w:bottom w:val="none" w:sz="0" w:space="0" w:color="auto"/>
                <w:right w:val="none" w:sz="0" w:space="0" w:color="auto"/>
              </w:divBdr>
            </w:div>
            <w:div w:id="814640009">
              <w:marLeft w:val="0"/>
              <w:marRight w:val="0"/>
              <w:marTop w:val="0"/>
              <w:marBottom w:val="0"/>
              <w:divBdr>
                <w:top w:val="none" w:sz="0" w:space="0" w:color="auto"/>
                <w:left w:val="none" w:sz="0" w:space="0" w:color="auto"/>
                <w:bottom w:val="none" w:sz="0" w:space="0" w:color="auto"/>
                <w:right w:val="none" w:sz="0" w:space="0" w:color="auto"/>
              </w:divBdr>
            </w:div>
            <w:div w:id="425158433">
              <w:marLeft w:val="0"/>
              <w:marRight w:val="0"/>
              <w:marTop w:val="0"/>
              <w:marBottom w:val="0"/>
              <w:divBdr>
                <w:top w:val="none" w:sz="0" w:space="0" w:color="auto"/>
                <w:left w:val="none" w:sz="0" w:space="0" w:color="auto"/>
                <w:bottom w:val="none" w:sz="0" w:space="0" w:color="auto"/>
                <w:right w:val="none" w:sz="0" w:space="0" w:color="auto"/>
              </w:divBdr>
            </w:div>
            <w:div w:id="1406878009">
              <w:marLeft w:val="0"/>
              <w:marRight w:val="0"/>
              <w:marTop w:val="0"/>
              <w:marBottom w:val="0"/>
              <w:divBdr>
                <w:top w:val="none" w:sz="0" w:space="0" w:color="auto"/>
                <w:left w:val="none" w:sz="0" w:space="0" w:color="auto"/>
                <w:bottom w:val="none" w:sz="0" w:space="0" w:color="auto"/>
                <w:right w:val="none" w:sz="0" w:space="0" w:color="auto"/>
              </w:divBdr>
            </w:div>
            <w:div w:id="979916696">
              <w:marLeft w:val="0"/>
              <w:marRight w:val="0"/>
              <w:marTop w:val="0"/>
              <w:marBottom w:val="0"/>
              <w:divBdr>
                <w:top w:val="none" w:sz="0" w:space="0" w:color="auto"/>
                <w:left w:val="none" w:sz="0" w:space="0" w:color="auto"/>
                <w:bottom w:val="none" w:sz="0" w:space="0" w:color="auto"/>
                <w:right w:val="none" w:sz="0" w:space="0" w:color="auto"/>
              </w:divBdr>
            </w:div>
            <w:div w:id="1105886867">
              <w:marLeft w:val="0"/>
              <w:marRight w:val="0"/>
              <w:marTop w:val="0"/>
              <w:marBottom w:val="0"/>
              <w:divBdr>
                <w:top w:val="none" w:sz="0" w:space="0" w:color="auto"/>
                <w:left w:val="none" w:sz="0" w:space="0" w:color="auto"/>
                <w:bottom w:val="none" w:sz="0" w:space="0" w:color="auto"/>
                <w:right w:val="none" w:sz="0" w:space="0" w:color="auto"/>
              </w:divBdr>
            </w:div>
            <w:div w:id="1835606092">
              <w:marLeft w:val="0"/>
              <w:marRight w:val="0"/>
              <w:marTop w:val="0"/>
              <w:marBottom w:val="0"/>
              <w:divBdr>
                <w:top w:val="none" w:sz="0" w:space="0" w:color="auto"/>
                <w:left w:val="none" w:sz="0" w:space="0" w:color="auto"/>
                <w:bottom w:val="none" w:sz="0" w:space="0" w:color="auto"/>
                <w:right w:val="none" w:sz="0" w:space="0" w:color="auto"/>
              </w:divBdr>
            </w:div>
            <w:div w:id="1376276024">
              <w:marLeft w:val="0"/>
              <w:marRight w:val="0"/>
              <w:marTop w:val="0"/>
              <w:marBottom w:val="0"/>
              <w:divBdr>
                <w:top w:val="none" w:sz="0" w:space="0" w:color="auto"/>
                <w:left w:val="none" w:sz="0" w:space="0" w:color="auto"/>
                <w:bottom w:val="none" w:sz="0" w:space="0" w:color="auto"/>
                <w:right w:val="none" w:sz="0" w:space="0" w:color="auto"/>
              </w:divBdr>
            </w:div>
            <w:div w:id="1554349766">
              <w:marLeft w:val="0"/>
              <w:marRight w:val="0"/>
              <w:marTop w:val="0"/>
              <w:marBottom w:val="0"/>
              <w:divBdr>
                <w:top w:val="none" w:sz="0" w:space="0" w:color="auto"/>
                <w:left w:val="none" w:sz="0" w:space="0" w:color="auto"/>
                <w:bottom w:val="none" w:sz="0" w:space="0" w:color="auto"/>
                <w:right w:val="none" w:sz="0" w:space="0" w:color="auto"/>
              </w:divBdr>
            </w:div>
            <w:div w:id="12458346">
              <w:marLeft w:val="0"/>
              <w:marRight w:val="0"/>
              <w:marTop w:val="0"/>
              <w:marBottom w:val="0"/>
              <w:divBdr>
                <w:top w:val="none" w:sz="0" w:space="0" w:color="auto"/>
                <w:left w:val="none" w:sz="0" w:space="0" w:color="auto"/>
                <w:bottom w:val="none" w:sz="0" w:space="0" w:color="auto"/>
                <w:right w:val="none" w:sz="0" w:space="0" w:color="auto"/>
              </w:divBdr>
            </w:div>
            <w:div w:id="386686523">
              <w:marLeft w:val="0"/>
              <w:marRight w:val="0"/>
              <w:marTop w:val="0"/>
              <w:marBottom w:val="0"/>
              <w:divBdr>
                <w:top w:val="none" w:sz="0" w:space="0" w:color="auto"/>
                <w:left w:val="none" w:sz="0" w:space="0" w:color="auto"/>
                <w:bottom w:val="none" w:sz="0" w:space="0" w:color="auto"/>
                <w:right w:val="none" w:sz="0" w:space="0" w:color="auto"/>
              </w:divBdr>
            </w:div>
            <w:div w:id="804930739">
              <w:marLeft w:val="0"/>
              <w:marRight w:val="0"/>
              <w:marTop w:val="0"/>
              <w:marBottom w:val="0"/>
              <w:divBdr>
                <w:top w:val="none" w:sz="0" w:space="0" w:color="auto"/>
                <w:left w:val="none" w:sz="0" w:space="0" w:color="auto"/>
                <w:bottom w:val="none" w:sz="0" w:space="0" w:color="auto"/>
                <w:right w:val="none" w:sz="0" w:space="0" w:color="auto"/>
              </w:divBdr>
            </w:div>
          </w:divsChild>
        </w:div>
        <w:div w:id="96681913">
          <w:marLeft w:val="0"/>
          <w:marRight w:val="0"/>
          <w:marTop w:val="0"/>
          <w:marBottom w:val="0"/>
          <w:divBdr>
            <w:top w:val="none" w:sz="0" w:space="0" w:color="auto"/>
            <w:left w:val="none" w:sz="0" w:space="0" w:color="auto"/>
            <w:bottom w:val="none" w:sz="0" w:space="0" w:color="auto"/>
            <w:right w:val="none" w:sz="0" w:space="0" w:color="auto"/>
          </w:divBdr>
          <w:divsChild>
            <w:div w:id="2022392284">
              <w:marLeft w:val="0"/>
              <w:marRight w:val="0"/>
              <w:marTop w:val="0"/>
              <w:marBottom w:val="0"/>
              <w:divBdr>
                <w:top w:val="none" w:sz="0" w:space="0" w:color="auto"/>
                <w:left w:val="none" w:sz="0" w:space="0" w:color="auto"/>
                <w:bottom w:val="none" w:sz="0" w:space="0" w:color="auto"/>
                <w:right w:val="none" w:sz="0" w:space="0" w:color="auto"/>
              </w:divBdr>
            </w:div>
            <w:div w:id="39675299">
              <w:marLeft w:val="0"/>
              <w:marRight w:val="0"/>
              <w:marTop w:val="0"/>
              <w:marBottom w:val="0"/>
              <w:divBdr>
                <w:top w:val="none" w:sz="0" w:space="0" w:color="auto"/>
                <w:left w:val="none" w:sz="0" w:space="0" w:color="auto"/>
                <w:bottom w:val="none" w:sz="0" w:space="0" w:color="auto"/>
                <w:right w:val="none" w:sz="0" w:space="0" w:color="auto"/>
              </w:divBdr>
            </w:div>
            <w:div w:id="542182874">
              <w:marLeft w:val="0"/>
              <w:marRight w:val="0"/>
              <w:marTop w:val="0"/>
              <w:marBottom w:val="0"/>
              <w:divBdr>
                <w:top w:val="none" w:sz="0" w:space="0" w:color="auto"/>
                <w:left w:val="none" w:sz="0" w:space="0" w:color="auto"/>
                <w:bottom w:val="none" w:sz="0" w:space="0" w:color="auto"/>
                <w:right w:val="none" w:sz="0" w:space="0" w:color="auto"/>
              </w:divBdr>
            </w:div>
            <w:div w:id="1833643194">
              <w:marLeft w:val="0"/>
              <w:marRight w:val="0"/>
              <w:marTop w:val="0"/>
              <w:marBottom w:val="0"/>
              <w:divBdr>
                <w:top w:val="none" w:sz="0" w:space="0" w:color="auto"/>
                <w:left w:val="none" w:sz="0" w:space="0" w:color="auto"/>
                <w:bottom w:val="none" w:sz="0" w:space="0" w:color="auto"/>
                <w:right w:val="none" w:sz="0" w:space="0" w:color="auto"/>
              </w:divBdr>
            </w:div>
            <w:div w:id="176696734">
              <w:marLeft w:val="0"/>
              <w:marRight w:val="0"/>
              <w:marTop w:val="0"/>
              <w:marBottom w:val="0"/>
              <w:divBdr>
                <w:top w:val="none" w:sz="0" w:space="0" w:color="auto"/>
                <w:left w:val="none" w:sz="0" w:space="0" w:color="auto"/>
                <w:bottom w:val="none" w:sz="0" w:space="0" w:color="auto"/>
                <w:right w:val="none" w:sz="0" w:space="0" w:color="auto"/>
              </w:divBdr>
            </w:div>
            <w:div w:id="354236728">
              <w:marLeft w:val="0"/>
              <w:marRight w:val="0"/>
              <w:marTop w:val="0"/>
              <w:marBottom w:val="0"/>
              <w:divBdr>
                <w:top w:val="none" w:sz="0" w:space="0" w:color="auto"/>
                <w:left w:val="none" w:sz="0" w:space="0" w:color="auto"/>
                <w:bottom w:val="none" w:sz="0" w:space="0" w:color="auto"/>
                <w:right w:val="none" w:sz="0" w:space="0" w:color="auto"/>
              </w:divBdr>
            </w:div>
            <w:div w:id="980619855">
              <w:marLeft w:val="0"/>
              <w:marRight w:val="0"/>
              <w:marTop w:val="0"/>
              <w:marBottom w:val="0"/>
              <w:divBdr>
                <w:top w:val="none" w:sz="0" w:space="0" w:color="auto"/>
                <w:left w:val="none" w:sz="0" w:space="0" w:color="auto"/>
                <w:bottom w:val="none" w:sz="0" w:space="0" w:color="auto"/>
                <w:right w:val="none" w:sz="0" w:space="0" w:color="auto"/>
              </w:divBdr>
            </w:div>
            <w:div w:id="1885560957">
              <w:marLeft w:val="0"/>
              <w:marRight w:val="0"/>
              <w:marTop w:val="0"/>
              <w:marBottom w:val="0"/>
              <w:divBdr>
                <w:top w:val="none" w:sz="0" w:space="0" w:color="auto"/>
                <w:left w:val="none" w:sz="0" w:space="0" w:color="auto"/>
                <w:bottom w:val="none" w:sz="0" w:space="0" w:color="auto"/>
                <w:right w:val="none" w:sz="0" w:space="0" w:color="auto"/>
              </w:divBdr>
            </w:div>
            <w:div w:id="1349678354">
              <w:marLeft w:val="0"/>
              <w:marRight w:val="0"/>
              <w:marTop w:val="0"/>
              <w:marBottom w:val="0"/>
              <w:divBdr>
                <w:top w:val="none" w:sz="0" w:space="0" w:color="auto"/>
                <w:left w:val="none" w:sz="0" w:space="0" w:color="auto"/>
                <w:bottom w:val="none" w:sz="0" w:space="0" w:color="auto"/>
                <w:right w:val="none" w:sz="0" w:space="0" w:color="auto"/>
              </w:divBdr>
            </w:div>
            <w:div w:id="1830360164">
              <w:marLeft w:val="0"/>
              <w:marRight w:val="0"/>
              <w:marTop w:val="0"/>
              <w:marBottom w:val="0"/>
              <w:divBdr>
                <w:top w:val="none" w:sz="0" w:space="0" w:color="auto"/>
                <w:left w:val="none" w:sz="0" w:space="0" w:color="auto"/>
                <w:bottom w:val="none" w:sz="0" w:space="0" w:color="auto"/>
                <w:right w:val="none" w:sz="0" w:space="0" w:color="auto"/>
              </w:divBdr>
            </w:div>
            <w:div w:id="1616137147">
              <w:marLeft w:val="0"/>
              <w:marRight w:val="0"/>
              <w:marTop w:val="0"/>
              <w:marBottom w:val="0"/>
              <w:divBdr>
                <w:top w:val="none" w:sz="0" w:space="0" w:color="auto"/>
                <w:left w:val="none" w:sz="0" w:space="0" w:color="auto"/>
                <w:bottom w:val="none" w:sz="0" w:space="0" w:color="auto"/>
                <w:right w:val="none" w:sz="0" w:space="0" w:color="auto"/>
              </w:divBdr>
            </w:div>
            <w:div w:id="394741718">
              <w:marLeft w:val="0"/>
              <w:marRight w:val="0"/>
              <w:marTop w:val="0"/>
              <w:marBottom w:val="0"/>
              <w:divBdr>
                <w:top w:val="none" w:sz="0" w:space="0" w:color="auto"/>
                <w:left w:val="none" w:sz="0" w:space="0" w:color="auto"/>
                <w:bottom w:val="none" w:sz="0" w:space="0" w:color="auto"/>
                <w:right w:val="none" w:sz="0" w:space="0" w:color="auto"/>
              </w:divBdr>
            </w:div>
            <w:div w:id="190726886">
              <w:marLeft w:val="0"/>
              <w:marRight w:val="0"/>
              <w:marTop w:val="0"/>
              <w:marBottom w:val="0"/>
              <w:divBdr>
                <w:top w:val="none" w:sz="0" w:space="0" w:color="auto"/>
                <w:left w:val="none" w:sz="0" w:space="0" w:color="auto"/>
                <w:bottom w:val="none" w:sz="0" w:space="0" w:color="auto"/>
                <w:right w:val="none" w:sz="0" w:space="0" w:color="auto"/>
              </w:divBdr>
            </w:div>
            <w:div w:id="1569653002">
              <w:marLeft w:val="0"/>
              <w:marRight w:val="0"/>
              <w:marTop w:val="0"/>
              <w:marBottom w:val="0"/>
              <w:divBdr>
                <w:top w:val="none" w:sz="0" w:space="0" w:color="auto"/>
                <w:left w:val="none" w:sz="0" w:space="0" w:color="auto"/>
                <w:bottom w:val="none" w:sz="0" w:space="0" w:color="auto"/>
                <w:right w:val="none" w:sz="0" w:space="0" w:color="auto"/>
              </w:divBdr>
            </w:div>
            <w:div w:id="1658143136">
              <w:marLeft w:val="0"/>
              <w:marRight w:val="0"/>
              <w:marTop w:val="0"/>
              <w:marBottom w:val="0"/>
              <w:divBdr>
                <w:top w:val="none" w:sz="0" w:space="0" w:color="auto"/>
                <w:left w:val="none" w:sz="0" w:space="0" w:color="auto"/>
                <w:bottom w:val="none" w:sz="0" w:space="0" w:color="auto"/>
                <w:right w:val="none" w:sz="0" w:space="0" w:color="auto"/>
              </w:divBdr>
            </w:div>
            <w:div w:id="1953592129">
              <w:marLeft w:val="0"/>
              <w:marRight w:val="0"/>
              <w:marTop w:val="0"/>
              <w:marBottom w:val="0"/>
              <w:divBdr>
                <w:top w:val="none" w:sz="0" w:space="0" w:color="auto"/>
                <w:left w:val="none" w:sz="0" w:space="0" w:color="auto"/>
                <w:bottom w:val="none" w:sz="0" w:space="0" w:color="auto"/>
                <w:right w:val="none" w:sz="0" w:space="0" w:color="auto"/>
              </w:divBdr>
            </w:div>
            <w:div w:id="1022053656">
              <w:marLeft w:val="0"/>
              <w:marRight w:val="0"/>
              <w:marTop w:val="0"/>
              <w:marBottom w:val="0"/>
              <w:divBdr>
                <w:top w:val="none" w:sz="0" w:space="0" w:color="auto"/>
                <w:left w:val="none" w:sz="0" w:space="0" w:color="auto"/>
                <w:bottom w:val="none" w:sz="0" w:space="0" w:color="auto"/>
                <w:right w:val="none" w:sz="0" w:space="0" w:color="auto"/>
              </w:divBdr>
            </w:div>
            <w:div w:id="1842504078">
              <w:marLeft w:val="0"/>
              <w:marRight w:val="0"/>
              <w:marTop w:val="0"/>
              <w:marBottom w:val="0"/>
              <w:divBdr>
                <w:top w:val="none" w:sz="0" w:space="0" w:color="auto"/>
                <w:left w:val="none" w:sz="0" w:space="0" w:color="auto"/>
                <w:bottom w:val="none" w:sz="0" w:space="0" w:color="auto"/>
                <w:right w:val="none" w:sz="0" w:space="0" w:color="auto"/>
              </w:divBdr>
            </w:div>
            <w:div w:id="519438669">
              <w:marLeft w:val="0"/>
              <w:marRight w:val="0"/>
              <w:marTop w:val="0"/>
              <w:marBottom w:val="0"/>
              <w:divBdr>
                <w:top w:val="none" w:sz="0" w:space="0" w:color="auto"/>
                <w:left w:val="none" w:sz="0" w:space="0" w:color="auto"/>
                <w:bottom w:val="none" w:sz="0" w:space="0" w:color="auto"/>
                <w:right w:val="none" w:sz="0" w:space="0" w:color="auto"/>
              </w:divBdr>
            </w:div>
            <w:div w:id="1950121683">
              <w:marLeft w:val="0"/>
              <w:marRight w:val="0"/>
              <w:marTop w:val="0"/>
              <w:marBottom w:val="0"/>
              <w:divBdr>
                <w:top w:val="none" w:sz="0" w:space="0" w:color="auto"/>
                <w:left w:val="none" w:sz="0" w:space="0" w:color="auto"/>
                <w:bottom w:val="none" w:sz="0" w:space="0" w:color="auto"/>
                <w:right w:val="none" w:sz="0" w:space="0" w:color="auto"/>
              </w:divBdr>
            </w:div>
          </w:divsChild>
        </w:div>
        <w:div w:id="1057703675">
          <w:marLeft w:val="0"/>
          <w:marRight w:val="0"/>
          <w:marTop w:val="0"/>
          <w:marBottom w:val="0"/>
          <w:divBdr>
            <w:top w:val="none" w:sz="0" w:space="0" w:color="auto"/>
            <w:left w:val="none" w:sz="0" w:space="0" w:color="auto"/>
            <w:bottom w:val="none" w:sz="0" w:space="0" w:color="auto"/>
            <w:right w:val="none" w:sz="0" w:space="0" w:color="auto"/>
          </w:divBdr>
          <w:divsChild>
            <w:div w:id="693581029">
              <w:marLeft w:val="0"/>
              <w:marRight w:val="0"/>
              <w:marTop w:val="0"/>
              <w:marBottom w:val="0"/>
              <w:divBdr>
                <w:top w:val="none" w:sz="0" w:space="0" w:color="auto"/>
                <w:left w:val="none" w:sz="0" w:space="0" w:color="auto"/>
                <w:bottom w:val="none" w:sz="0" w:space="0" w:color="auto"/>
                <w:right w:val="none" w:sz="0" w:space="0" w:color="auto"/>
              </w:divBdr>
            </w:div>
            <w:div w:id="1194197881">
              <w:marLeft w:val="0"/>
              <w:marRight w:val="0"/>
              <w:marTop w:val="0"/>
              <w:marBottom w:val="0"/>
              <w:divBdr>
                <w:top w:val="none" w:sz="0" w:space="0" w:color="auto"/>
                <w:left w:val="none" w:sz="0" w:space="0" w:color="auto"/>
                <w:bottom w:val="none" w:sz="0" w:space="0" w:color="auto"/>
                <w:right w:val="none" w:sz="0" w:space="0" w:color="auto"/>
              </w:divBdr>
            </w:div>
            <w:div w:id="1084761144">
              <w:marLeft w:val="0"/>
              <w:marRight w:val="0"/>
              <w:marTop w:val="0"/>
              <w:marBottom w:val="0"/>
              <w:divBdr>
                <w:top w:val="none" w:sz="0" w:space="0" w:color="auto"/>
                <w:left w:val="none" w:sz="0" w:space="0" w:color="auto"/>
                <w:bottom w:val="none" w:sz="0" w:space="0" w:color="auto"/>
                <w:right w:val="none" w:sz="0" w:space="0" w:color="auto"/>
              </w:divBdr>
            </w:div>
            <w:div w:id="198473325">
              <w:marLeft w:val="0"/>
              <w:marRight w:val="0"/>
              <w:marTop w:val="0"/>
              <w:marBottom w:val="0"/>
              <w:divBdr>
                <w:top w:val="none" w:sz="0" w:space="0" w:color="auto"/>
                <w:left w:val="none" w:sz="0" w:space="0" w:color="auto"/>
                <w:bottom w:val="none" w:sz="0" w:space="0" w:color="auto"/>
                <w:right w:val="none" w:sz="0" w:space="0" w:color="auto"/>
              </w:divBdr>
            </w:div>
            <w:div w:id="1602490930">
              <w:marLeft w:val="0"/>
              <w:marRight w:val="0"/>
              <w:marTop w:val="0"/>
              <w:marBottom w:val="0"/>
              <w:divBdr>
                <w:top w:val="none" w:sz="0" w:space="0" w:color="auto"/>
                <w:left w:val="none" w:sz="0" w:space="0" w:color="auto"/>
                <w:bottom w:val="none" w:sz="0" w:space="0" w:color="auto"/>
                <w:right w:val="none" w:sz="0" w:space="0" w:color="auto"/>
              </w:divBdr>
            </w:div>
            <w:div w:id="45030820">
              <w:marLeft w:val="0"/>
              <w:marRight w:val="0"/>
              <w:marTop w:val="0"/>
              <w:marBottom w:val="0"/>
              <w:divBdr>
                <w:top w:val="none" w:sz="0" w:space="0" w:color="auto"/>
                <w:left w:val="none" w:sz="0" w:space="0" w:color="auto"/>
                <w:bottom w:val="none" w:sz="0" w:space="0" w:color="auto"/>
                <w:right w:val="none" w:sz="0" w:space="0" w:color="auto"/>
              </w:divBdr>
            </w:div>
            <w:div w:id="1030644124">
              <w:marLeft w:val="0"/>
              <w:marRight w:val="0"/>
              <w:marTop w:val="0"/>
              <w:marBottom w:val="0"/>
              <w:divBdr>
                <w:top w:val="none" w:sz="0" w:space="0" w:color="auto"/>
                <w:left w:val="none" w:sz="0" w:space="0" w:color="auto"/>
                <w:bottom w:val="none" w:sz="0" w:space="0" w:color="auto"/>
                <w:right w:val="none" w:sz="0" w:space="0" w:color="auto"/>
              </w:divBdr>
            </w:div>
            <w:div w:id="927886683">
              <w:marLeft w:val="0"/>
              <w:marRight w:val="0"/>
              <w:marTop w:val="0"/>
              <w:marBottom w:val="0"/>
              <w:divBdr>
                <w:top w:val="none" w:sz="0" w:space="0" w:color="auto"/>
                <w:left w:val="none" w:sz="0" w:space="0" w:color="auto"/>
                <w:bottom w:val="none" w:sz="0" w:space="0" w:color="auto"/>
                <w:right w:val="none" w:sz="0" w:space="0" w:color="auto"/>
              </w:divBdr>
            </w:div>
            <w:div w:id="1555312317">
              <w:marLeft w:val="0"/>
              <w:marRight w:val="0"/>
              <w:marTop w:val="0"/>
              <w:marBottom w:val="0"/>
              <w:divBdr>
                <w:top w:val="none" w:sz="0" w:space="0" w:color="auto"/>
                <w:left w:val="none" w:sz="0" w:space="0" w:color="auto"/>
                <w:bottom w:val="none" w:sz="0" w:space="0" w:color="auto"/>
                <w:right w:val="none" w:sz="0" w:space="0" w:color="auto"/>
              </w:divBdr>
            </w:div>
            <w:div w:id="216203523">
              <w:marLeft w:val="0"/>
              <w:marRight w:val="0"/>
              <w:marTop w:val="0"/>
              <w:marBottom w:val="0"/>
              <w:divBdr>
                <w:top w:val="none" w:sz="0" w:space="0" w:color="auto"/>
                <w:left w:val="none" w:sz="0" w:space="0" w:color="auto"/>
                <w:bottom w:val="none" w:sz="0" w:space="0" w:color="auto"/>
                <w:right w:val="none" w:sz="0" w:space="0" w:color="auto"/>
              </w:divBdr>
            </w:div>
            <w:div w:id="1785415990">
              <w:marLeft w:val="0"/>
              <w:marRight w:val="0"/>
              <w:marTop w:val="0"/>
              <w:marBottom w:val="0"/>
              <w:divBdr>
                <w:top w:val="none" w:sz="0" w:space="0" w:color="auto"/>
                <w:left w:val="none" w:sz="0" w:space="0" w:color="auto"/>
                <w:bottom w:val="none" w:sz="0" w:space="0" w:color="auto"/>
                <w:right w:val="none" w:sz="0" w:space="0" w:color="auto"/>
              </w:divBdr>
            </w:div>
            <w:div w:id="746849803">
              <w:marLeft w:val="0"/>
              <w:marRight w:val="0"/>
              <w:marTop w:val="0"/>
              <w:marBottom w:val="0"/>
              <w:divBdr>
                <w:top w:val="none" w:sz="0" w:space="0" w:color="auto"/>
                <w:left w:val="none" w:sz="0" w:space="0" w:color="auto"/>
                <w:bottom w:val="none" w:sz="0" w:space="0" w:color="auto"/>
                <w:right w:val="none" w:sz="0" w:space="0" w:color="auto"/>
              </w:divBdr>
            </w:div>
            <w:div w:id="1588270595">
              <w:marLeft w:val="0"/>
              <w:marRight w:val="0"/>
              <w:marTop w:val="0"/>
              <w:marBottom w:val="0"/>
              <w:divBdr>
                <w:top w:val="none" w:sz="0" w:space="0" w:color="auto"/>
                <w:left w:val="none" w:sz="0" w:space="0" w:color="auto"/>
                <w:bottom w:val="none" w:sz="0" w:space="0" w:color="auto"/>
                <w:right w:val="none" w:sz="0" w:space="0" w:color="auto"/>
              </w:divBdr>
            </w:div>
            <w:div w:id="257712934">
              <w:marLeft w:val="0"/>
              <w:marRight w:val="0"/>
              <w:marTop w:val="0"/>
              <w:marBottom w:val="0"/>
              <w:divBdr>
                <w:top w:val="none" w:sz="0" w:space="0" w:color="auto"/>
                <w:left w:val="none" w:sz="0" w:space="0" w:color="auto"/>
                <w:bottom w:val="none" w:sz="0" w:space="0" w:color="auto"/>
                <w:right w:val="none" w:sz="0" w:space="0" w:color="auto"/>
              </w:divBdr>
            </w:div>
            <w:div w:id="1374844495">
              <w:marLeft w:val="0"/>
              <w:marRight w:val="0"/>
              <w:marTop w:val="0"/>
              <w:marBottom w:val="0"/>
              <w:divBdr>
                <w:top w:val="none" w:sz="0" w:space="0" w:color="auto"/>
                <w:left w:val="none" w:sz="0" w:space="0" w:color="auto"/>
                <w:bottom w:val="none" w:sz="0" w:space="0" w:color="auto"/>
                <w:right w:val="none" w:sz="0" w:space="0" w:color="auto"/>
              </w:divBdr>
            </w:div>
            <w:div w:id="1526287180">
              <w:marLeft w:val="0"/>
              <w:marRight w:val="0"/>
              <w:marTop w:val="0"/>
              <w:marBottom w:val="0"/>
              <w:divBdr>
                <w:top w:val="none" w:sz="0" w:space="0" w:color="auto"/>
                <w:left w:val="none" w:sz="0" w:space="0" w:color="auto"/>
                <w:bottom w:val="none" w:sz="0" w:space="0" w:color="auto"/>
                <w:right w:val="none" w:sz="0" w:space="0" w:color="auto"/>
              </w:divBdr>
            </w:div>
            <w:div w:id="885458655">
              <w:marLeft w:val="0"/>
              <w:marRight w:val="0"/>
              <w:marTop w:val="0"/>
              <w:marBottom w:val="0"/>
              <w:divBdr>
                <w:top w:val="none" w:sz="0" w:space="0" w:color="auto"/>
                <w:left w:val="none" w:sz="0" w:space="0" w:color="auto"/>
                <w:bottom w:val="none" w:sz="0" w:space="0" w:color="auto"/>
                <w:right w:val="none" w:sz="0" w:space="0" w:color="auto"/>
              </w:divBdr>
            </w:div>
            <w:div w:id="456680358">
              <w:marLeft w:val="0"/>
              <w:marRight w:val="0"/>
              <w:marTop w:val="0"/>
              <w:marBottom w:val="0"/>
              <w:divBdr>
                <w:top w:val="none" w:sz="0" w:space="0" w:color="auto"/>
                <w:left w:val="none" w:sz="0" w:space="0" w:color="auto"/>
                <w:bottom w:val="none" w:sz="0" w:space="0" w:color="auto"/>
                <w:right w:val="none" w:sz="0" w:space="0" w:color="auto"/>
              </w:divBdr>
            </w:div>
            <w:div w:id="40449934">
              <w:marLeft w:val="0"/>
              <w:marRight w:val="0"/>
              <w:marTop w:val="0"/>
              <w:marBottom w:val="0"/>
              <w:divBdr>
                <w:top w:val="none" w:sz="0" w:space="0" w:color="auto"/>
                <w:left w:val="none" w:sz="0" w:space="0" w:color="auto"/>
                <w:bottom w:val="none" w:sz="0" w:space="0" w:color="auto"/>
                <w:right w:val="none" w:sz="0" w:space="0" w:color="auto"/>
              </w:divBdr>
            </w:div>
            <w:div w:id="1520241833">
              <w:marLeft w:val="0"/>
              <w:marRight w:val="0"/>
              <w:marTop w:val="0"/>
              <w:marBottom w:val="0"/>
              <w:divBdr>
                <w:top w:val="none" w:sz="0" w:space="0" w:color="auto"/>
                <w:left w:val="none" w:sz="0" w:space="0" w:color="auto"/>
                <w:bottom w:val="none" w:sz="0" w:space="0" w:color="auto"/>
                <w:right w:val="none" w:sz="0" w:space="0" w:color="auto"/>
              </w:divBdr>
            </w:div>
          </w:divsChild>
        </w:div>
        <w:div w:id="543179797">
          <w:marLeft w:val="0"/>
          <w:marRight w:val="0"/>
          <w:marTop w:val="0"/>
          <w:marBottom w:val="0"/>
          <w:divBdr>
            <w:top w:val="none" w:sz="0" w:space="0" w:color="auto"/>
            <w:left w:val="none" w:sz="0" w:space="0" w:color="auto"/>
            <w:bottom w:val="none" w:sz="0" w:space="0" w:color="auto"/>
            <w:right w:val="none" w:sz="0" w:space="0" w:color="auto"/>
          </w:divBdr>
          <w:divsChild>
            <w:div w:id="462234603">
              <w:marLeft w:val="0"/>
              <w:marRight w:val="0"/>
              <w:marTop w:val="0"/>
              <w:marBottom w:val="0"/>
              <w:divBdr>
                <w:top w:val="none" w:sz="0" w:space="0" w:color="auto"/>
                <w:left w:val="none" w:sz="0" w:space="0" w:color="auto"/>
                <w:bottom w:val="none" w:sz="0" w:space="0" w:color="auto"/>
                <w:right w:val="none" w:sz="0" w:space="0" w:color="auto"/>
              </w:divBdr>
            </w:div>
            <w:div w:id="360403475">
              <w:marLeft w:val="0"/>
              <w:marRight w:val="0"/>
              <w:marTop w:val="0"/>
              <w:marBottom w:val="0"/>
              <w:divBdr>
                <w:top w:val="none" w:sz="0" w:space="0" w:color="auto"/>
                <w:left w:val="none" w:sz="0" w:space="0" w:color="auto"/>
                <w:bottom w:val="none" w:sz="0" w:space="0" w:color="auto"/>
                <w:right w:val="none" w:sz="0" w:space="0" w:color="auto"/>
              </w:divBdr>
            </w:div>
            <w:div w:id="1760564956">
              <w:marLeft w:val="0"/>
              <w:marRight w:val="0"/>
              <w:marTop w:val="0"/>
              <w:marBottom w:val="0"/>
              <w:divBdr>
                <w:top w:val="none" w:sz="0" w:space="0" w:color="auto"/>
                <w:left w:val="none" w:sz="0" w:space="0" w:color="auto"/>
                <w:bottom w:val="none" w:sz="0" w:space="0" w:color="auto"/>
                <w:right w:val="none" w:sz="0" w:space="0" w:color="auto"/>
              </w:divBdr>
            </w:div>
            <w:div w:id="153031552">
              <w:marLeft w:val="0"/>
              <w:marRight w:val="0"/>
              <w:marTop w:val="0"/>
              <w:marBottom w:val="0"/>
              <w:divBdr>
                <w:top w:val="none" w:sz="0" w:space="0" w:color="auto"/>
                <w:left w:val="none" w:sz="0" w:space="0" w:color="auto"/>
                <w:bottom w:val="none" w:sz="0" w:space="0" w:color="auto"/>
                <w:right w:val="none" w:sz="0" w:space="0" w:color="auto"/>
              </w:divBdr>
            </w:div>
            <w:div w:id="476800542">
              <w:marLeft w:val="0"/>
              <w:marRight w:val="0"/>
              <w:marTop w:val="0"/>
              <w:marBottom w:val="0"/>
              <w:divBdr>
                <w:top w:val="none" w:sz="0" w:space="0" w:color="auto"/>
                <w:left w:val="none" w:sz="0" w:space="0" w:color="auto"/>
                <w:bottom w:val="none" w:sz="0" w:space="0" w:color="auto"/>
                <w:right w:val="none" w:sz="0" w:space="0" w:color="auto"/>
              </w:divBdr>
            </w:div>
            <w:div w:id="923874196">
              <w:marLeft w:val="0"/>
              <w:marRight w:val="0"/>
              <w:marTop w:val="0"/>
              <w:marBottom w:val="0"/>
              <w:divBdr>
                <w:top w:val="none" w:sz="0" w:space="0" w:color="auto"/>
                <w:left w:val="none" w:sz="0" w:space="0" w:color="auto"/>
                <w:bottom w:val="none" w:sz="0" w:space="0" w:color="auto"/>
                <w:right w:val="none" w:sz="0" w:space="0" w:color="auto"/>
              </w:divBdr>
            </w:div>
            <w:div w:id="1326397860">
              <w:marLeft w:val="0"/>
              <w:marRight w:val="0"/>
              <w:marTop w:val="0"/>
              <w:marBottom w:val="0"/>
              <w:divBdr>
                <w:top w:val="none" w:sz="0" w:space="0" w:color="auto"/>
                <w:left w:val="none" w:sz="0" w:space="0" w:color="auto"/>
                <w:bottom w:val="none" w:sz="0" w:space="0" w:color="auto"/>
                <w:right w:val="none" w:sz="0" w:space="0" w:color="auto"/>
              </w:divBdr>
            </w:div>
            <w:div w:id="1652172125">
              <w:marLeft w:val="0"/>
              <w:marRight w:val="0"/>
              <w:marTop w:val="0"/>
              <w:marBottom w:val="0"/>
              <w:divBdr>
                <w:top w:val="none" w:sz="0" w:space="0" w:color="auto"/>
                <w:left w:val="none" w:sz="0" w:space="0" w:color="auto"/>
                <w:bottom w:val="none" w:sz="0" w:space="0" w:color="auto"/>
                <w:right w:val="none" w:sz="0" w:space="0" w:color="auto"/>
              </w:divBdr>
            </w:div>
            <w:div w:id="79566180">
              <w:marLeft w:val="0"/>
              <w:marRight w:val="0"/>
              <w:marTop w:val="0"/>
              <w:marBottom w:val="0"/>
              <w:divBdr>
                <w:top w:val="none" w:sz="0" w:space="0" w:color="auto"/>
                <w:left w:val="none" w:sz="0" w:space="0" w:color="auto"/>
                <w:bottom w:val="none" w:sz="0" w:space="0" w:color="auto"/>
                <w:right w:val="none" w:sz="0" w:space="0" w:color="auto"/>
              </w:divBdr>
            </w:div>
            <w:div w:id="781415844">
              <w:marLeft w:val="0"/>
              <w:marRight w:val="0"/>
              <w:marTop w:val="0"/>
              <w:marBottom w:val="0"/>
              <w:divBdr>
                <w:top w:val="none" w:sz="0" w:space="0" w:color="auto"/>
                <w:left w:val="none" w:sz="0" w:space="0" w:color="auto"/>
                <w:bottom w:val="none" w:sz="0" w:space="0" w:color="auto"/>
                <w:right w:val="none" w:sz="0" w:space="0" w:color="auto"/>
              </w:divBdr>
            </w:div>
            <w:div w:id="990790460">
              <w:marLeft w:val="0"/>
              <w:marRight w:val="0"/>
              <w:marTop w:val="0"/>
              <w:marBottom w:val="0"/>
              <w:divBdr>
                <w:top w:val="none" w:sz="0" w:space="0" w:color="auto"/>
                <w:left w:val="none" w:sz="0" w:space="0" w:color="auto"/>
                <w:bottom w:val="none" w:sz="0" w:space="0" w:color="auto"/>
                <w:right w:val="none" w:sz="0" w:space="0" w:color="auto"/>
              </w:divBdr>
            </w:div>
            <w:div w:id="1961842690">
              <w:marLeft w:val="0"/>
              <w:marRight w:val="0"/>
              <w:marTop w:val="0"/>
              <w:marBottom w:val="0"/>
              <w:divBdr>
                <w:top w:val="none" w:sz="0" w:space="0" w:color="auto"/>
                <w:left w:val="none" w:sz="0" w:space="0" w:color="auto"/>
                <w:bottom w:val="none" w:sz="0" w:space="0" w:color="auto"/>
                <w:right w:val="none" w:sz="0" w:space="0" w:color="auto"/>
              </w:divBdr>
            </w:div>
            <w:div w:id="1443769958">
              <w:marLeft w:val="0"/>
              <w:marRight w:val="0"/>
              <w:marTop w:val="0"/>
              <w:marBottom w:val="0"/>
              <w:divBdr>
                <w:top w:val="none" w:sz="0" w:space="0" w:color="auto"/>
                <w:left w:val="none" w:sz="0" w:space="0" w:color="auto"/>
                <w:bottom w:val="none" w:sz="0" w:space="0" w:color="auto"/>
                <w:right w:val="none" w:sz="0" w:space="0" w:color="auto"/>
              </w:divBdr>
            </w:div>
            <w:div w:id="537082203">
              <w:marLeft w:val="0"/>
              <w:marRight w:val="0"/>
              <w:marTop w:val="0"/>
              <w:marBottom w:val="0"/>
              <w:divBdr>
                <w:top w:val="none" w:sz="0" w:space="0" w:color="auto"/>
                <w:left w:val="none" w:sz="0" w:space="0" w:color="auto"/>
                <w:bottom w:val="none" w:sz="0" w:space="0" w:color="auto"/>
                <w:right w:val="none" w:sz="0" w:space="0" w:color="auto"/>
              </w:divBdr>
            </w:div>
            <w:div w:id="43331892">
              <w:marLeft w:val="0"/>
              <w:marRight w:val="0"/>
              <w:marTop w:val="0"/>
              <w:marBottom w:val="0"/>
              <w:divBdr>
                <w:top w:val="none" w:sz="0" w:space="0" w:color="auto"/>
                <w:left w:val="none" w:sz="0" w:space="0" w:color="auto"/>
                <w:bottom w:val="none" w:sz="0" w:space="0" w:color="auto"/>
                <w:right w:val="none" w:sz="0" w:space="0" w:color="auto"/>
              </w:divBdr>
            </w:div>
            <w:div w:id="1069812715">
              <w:marLeft w:val="0"/>
              <w:marRight w:val="0"/>
              <w:marTop w:val="0"/>
              <w:marBottom w:val="0"/>
              <w:divBdr>
                <w:top w:val="none" w:sz="0" w:space="0" w:color="auto"/>
                <w:left w:val="none" w:sz="0" w:space="0" w:color="auto"/>
                <w:bottom w:val="none" w:sz="0" w:space="0" w:color="auto"/>
                <w:right w:val="none" w:sz="0" w:space="0" w:color="auto"/>
              </w:divBdr>
            </w:div>
            <w:div w:id="1147628755">
              <w:marLeft w:val="0"/>
              <w:marRight w:val="0"/>
              <w:marTop w:val="0"/>
              <w:marBottom w:val="0"/>
              <w:divBdr>
                <w:top w:val="none" w:sz="0" w:space="0" w:color="auto"/>
                <w:left w:val="none" w:sz="0" w:space="0" w:color="auto"/>
                <w:bottom w:val="none" w:sz="0" w:space="0" w:color="auto"/>
                <w:right w:val="none" w:sz="0" w:space="0" w:color="auto"/>
              </w:divBdr>
            </w:div>
            <w:div w:id="242107536">
              <w:marLeft w:val="0"/>
              <w:marRight w:val="0"/>
              <w:marTop w:val="0"/>
              <w:marBottom w:val="0"/>
              <w:divBdr>
                <w:top w:val="none" w:sz="0" w:space="0" w:color="auto"/>
                <w:left w:val="none" w:sz="0" w:space="0" w:color="auto"/>
                <w:bottom w:val="none" w:sz="0" w:space="0" w:color="auto"/>
                <w:right w:val="none" w:sz="0" w:space="0" w:color="auto"/>
              </w:divBdr>
            </w:div>
            <w:div w:id="1749691984">
              <w:marLeft w:val="0"/>
              <w:marRight w:val="0"/>
              <w:marTop w:val="0"/>
              <w:marBottom w:val="0"/>
              <w:divBdr>
                <w:top w:val="none" w:sz="0" w:space="0" w:color="auto"/>
                <w:left w:val="none" w:sz="0" w:space="0" w:color="auto"/>
                <w:bottom w:val="none" w:sz="0" w:space="0" w:color="auto"/>
                <w:right w:val="none" w:sz="0" w:space="0" w:color="auto"/>
              </w:divBdr>
            </w:div>
            <w:div w:id="925185442">
              <w:marLeft w:val="0"/>
              <w:marRight w:val="0"/>
              <w:marTop w:val="0"/>
              <w:marBottom w:val="0"/>
              <w:divBdr>
                <w:top w:val="none" w:sz="0" w:space="0" w:color="auto"/>
                <w:left w:val="none" w:sz="0" w:space="0" w:color="auto"/>
                <w:bottom w:val="none" w:sz="0" w:space="0" w:color="auto"/>
                <w:right w:val="none" w:sz="0" w:space="0" w:color="auto"/>
              </w:divBdr>
            </w:div>
          </w:divsChild>
        </w:div>
        <w:div w:id="335429217">
          <w:marLeft w:val="0"/>
          <w:marRight w:val="0"/>
          <w:marTop w:val="0"/>
          <w:marBottom w:val="0"/>
          <w:divBdr>
            <w:top w:val="none" w:sz="0" w:space="0" w:color="auto"/>
            <w:left w:val="none" w:sz="0" w:space="0" w:color="auto"/>
            <w:bottom w:val="none" w:sz="0" w:space="0" w:color="auto"/>
            <w:right w:val="none" w:sz="0" w:space="0" w:color="auto"/>
          </w:divBdr>
          <w:divsChild>
            <w:div w:id="1790247280">
              <w:marLeft w:val="0"/>
              <w:marRight w:val="0"/>
              <w:marTop w:val="0"/>
              <w:marBottom w:val="0"/>
              <w:divBdr>
                <w:top w:val="none" w:sz="0" w:space="0" w:color="auto"/>
                <w:left w:val="none" w:sz="0" w:space="0" w:color="auto"/>
                <w:bottom w:val="none" w:sz="0" w:space="0" w:color="auto"/>
                <w:right w:val="none" w:sz="0" w:space="0" w:color="auto"/>
              </w:divBdr>
            </w:div>
            <w:div w:id="999891475">
              <w:marLeft w:val="0"/>
              <w:marRight w:val="0"/>
              <w:marTop w:val="0"/>
              <w:marBottom w:val="0"/>
              <w:divBdr>
                <w:top w:val="none" w:sz="0" w:space="0" w:color="auto"/>
                <w:left w:val="none" w:sz="0" w:space="0" w:color="auto"/>
                <w:bottom w:val="none" w:sz="0" w:space="0" w:color="auto"/>
                <w:right w:val="none" w:sz="0" w:space="0" w:color="auto"/>
              </w:divBdr>
            </w:div>
            <w:div w:id="1139376127">
              <w:marLeft w:val="0"/>
              <w:marRight w:val="0"/>
              <w:marTop w:val="0"/>
              <w:marBottom w:val="0"/>
              <w:divBdr>
                <w:top w:val="none" w:sz="0" w:space="0" w:color="auto"/>
                <w:left w:val="none" w:sz="0" w:space="0" w:color="auto"/>
                <w:bottom w:val="none" w:sz="0" w:space="0" w:color="auto"/>
                <w:right w:val="none" w:sz="0" w:space="0" w:color="auto"/>
              </w:divBdr>
            </w:div>
            <w:div w:id="330565096">
              <w:marLeft w:val="0"/>
              <w:marRight w:val="0"/>
              <w:marTop w:val="0"/>
              <w:marBottom w:val="0"/>
              <w:divBdr>
                <w:top w:val="none" w:sz="0" w:space="0" w:color="auto"/>
                <w:left w:val="none" w:sz="0" w:space="0" w:color="auto"/>
                <w:bottom w:val="none" w:sz="0" w:space="0" w:color="auto"/>
                <w:right w:val="none" w:sz="0" w:space="0" w:color="auto"/>
              </w:divBdr>
            </w:div>
            <w:div w:id="643238522">
              <w:marLeft w:val="0"/>
              <w:marRight w:val="0"/>
              <w:marTop w:val="0"/>
              <w:marBottom w:val="0"/>
              <w:divBdr>
                <w:top w:val="none" w:sz="0" w:space="0" w:color="auto"/>
                <w:left w:val="none" w:sz="0" w:space="0" w:color="auto"/>
                <w:bottom w:val="none" w:sz="0" w:space="0" w:color="auto"/>
                <w:right w:val="none" w:sz="0" w:space="0" w:color="auto"/>
              </w:divBdr>
            </w:div>
            <w:div w:id="184708578">
              <w:marLeft w:val="0"/>
              <w:marRight w:val="0"/>
              <w:marTop w:val="0"/>
              <w:marBottom w:val="0"/>
              <w:divBdr>
                <w:top w:val="none" w:sz="0" w:space="0" w:color="auto"/>
                <w:left w:val="none" w:sz="0" w:space="0" w:color="auto"/>
                <w:bottom w:val="none" w:sz="0" w:space="0" w:color="auto"/>
                <w:right w:val="none" w:sz="0" w:space="0" w:color="auto"/>
              </w:divBdr>
            </w:div>
            <w:div w:id="327025697">
              <w:marLeft w:val="0"/>
              <w:marRight w:val="0"/>
              <w:marTop w:val="0"/>
              <w:marBottom w:val="0"/>
              <w:divBdr>
                <w:top w:val="none" w:sz="0" w:space="0" w:color="auto"/>
                <w:left w:val="none" w:sz="0" w:space="0" w:color="auto"/>
                <w:bottom w:val="none" w:sz="0" w:space="0" w:color="auto"/>
                <w:right w:val="none" w:sz="0" w:space="0" w:color="auto"/>
              </w:divBdr>
            </w:div>
            <w:div w:id="1613592360">
              <w:marLeft w:val="0"/>
              <w:marRight w:val="0"/>
              <w:marTop w:val="0"/>
              <w:marBottom w:val="0"/>
              <w:divBdr>
                <w:top w:val="none" w:sz="0" w:space="0" w:color="auto"/>
                <w:left w:val="none" w:sz="0" w:space="0" w:color="auto"/>
                <w:bottom w:val="none" w:sz="0" w:space="0" w:color="auto"/>
                <w:right w:val="none" w:sz="0" w:space="0" w:color="auto"/>
              </w:divBdr>
            </w:div>
            <w:div w:id="1906721932">
              <w:marLeft w:val="0"/>
              <w:marRight w:val="0"/>
              <w:marTop w:val="0"/>
              <w:marBottom w:val="0"/>
              <w:divBdr>
                <w:top w:val="none" w:sz="0" w:space="0" w:color="auto"/>
                <w:left w:val="none" w:sz="0" w:space="0" w:color="auto"/>
                <w:bottom w:val="none" w:sz="0" w:space="0" w:color="auto"/>
                <w:right w:val="none" w:sz="0" w:space="0" w:color="auto"/>
              </w:divBdr>
            </w:div>
            <w:div w:id="1013847832">
              <w:marLeft w:val="0"/>
              <w:marRight w:val="0"/>
              <w:marTop w:val="0"/>
              <w:marBottom w:val="0"/>
              <w:divBdr>
                <w:top w:val="none" w:sz="0" w:space="0" w:color="auto"/>
                <w:left w:val="none" w:sz="0" w:space="0" w:color="auto"/>
                <w:bottom w:val="none" w:sz="0" w:space="0" w:color="auto"/>
                <w:right w:val="none" w:sz="0" w:space="0" w:color="auto"/>
              </w:divBdr>
            </w:div>
            <w:div w:id="1144470397">
              <w:marLeft w:val="0"/>
              <w:marRight w:val="0"/>
              <w:marTop w:val="0"/>
              <w:marBottom w:val="0"/>
              <w:divBdr>
                <w:top w:val="none" w:sz="0" w:space="0" w:color="auto"/>
                <w:left w:val="none" w:sz="0" w:space="0" w:color="auto"/>
                <w:bottom w:val="none" w:sz="0" w:space="0" w:color="auto"/>
                <w:right w:val="none" w:sz="0" w:space="0" w:color="auto"/>
              </w:divBdr>
            </w:div>
            <w:div w:id="1069814221">
              <w:marLeft w:val="0"/>
              <w:marRight w:val="0"/>
              <w:marTop w:val="0"/>
              <w:marBottom w:val="0"/>
              <w:divBdr>
                <w:top w:val="none" w:sz="0" w:space="0" w:color="auto"/>
                <w:left w:val="none" w:sz="0" w:space="0" w:color="auto"/>
                <w:bottom w:val="none" w:sz="0" w:space="0" w:color="auto"/>
                <w:right w:val="none" w:sz="0" w:space="0" w:color="auto"/>
              </w:divBdr>
            </w:div>
            <w:div w:id="1425490890">
              <w:marLeft w:val="0"/>
              <w:marRight w:val="0"/>
              <w:marTop w:val="0"/>
              <w:marBottom w:val="0"/>
              <w:divBdr>
                <w:top w:val="none" w:sz="0" w:space="0" w:color="auto"/>
                <w:left w:val="none" w:sz="0" w:space="0" w:color="auto"/>
                <w:bottom w:val="none" w:sz="0" w:space="0" w:color="auto"/>
                <w:right w:val="none" w:sz="0" w:space="0" w:color="auto"/>
              </w:divBdr>
            </w:div>
            <w:div w:id="648898407">
              <w:marLeft w:val="0"/>
              <w:marRight w:val="0"/>
              <w:marTop w:val="0"/>
              <w:marBottom w:val="0"/>
              <w:divBdr>
                <w:top w:val="none" w:sz="0" w:space="0" w:color="auto"/>
                <w:left w:val="none" w:sz="0" w:space="0" w:color="auto"/>
                <w:bottom w:val="none" w:sz="0" w:space="0" w:color="auto"/>
                <w:right w:val="none" w:sz="0" w:space="0" w:color="auto"/>
              </w:divBdr>
            </w:div>
            <w:div w:id="1064371128">
              <w:marLeft w:val="0"/>
              <w:marRight w:val="0"/>
              <w:marTop w:val="0"/>
              <w:marBottom w:val="0"/>
              <w:divBdr>
                <w:top w:val="none" w:sz="0" w:space="0" w:color="auto"/>
                <w:left w:val="none" w:sz="0" w:space="0" w:color="auto"/>
                <w:bottom w:val="none" w:sz="0" w:space="0" w:color="auto"/>
                <w:right w:val="none" w:sz="0" w:space="0" w:color="auto"/>
              </w:divBdr>
            </w:div>
            <w:div w:id="1633094586">
              <w:marLeft w:val="0"/>
              <w:marRight w:val="0"/>
              <w:marTop w:val="0"/>
              <w:marBottom w:val="0"/>
              <w:divBdr>
                <w:top w:val="none" w:sz="0" w:space="0" w:color="auto"/>
                <w:left w:val="none" w:sz="0" w:space="0" w:color="auto"/>
                <w:bottom w:val="none" w:sz="0" w:space="0" w:color="auto"/>
                <w:right w:val="none" w:sz="0" w:space="0" w:color="auto"/>
              </w:divBdr>
            </w:div>
            <w:div w:id="685598069">
              <w:marLeft w:val="0"/>
              <w:marRight w:val="0"/>
              <w:marTop w:val="0"/>
              <w:marBottom w:val="0"/>
              <w:divBdr>
                <w:top w:val="none" w:sz="0" w:space="0" w:color="auto"/>
                <w:left w:val="none" w:sz="0" w:space="0" w:color="auto"/>
                <w:bottom w:val="none" w:sz="0" w:space="0" w:color="auto"/>
                <w:right w:val="none" w:sz="0" w:space="0" w:color="auto"/>
              </w:divBdr>
            </w:div>
            <w:div w:id="718672637">
              <w:marLeft w:val="0"/>
              <w:marRight w:val="0"/>
              <w:marTop w:val="0"/>
              <w:marBottom w:val="0"/>
              <w:divBdr>
                <w:top w:val="none" w:sz="0" w:space="0" w:color="auto"/>
                <w:left w:val="none" w:sz="0" w:space="0" w:color="auto"/>
                <w:bottom w:val="none" w:sz="0" w:space="0" w:color="auto"/>
                <w:right w:val="none" w:sz="0" w:space="0" w:color="auto"/>
              </w:divBdr>
            </w:div>
            <w:div w:id="1958439492">
              <w:marLeft w:val="0"/>
              <w:marRight w:val="0"/>
              <w:marTop w:val="0"/>
              <w:marBottom w:val="0"/>
              <w:divBdr>
                <w:top w:val="none" w:sz="0" w:space="0" w:color="auto"/>
                <w:left w:val="none" w:sz="0" w:space="0" w:color="auto"/>
                <w:bottom w:val="none" w:sz="0" w:space="0" w:color="auto"/>
                <w:right w:val="none" w:sz="0" w:space="0" w:color="auto"/>
              </w:divBdr>
            </w:div>
            <w:div w:id="1411930929">
              <w:marLeft w:val="0"/>
              <w:marRight w:val="0"/>
              <w:marTop w:val="0"/>
              <w:marBottom w:val="0"/>
              <w:divBdr>
                <w:top w:val="none" w:sz="0" w:space="0" w:color="auto"/>
                <w:left w:val="none" w:sz="0" w:space="0" w:color="auto"/>
                <w:bottom w:val="none" w:sz="0" w:space="0" w:color="auto"/>
                <w:right w:val="none" w:sz="0" w:space="0" w:color="auto"/>
              </w:divBdr>
            </w:div>
          </w:divsChild>
        </w:div>
        <w:div w:id="1578399721">
          <w:marLeft w:val="0"/>
          <w:marRight w:val="0"/>
          <w:marTop w:val="0"/>
          <w:marBottom w:val="0"/>
          <w:divBdr>
            <w:top w:val="none" w:sz="0" w:space="0" w:color="auto"/>
            <w:left w:val="none" w:sz="0" w:space="0" w:color="auto"/>
            <w:bottom w:val="none" w:sz="0" w:space="0" w:color="auto"/>
            <w:right w:val="none" w:sz="0" w:space="0" w:color="auto"/>
          </w:divBdr>
          <w:divsChild>
            <w:div w:id="893808324">
              <w:marLeft w:val="0"/>
              <w:marRight w:val="0"/>
              <w:marTop w:val="0"/>
              <w:marBottom w:val="0"/>
              <w:divBdr>
                <w:top w:val="none" w:sz="0" w:space="0" w:color="auto"/>
                <w:left w:val="none" w:sz="0" w:space="0" w:color="auto"/>
                <w:bottom w:val="none" w:sz="0" w:space="0" w:color="auto"/>
                <w:right w:val="none" w:sz="0" w:space="0" w:color="auto"/>
              </w:divBdr>
            </w:div>
            <w:div w:id="958991121">
              <w:marLeft w:val="0"/>
              <w:marRight w:val="0"/>
              <w:marTop w:val="0"/>
              <w:marBottom w:val="0"/>
              <w:divBdr>
                <w:top w:val="none" w:sz="0" w:space="0" w:color="auto"/>
                <w:left w:val="none" w:sz="0" w:space="0" w:color="auto"/>
                <w:bottom w:val="none" w:sz="0" w:space="0" w:color="auto"/>
                <w:right w:val="none" w:sz="0" w:space="0" w:color="auto"/>
              </w:divBdr>
            </w:div>
            <w:div w:id="479880189">
              <w:marLeft w:val="0"/>
              <w:marRight w:val="0"/>
              <w:marTop w:val="0"/>
              <w:marBottom w:val="0"/>
              <w:divBdr>
                <w:top w:val="none" w:sz="0" w:space="0" w:color="auto"/>
                <w:left w:val="none" w:sz="0" w:space="0" w:color="auto"/>
                <w:bottom w:val="none" w:sz="0" w:space="0" w:color="auto"/>
                <w:right w:val="none" w:sz="0" w:space="0" w:color="auto"/>
              </w:divBdr>
            </w:div>
            <w:div w:id="51775896">
              <w:marLeft w:val="0"/>
              <w:marRight w:val="0"/>
              <w:marTop w:val="0"/>
              <w:marBottom w:val="0"/>
              <w:divBdr>
                <w:top w:val="none" w:sz="0" w:space="0" w:color="auto"/>
                <w:left w:val="none" w:sz="0" w:space="0" w:color="auto"/>
                <w:bottom w:val="none" w:sz="0" w:space="0" w:color="auto"/>
                <w:right w:val="none" w:sz="0" w:space="0" w:color="auto"/>
              </w:divBdr>
            </w:div>
            <w:div w:id="499731835">
              <w:marLeft w:val="0"/>
              <w:marRight w:val="0"/>
              <w:marTop w:val="0"/>
              <w:marBottom w:val="0"/>
              <w:divBdr>
                <w:top w:val="none" w:sz="0" w:space="0" w:color="auto"/>
                <w:left w:val="none" w:sz="0" w:space="0" w:color="auto"/>
                <w:bottom w:val="none" w:sz="0" w:space="0" w:color="auto"/>
                <w:right w:val="none" w:sz="0" w:space="0" w:color="auto"/>
              </w:divBdr>
            </w:div>
            <w:div w:id="416486037">
              <w:marLeft w:val="0"/>
              <w:marRight w:val="0"/>
              <w:marTop w:val="0"/>
              <w:marBottom w:val="0"/>
              <w:divBdr>
                <w:top w:val="none" w:sz="0" w:space="0" w:color="auto"/>
                <w:left w:val="none" w:sz="0" w:space="0" w:color="auto"/>
                <w:bottom w:val="none" w:sz="0" w:space="0" w:color="auto"/>
                <w:right w:val="none" w:sz="0" w:space="0" w:color="auto"/>
              </w:divBdr>
            </w:div>
            <w:div w:id="2076394218">
              <w:marLeft w:val="0"/>
              <w:marRight w:val="0"/>
              <w:marTop w:val="0"/>
              <w:marBottom w:val="0"/>
              <w:divBdr>
                <w:top w:val="none" w:sz="0" w:space="0" w:color="auto"/>
                <w:left w:val="none" w:sz="0" w:space="0" w:color="auto"/>
                <w:bottom w:val="none" w:sz="0" w:space="0" w:color="auto"/>
                <w:right w:val="none" w:sz="0" w:space="0" w:color="auto"/>
              </w:divBdr>
            </w:div>
            <w:div w:id="541670465">
              <w:marLeft w:val="0"/>
              <w:marRight w:val="0"/>
              <w:marTop w:val="0"/>
              <w:marBottom w:val="0"/>
              <w:divBdr>
                <w:top w:val="none" w:sz="0" w:space="0" w:color="auto"/>
                <w:left w:val="none" w:sz="0" w:space="0" w:color="auto"/>
                <w:bottom w:val="none" w:sz="0" w:space="0" w:color="auto"/>
                <w:right w:val="none" w:sz="0" w:space="0" w:color="auto"/>
              </w:divBdr>
            </w:div>
            <w:div w:id="861750692">
              <w:marLeft w:val="0"/>
              <w:marRight w:val="0"/>
              <w:marTop w:val="0"/>
              <w:marBottom w:val="0"/>
              <w:divBdr>
                <w:top w:val="none" w:sz="0" w:space="0" w:color="auto"/>
                <w:left w:val="none" w:sz="0" w:space="0" w:color="auto"/>
                <w:bottom w:val="none" w:sz="0" w:space="0" w:color="auto"/>
                <w:right w:val="none" w:sz="0" w:space="0" w:color="auto"/>
              </w:divBdr>
            </w:div>
            <w:div w:id="817651204">
              <w:marLeft w:val="0"/>
              <w:marRight w:val="0"/>
              <w:marTop w:val="0"/>
              <w:marBottom w:val="0"/>
              <w:divBdr>
                <w:top w:val="none" w:sz="0" w:space="0" w:color="auto"/>
                <w:left w:val="none" w:sz="0" w:space="0" w:color="auto"/>
                <w:bottom w:val="none" w:sz="0" w:space="0" w:color="auto"/>
                <w:right w:val="none" w:sz="0" w:space="0" w:color="auto"/>
              </w:divBdr>
            </w:div>
          </w:divsChild>
        </w:div>
        <w:div w:id="1216429634">
          <w:marLeft w:val="0"/>
          <w:marRight w:val="0"/>
          <w:marTop w:val="0"/>
          <w:marBottom w:val="0"/>
          <w:divBdr>
            <w:top w:val="none" w:sz="0" w:space="0" w:color="auto"/>
            <w:left w:val="none" w:sz="0" w:space="0" w:color="auto"/>
            <w:bottom w:val="none" w:sz="0" w:space="0" w:color="auto"/>
            <w:right w:val="none" w:sz="0" w:space="0" w:color="auto"/>
          </w:divBdr>
          <w:divsChild>
            <w:div w:id="400715202">
              <w:marLeft w:val="-75"/>
              <w:marRight w:val="0"/>
              <w:marTop w:val="30"/>
              <w:marBottom w:val="30"/>
              <w:divBdr>
                <w:top w:val="none" w:sz="0" w:space="0" w:color="auto"/>
                <w:left w:val="none" w:sz="0" w:space="0" w:color="auto"/>
                <w:bottom w:val="none" w:sz="0" w:space="0" w:color="auto"/>
                <w:right w:val="none" w:sz="0" w:space="0" w:color="auto"/>
              </w:divBdr>
              <w:divsChild>
                <w:div w:id="172064758">
                  <w:marLeft w:val="0"/>
                  <w:marRight w:val="0"/>
                  <w:marTop w:val="0"/>
                  <w:marBottom w:val="0"/>
                  <w:divBdr>
                    <w:top w:val="none" w:sz="0" w:space="0" w:color="auto"/>
                    <w:left w:val="none" w:sz="0" w:space="0" w:color="auto"/>
                    <w:bottom w:val="none" w:sz="0" w:space="0" w:color="auto"/>
                    <w:right w:val="none" w:sz="0" w:space="0" w:color="auto"/>
                  </w:divBdr>
                  <w:divsChild>
                    <w:div w:id="1455951920">
                      <w:marLeft w:val="0"/>
                      <w:marRight w:val="0"/>
                      <w:marTop w:val="0"/>
                      <w:marBottom w:val="0"/>
                      <w:divBdr>
                        <w:top w:val="none" w:sz="0" w:space="0" w:color="auto"/>
                        <w:left w:val="none" w:sz="0" w:space="0" w:color="auto"/>
                        <w:bottom w:val="none" w:sz="0" w:space="0" w:color="auto"/>
                        <w:right w:val="none" w:sz="0" w:space="0" w:color="auto"/>
                      </w:divBdr>
                    </w:div>
                  </w:divsChild>
                </w:div>
                <w:div w:id="1873567117">
                  <w:marLeft w:val="0"/>
                  <w:marRight w:val="0"/>
                  <w:marTop w:val="0"/>
                  <w:marBottom w:val="0"/>
                  <w:divBdr>
                    <w:top w:val="none" w:sz="0" w:space="0" w:color="auto"/>
                    <w:left w:val="none" w:sz="0" w:space="0" w:color="auto"/>
                    <w:bottom w:val="none" w:sz="0" w:space="0" w:color="auto"/>
                    <w:right w:val="none" w:sz="0" w:space="0" w:color="auto"/>
                  </w:divBdr>
                  <w:divsChild>
                    <w:div w:id="1068502820">
                      <w:marLeft w:val="0"/>
                      <w:marRight w:val="0"/>
                      <w:marTop w:val="0"/>
                      <w:marBottom w:val="0"/>
                      <w:divBdr>
                        <w:top w:val="none" w:sz="0" w:space="0" w:color="auto"/>
                        <w:left w:val="none" w:sz="0" w:space="0" w:color="auto"/>
                        <w:bottom w:val="none" w:sz="0" w:space="0" w:color="auto"/>
                        <w:right w:val="none" w:sz="0" w:space="0" w:color="auto"/>
                      </w:divBdr>
                    </w:div>
                  </w:divsChild>
                </w:div>
                <w:div w:id="869537004">
                  <w:marLeft w:val="0"/>
                  <w:marRight w:val="0"/>
                  <w:marTop w:val="0"/>
                  <w:marBottom w:val="0"/>
                  <w:divBdr>
                    <w:top w:val="none" w:sz="0" w:space="0" w:color="auto"/>
                    <w:left w:val="none" w:sz="0" w:space="0" w:color="auto"/>
                    <w:bottom w:val="none" w:sz="0" w:space="0" w:color="auto"/>
                    <w:right w:val="none" w:sz="0" w:space="0" w:color="auto"/>
                  </w:divBdr>
                  <w:divsChild>
                    <w:div w:id="344862531">
                      <w:marLeft w:val="0"/>
                      <w:marRight w:val="0"/>
                      <w:marTop w:val="0"/>
                      <w:marBottom w:val="0"/>
                      <w:divBdr>
                        <w:top w:val="none" w:sz="0" w:space="0" w:color="auto"/>
                        <w:left w:val="none" w:sz="0" w:space="0" w:color="auto"/>
                        <w:bottom w:val="none" w:sz="0" w:space="0" w:color="auto"/>
                        <w:right w:val="none" w:sz="0" w:space="0" w:color="auto"/>
                      </w:divBdr>
                    </w:div>
                  </w:divsChild>
                </w:div>
                <w:div w:id="1112440135">
                  <w:marLeft w:val="0"/>
                  <w:marRight w:val="0"/>
                  <w:marTop w:val="0"/>
                  <w:marBottom w:val="0"/>
                  <w:divBdr>
                    <w:top w:val="none" w:sz="0" w:space="0" w:color="auto"/>
                    <w:left w:val="none" w:sz="0" w:space="0" w:color="auto"/>
                    <w:bottom w:val="none" w:sz="0" w:space="0" w:color="auto"/>
                    <w:right w:val="none" w:sz="0" w:space="0" w:color="auto"/>
                  </w:divBdr>
                  <w:divsChild>
                    <w:div w:id="1027682793">
                      <w:marLeft w:val="0"/>
                      <w:marRight w:val="0"/>
                      <w:marTop w:val="0"/>
                      <w:marBottom w:val="0"/>
                      <w:divBdr>
                        <w:top w:val="none" w:sz="0" w:space="0" w:color="auto"/>
                        <w:left w:val="none" w:sz="0" w:space="0" w:color="auto"/>
                        <w:bottom w:val="none" w:sz="0" w:space="0" w:color="auto"/>
                        <w:right w:val="none" w:sz="0" w:space="0" w:color="auto"/>
                      </w:divBdr>
                    </w:div>
                  </w:divsChild>
                </w:div>
                <w:div w:id="493955960">
                  <w:marLeft w:val="0"/>
                  <w:marRight w:val="0"/>
                  <w:marTop w:val="0"/>
                  <w:marBottom w:val="0"/>
                  <w:divBdr>
                    <w:top w:val="none" w:sz="0" w:space="0" w:color="auto"/>
                    <w:left w:val="none" w:sz="0" w:space="0" w:color="auto"/>
                    <w:bottom w:val="none" w:sz="0" w:space="0" w:color="auto"/>
                    <w:right w:val="none" w:sz="0" w:space="0" w:color="auto"/>
                  </w:divBdr>
                  <w:divsChild>
                    <w:div w:id="909539574">
                      <w:marLeft w:val="0"/>
                      <w:marRight w:val="0"/>
                      <w:marTop w:val="0"/>
                      <w:marBottom w:val="0"/>
                      <w:divBdr>
                        <w:top w:val="none" w:sz="0" w:space="0" w:color="auto"/>
                        <w:left w:val="none" w:sz="0" w:space="0" w:color="auto"/>
                        <w:bottom w:val="none" w:sz="0" w:space="0" w:color="auto"/>
                        <w:right w:val="none" w:sz="0" w:space="0" w:color="auto"/>
                      </w:divBdr>
                    </w:div>
                  </w:divsChild>
                </w:div>
                <w:div w:id="599533243">
                  <w:marLeft w:val="0"/>
                  <w:marRight w:val="0"/>
                  <w:marTop w:val="0"/>
                  <w:marBottom w:val="0"/>
                  <w:divBdr>
                    <w:top w:val="none" w:sz="0" w:space="0" w:color="auto"/>
                    <w:left w:val="none" w:sz="0" w:space="0" w:color="auto"/>
                    <w:bottom w:val="none" w:sz="0" w:space="0" w:color="auto"/>
                    <w:right w:val="none" w:sz="0" w:space="0" w:color="auto"/>
                  </w:divBdr>
                  <w:divsChild>
                    <w:div w:id="850532241">
                      <w:marLeft w:val="0"/>
                      <w:marRight w:val="0"/>
                      <w:marTop w:val="0"/>
                      <w:marBottom w:val="0"/>
                      <w:divBdr>
                        <w:top w:val="none" w:sz="0" w:space="0" w:color="auto"/>
                        <w:left w:val="none" w:sz="0" w:space="0" w:color="auto"/>
                        <w:bottom w:val="none" w:sz="0" w:space="0" w:color="auto"/>
                        <w:right w:val="none" w:sz="0" w:space="0" w:color="auto"/>
                      </w:divBdr>
                    </w:div>
                  </w:divsChild>
                </w:div>
                <w:div w:id="214700520">
                  <w:marLeft w:val="0"/>
                  <w:marRight w:val="0"/>
                  <w:marTop w:val="0"/>
                  <w:marBottom w:val="0"/>
                  <w:divBdr>
                    <w:top w:val="none" w:sz="0" w:space="0" w:color="auto"/>
                    <w:left w:val="none" w:sz="0" w:space="0" w:color="auto"/>
                    <w:bottom w:val="none" w:sz="0" w:space="0" w:color="auto"/>
                    <w:right w:val="none" w:sz="0" w:space="0" w:color="auto"/>
                  </w:divBdr>
                  <w:divsChild>
                    <w:div w:id="1753502676">
                      <w:marLeft w:val="0"/>
                      <w:marRight w:val="0"/>
                      <w:marTop w:val="0"/>
                      <w:marBottom w:val="0"/>
                      <w:divBdr>
                        <w:top w:val="none" w:sz="0" w:space="0" w:color="auto"/>
                        <w:left w:val="none" w:sz="0" w:space="0" w:color="auto"/>
                        <w:bottom w:val="none" w:sz="0" w:space="0" w:color="auto"/>
                        <w:right w:val="none" w:sz="0" w:space="0" w:color="auto"/>
                      </w:divBdr>
                    </w:div>
                  </w:divsChild>
                </w:div>
                <w:div w:id="893393983">
                  <w:marLeft w:val="0"/>
                  <w:marRight w:val="0"/>
                  <w:marTop w:val="0"/>
                  <w:marBottom w:val="0"/>
                  <w:divBdr>
                    <w:top w:val="none" w:sz="0" w:space="0" w:color="auto"/>
                    <w:left w:val="none" w:sz="0" w:space="0" w:color="auto"/>
                    <w:bottom w:val="none" w:sz="0" w:space="0" w:color="auto"/>
                    <w:right w:val="none" w:sz="0" w:space="0" w:color="auto"/>
                  </w:divBdr>
                  <w:divsChild>
                    <w:div w:id="245001121">
                      <w:marLeft w:val="0"/>
                      <w:marRight w:val="0"/>
                      <w:marTop w:val="0"/>
                      <w:marBottom w:val="0"/>
                      <w:divBdr>
                        <w:top w:val="none" w:sz="0" w:space="0" w:color="auto"/>
                        <w:left w:val="none" w:sz="0" w:space="0" w:color="auto"/>
                        <w:bottom w:val="none" w:sz="0" w:space="0" w:color="auto"/>
                        <w:right w:val="none" w:sz="0" w:space="0" w:color="auto"/>
                      </w:divBdr>
                    </w:div>
                  </w:divsChild>
                </w:div>
                <w:div w:id="148637301">
                  <w:marLeft w:val="0"/>
                  <w:marRight w:val="0"/>
                  <w:marTop w:val="0"/>
                  <w:marBottom w:val="0"/>
                  <w:divBdr>
                    <w:top w:val="none" w:sz="0" w:space="0" w:color="auto"/>
                    <w:left w:val="none" w:sz="0" w:space="0" w:color="auto"/>
                    <w:bottom w:val="none" w:sz="0" w:space="0" w:color="auto"/>
                    <w:right w:val="none" w:sz="0" w:space="0" w:color="auto"/>
                  </w:divBdr>
                  <w:divsChild>
                    <w:div w:id="803155918">
                      <w:marLeft w:val="0"/>
                      <w:marRight w:val="0"/>
                      <w:marTop w:val="0"/>
                      <w:marBottom w:val="0"/>
                      <w:divBdr>
                        <w:top w:val="none" w:sz="0" w:space="0" w:color="auto"/>
                        <w:left w:val="none" w:sz="0" w:space="0" w:color="auto"/>
                        <w:bottom w:val="none" w:sz="0" w:space="0" w:color="auto"/>
                        <w:right w:val="none" w:sz="0" w:space="0" w:color="auto"/>
                      </w:divBdr>
                    </w:div>
                  </w:divsChild>
                </w:div>
                <w:div w:id="1447459893">
                  <w:marLeft w:val="0"/>
                  <w:marRight w:val="0"/>
                  <w:marTop w:val="0"/>
                  <w:marBottom w:val="0"/>
                  <w:divBdr>
                    <w:top w:val="none" w:sz="0" w:space="0" w:color="auto"/>
                    <w:left w:val="none" w:sz="0" w:space="0" w:color="auto"/>
                    <w:bottom w:val="none" w:sz="0" w:space="0" w:color="auto"/>
                    <w:right w:val="none" w:sz="0" w:space="0" w:color="auto"/>
                  </w:divBdr>
                  <w:divsChild>
                    <w:div w:id="1028680500">
                      <w:marLeft w:val="0"/>
                      <w:marRight w:val="0"/>
                      <w:marTop w:val="0"/>
                      <w:marBottom w:val="0"/>
                      <w:divBdr>
                        <w:top w:val="none" w:sz="0" w:space="0" w:color="auto"/>
                        <w:left w:val="none" w:sz="0" w:space="0" w:color="auto"/>
                        <w:bottom w:val="none" w:sz="0" w:space="0" w:color="auto"/>
                        <w:right w:val="none" w:sz="0" w:space="0" w:color="auto"/>
                      </w:divBdr>
                    </w:div>
                  </w:divsChild>
                </w:div>
                <w:div w:id="166287797">
                  <w:marLeft w:val="0"/>
                  <w:marRight w:val="0"/>
                  <w:marTop w:val="0"/>
                  <w:marBottom w:val="0"/>
                  <w:divBdr>
                    <w:top w:val="none" w:sz="0" w:space="0" w:color="auto"/>
                    <w:left w:val="none" w:sz="0" w:space="0" w:color="auto"/>
                    <w:bottom w:val="none" w:sz="0" w:space="0" w:color="auto"/>
                    <w:right w:val="none" w:sz="0" w:space="0" w:color="auto"/>
                  </w:divBdr>
                  <w:divsChild>
                    <w:div w:id="439490872">
                      <w:marLeft w:val="0"/>
                      <w:marRight w:val="0"/>
                      <w:marTop w:val="0"/>
                      <w:marBottom w:val="0"/>
                      <w:divBdr>
                        <w:top w:val="none" w:sz="0" w:space="0" w:color="auto"/>
                        <w:left w:val="none" w:sz="0" w:space="0" w:color="auto"/>
                        <w:bottom w:val="none" w:sz="0" w:space="0" w:color="auto"/>
                        <w:right w:val="none" w:sz="0" w:space="0" w:color="auto"/>
                      </w:divBdr>
                    </w:div>
                  </w:divsChild>
                </w:div>
                <w:div w:id="671446959">
                  <w:marLeft w:val="0"/>
                  <w:marRight w:val="0"/>
                  <w:marTop w:val="0"/>
                  <w:marBottom w:val="0"/>
                  <w:divBdr>
                    <w:top w:val="none" w:sz="0" w:space="0" w:color="auto"/>
                    <w:left w:val="none" w:sz="0" w:space="0" w:color="auto"/>
                    <w:bottom w:val="none" w:sz="0" w:space="0" w:color="auto"/>
                    <w:right w:val="none" w:sz="0" w:space="0" w:color="auto"/>
                  </w:divBdr>
                  <w:divsChild>
                    <w:div w:id="351273385">
                      <w:marLeft w:val="0"/>
                      <w:marRight w:val="0"/>
                      <w:marTop w:val="0"/>
                      <w:marBottom w:val="0"/>
                      <w:divBdr>
                        <w:top w:val="none" w:sz="0" w:space="0" w:color="auto"/>
                        <w:left w:val="none" w:sz="0" w:space="0" w:color="auto"/>
                        <w:bottom w:val="none" w:sz="0" w:space="0" w:color="auto"/>
                        <w:right w:val="none" w:sz="0" w:space="0" w:color="auto"/>
                      </w:divBdr>
                    </w:div>
                  </w:divsChild>
                </w:div>
                <w:div w:id="605623346">
                  <w:marLeft w:val="0"/>
                  <w:marRight w:val="0"/>
                  <w:marTop w:val="0"/>
                  <w:marBottom w:val="0"/>
                  <w:divBdr>
                    <w:top w:val="none" w:sz="0" w:space="0" w:color="auto"/>
                    <w:left w:val="none" w:sz="0" w:space="0" w:color="auto"/>
                    <w:bottom w:val="none" w:sz="0" w:space="0" w:color="auto"/>
                    <w:right w:val="none" w:sz="0" w:space="0" w:color="auto"/>
                  </w:divBdr>
                  <w:divsChild>
                    <w:div w:id="810943893">
                      <w:marLeft w:val="0"/>
                      <w:marRight w:val="0"/>
                      <w:marTop w:val="0"/>
                      <w:marBottom w:val="0"/>
                      <w:divBdr>
                        <w:top w:val="none" w:sz="0" w:space="0" w:color="auto"/>
                        <w:left w:val="none" w:sz="0" w:space="0" w:color="auto"/>
                        <w:bottom w:val="none" w:sz="0" w:space="0" w:color="auto"/>
                        <w:right w:val="none" w:sz="0" w:space="0" w:color="auto"/>
                      </w:divBdr>
                    </w:div>
                  </w:divsChild>
                </w:div>
                <w:div w:id="1221400288">
                  <w:marLeft w:val="0"/>
                  <w:marRight w:val="0"/>
                  <w:marTop w:val="0"/>
                  <w:marBottom w:val="0"/>
                  <w:divBdr>
                    <w:top w:val="none" w:sz="0" w:space="0" w:color="auto"/>
                    <w:left w:val="none" w:sz="0" w:space="0" w:color="auto"/>
                    <w:bottom w:val="none" w:sz="0" w:space="0" w:color="auto"/>
                    <w:right w:val="none" w:sz="0" w:space="0" w:color="auto"/>
                  </w:divBdr>
                  <w:divsChild>
                    <w:div w:id="1052732412">
                      <w:marLeft w:val="0"/>
                      <w:marRight w:val="0"/>
                      <w:marTop w:val="0"/>
                      <w:marBottom w:val="0"/>
                      <w:divBdr>
                        <w:top w:val="none" w:sz="0" w:space="0" w:color="auto"/>
                        <w:left w:val="none" w:sz="0" w:space="0" w:color="auto"/>
                        <w:bottom w:val="none" w:sz="0" w:space="0" w:color="auto"/>
                        <w:right w:val="none" w:sz="0" w:space="0" w:color="auto"/>
                      </w:divBdr>
                    </w:div>
                  </w:divsChild>
                </w:div>
                <w:div w:id="1154642358">
                  <w:marLeft w:val="0"/>
                  <w:marRight w:val="0"/>
                  <w:marTop w:val="0"/>
                  <w:marBottom w:val="0"/>
                  <w:divBdr>
                    <w:top w:val="none" w:sz="0" w:space="0" w:color="auto"/>
                    <w:left w:val="none" w:sz="0" w:space="0" w:color="auto"/>
                    <w:bottom w:val="none" w:sz="0" w:space="0" w:color="auto"/>
                    <w:right w:val="none" w:sz="0" w:space="0" w:color="auto"/>
                  </w:divBdr>
                  <w:divsChild>
                    <w:div w:id="617375099">
                      <w:marLeft w:val="0"/>
                      <w:marRight w:val="0"/>
                      <w:marTop w:val="0"/>
                      <w:marBottom w:val="0"/>
                      <w:divBdr>
                        <w:top w:val="none" w:sz="0" w:space="0" w:color="auto"/>
                        <w:left w:val="none" w:sz="0" w:space="0" w:color="auto"/>
                        <w:bottom w:val="none" w:sz="0" w:space="0" w:color="auto"/>
                        <w:right w:val="none" w:sz="0" w:space="0" w:color="auto"/>
                      </w:divBdr>
                    </w:div>
                  </w:divsChild>
                </w:div>
                <w:div w:id="281811688">
                  <w:marLeft w:val="0"/>
                  <w:marRight w:val="0"/>
                  <w:marTop w:val="0"/>
                  <w:marBottom w:val="0"/>
                  <w:divBdr>
                    <w:top w:val="none" w:sz="0" w:space="0" w:color="auto"/>
                    <w:left w:val="none" w:sz="0" w:space="0" w:color="auto"/>
                    <w:bottom w:val="none" w:sz="0" w:space="0" w:color="auto"/>
                    <w:right w:val="none" w:sz="0" w:space="0" w:color="auto"/>
                  </w:divBdr>
                  <w:divsChild>
                    <w:div w:id="1887913172">
                      <w:marLeft w:val="0"/>
                      <w:marRight w:val="0"/>
                      <w:marTop w:val="0"/>
                      <w:marBottom w:val="0"/>
                      <w:divBdr>
                        <w:top w:val="none" w:sz="0" w:space="0" w:color="auto"/>
                        <w:left w:val="none" w:sz="0" w:space="0" w:color="auto"/>
                        <w:bottom w:val="none" w:sz="0" w:space="0" w:color="auto"/>
                        <w:right w:val="none" w:sz="0" w:space="0" w:color="auto"/>
                      </w:divBdr>
                    </w:div>
                  </w:divsChild>
                </w:div>
                <w:div w:id="1707175100">
                  <w:marLeft w:val="0"/>
                  <w:marRight w:val="0"/>
                  <w:marTop w:val="0"/>
                  <w:marBottom w:val="0"/>
                  <w:divBdr>
                    <w:top w:val="none" w:sz="0" w:space="0" w:color="auto"/>
                    <w:left w:val="none" w:sz="0" w:space="0" w:color="auto"/>
                    <w:bottom w:val="none" w:sz="0" w:space="0" w:color="auto"/>
                    <w:right w:val="none" w:sz="0" w:space="0" w:color="auto"/>
                  </w:divBdr>
                  <w:divsChild>
                    <w:div w:id="1321153269">
                      <w:marLeft w:val="0"/>
                      <w:marRight w:val="0"/>
                      <w:marTop w:val="0"/>
                      <w:marBottom w:val="0"/>
                      <w:divBdr>
                        <w:top w:val="none" w:sz="0" w:space="0" w:color="auto"/>
                        <w:left w:val="none" w:sz="0" w:space="0" w:color="auto"/>
                        <w:bottom w:val="none" w:sz="0" w:space="0" w:color="auto"/>
                        <w:right w:val="none" w:sz="0" w:space="0" w:color="auto"/>
                      </w:divBdr>
                    </w:div>
                  </w:divsChild>
                </w:div>
                <w:div w:id="558829733">
                  <w:marLeft w:val="0"/>
                  <w:marRight w:val="0"/>
                  <w:marTop w:val="0"/>
                  <w:marBottom w:val="0"/>
                  <w:divBdr>
                    <w:top w:val="none" w:sz="0" w:space="0" w:color="auto"/>
                    <w:left w:val="none" w:sz="0" w:space="0" w:color="auto"/>
                    <w:bottom w:val="none" w:sz="0" w:space="0" w:color="auto"/>
                    <w:right w:val="none" w:sz="0" w:space="0" w:color="auto"/>
                  </w:divBdr>
                  <w:divsChild>
                    <w:div w:id="348914852">
                      <w:marLeft w:val="0"/>
                      <w:marRight w:val="0"/>
                      <w:marTop w:val="0"/>
                      <w:marBottom w:val="0"/>
                      <w:divBdr>
                        <w:top w:val="none" w:sz="0" w:space="0" w:color="auto"/>
                        <w:left w:val="none" w:sz="0" w:space="0" w:color="auto"/>
                        <w:bottom w:val="none" w:sz="0" w:space="0" w:color="auto"/>
                        <w:right w:val="none" w:sz="0" w:space="0" w:color="auto"/>
                      </w:divBdr>
                    </w:div>
                  </w:divsChild>
                </w:div>
                <w:div w:id="844982708">
                  <w:marLeft w:val="0"/>
                  <w:marRight w:val="0"/>
                  <w:marTop w:val="0"/>
                  <w:marBottom w:val="0"/>
                  <w:divBdr>
                    <w:top w:val="none" w:sz="0" w:space="0" w:color="auto"/>
                    <w:left w:val="none" w:sz="0" w:space="0" w:color="auto"/>
                    <w:bottom w:val="none" w:sz="0" w:space="0" w:color="auto"/>
                    <w:right w:val="none" w:sz="0" w:space="0" w:color="auto"/>
                  </w:divBdr>
                  <w:divsChild>
                    <w:div w:id="523638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6807348">
          <w:marLeft w:val="0"/>
          <w:marRight w:val="0"/>
          <w:marTop w:val="0"/>
          <w:marBottom w:val="0"/>
          <w:divBdr>
            <w:top w:val="none" w:sz="0" w:space="0" w:color="auto"/>
            <w:left w:val="none" w:sz="0" w:space="0" w:color="auto"/>
            <w:bottom w:val="none" w:sz="0" w:space="0" w:color="auto"/>
            <w:right w:val="none" w:sz="0" w:space="0" w:color="auto"/>
          </w:divBdr>
          <w:divsChild>
            <w:div w:id="106505836">
              <w:marLeft w:val="0"/>
              <w:marRight w:val="0"/>
              <w:marTop w:val="0"/>
              <w:marBottom w:val="0"/>
              <w:divBdr>
                <w:top w:val="none" w:sz="0" w:space="0" w:color="auto"/>
                <w:left w:val="none" w:sz="0" w:space="0" w:color="auto"/>
                <w:bottom w:val="none" w:sz="0" w:space="0" w:color="auto"/>
                <w:right w:val="none" w:sz="0" w:space="0" w:color="auto"/>
              </w:divBdr>
            </w:div>
            <w:div w:id="108016926">
              <w:marLeft w:val="0"/>
              <w:marRight w:val="0"/>
              <w:marTop w:val="0"/>
              <w:marBottom w:val="0"/>
              <w:divBdr>
                <w:top w:val="none" w:sz="0" w:space="0" w:color="auto"/>
                <w:left w:val="none" w:sz="0" w:space="0" w:color="auto"/>
                <w:bottom w:val="none" w:sz="0" w:space="0" w:color="auto"/>
                <w:right w:val="none" w:sz="0" w:space="0" w:color="auto"/>
              </w:divBdr>
            </w:div>
            <w:div w:id="1183974545">
              <w:marLeft w:val="0"/>
              <w:marRight w:val="0"/>
              <w:marTop w:val="0"/>
              <w:marBottom w:val="0"/>
              <w:divBdr>
                <w:top w:val="none" w:sz="0" w:space="0" w:color="auto"/>
                <w:left w:val="none" w:sz="0" w:space="0" w:color="auto"/>
                <w:bottom w:val="none" w:sz="0" w:space="0" w:color="auto"/>
                <w:right w:val="none" w:sz="0" w:space="0" w:color="auto"/>
              </w:divBdr>
            </w:div>
            <w:div w:id="634720659">
              <w:marLeft w:val="0"/>
              <w:marRight w:val="0"/>
              <w:marTop w:val="0"/>
              <w:marBottom w:val="0"/>
              <w:divBdr>
                <w:top w:val="none" w:sz="0" w:space="0" w:color="auto"/>
                <w:left w:val="none" w:sz="0" w:space="0" w:color="auto"/>
                <w:bottom w:val="none" w:sz="0" w:space="0" w:color="auto"/>
                <w:right w:val="none" w:sz="0" w:space="0" w:color="auto"/>
              </w:divBdr>
            </w:div>
            <w:div w:id="999969904">
              <w:marLeft w:val="0"/>
              <w:marRight w:val="0"/>
              <w:marTop w:val="0"/>
              <w:marBottom w:val="0"/>
              <w:divBdr>
                <w:top w:val="none" w:sz="0" w:space="0" w:color="auto"/>
                <w:left w:val="none" w:sz="0" w:space="0" w:color="auto"/>
                <w:bottom w:val="none" w:sz="0" w:space="0" w:color="auto"/>
                <w:right w:val="none" w:sz="0" w:space="0" w:color="auto"/>
              </w:divBdr>
            </w:div>
            <w:div w:id="1931311627">
              <w:marLeft w:val="0"/>
              <w:marRight w:val="0"/>
              <w:marTop w:val="0"/>
              <w:marBottom w:val="0"/>
              <w:divBdr>
                <w:top w:val="none" w:sz="0" w:space="0" w:color="auto"/>
                <w:left w:val="none" w:sz="0" w:space="0" w:color="auto"/>
                <w:bottom w:val="none" w:sz="0" w:space="0" w:color="auto"/>
                <w:right w:val="none" w:sz="0" w:space="0" w:color="auto"/>
              </w:divBdr>
            </w:div>
            <w:div w:id="341779846">
              <w:marLeft w:val="0"/>
              <w:marRight w:val="0"/>
              <w:marTop w:val="0"/>
              <w:marBottom w:val="0"/>
              <w:divBdr>
                <w:top w:val="none" w:sz="0" w:space="0" w:color="auto"/>
                <w:left w:val="none" w:sz="0" w:space="0" w:color="auto"/>
                <w:bottom w:val="none" w:sz="0" w:space="0" w:color="auto"/>
                <w:right w:val="none" w:sz="0" w:space="0" w:color="auto"/>
              </w:divBdr>
            </w:div>
            <w:div w:id="582955161">
              <w:marLeft w:val="0"/>
              <w:marRight w:val="0"/>
              <w:marTop w:val="0"/>
              <w:marBottom w:val="0"/>
              <w:divBdr>
                <w:top w:val="none" w:sz="0" w:space="0" w:color="auto"/>
                <w:left w:val="none" w:sz="0" w:space="0" w:color="auto"/>
                <w:bottom w:val="none" w:sz="0" w:space="0" w:color="auto"/>
                <w:right w:val="none" w:sz="0" w:space="0" w:color="auto"/>
              </w:divBdr>
            </w:div>
            <w:div w:id="1932007073">
              <w:marLeft w:val="0"/>
              <w:marRight w:val="0"/>
              <w:marTop w:val="0"/>
              <w:marBottom w:val="0"/>
              <w:divBdr>
                <w:top w:val="none" w:sz="0" w:space="0" w:color="auto"/>
                <w:left w:val="none" w:sz="0" w:space="0" w:color="auto"/>
                <w:bottom w:val="none" w:sz="0" w:space="0" w:color="auto"/>
                <w:right w:val="none" w:sz="0" w:space="0" w:color="auto"/>
              </w:divBdr>
            </w:div>
            <w:div w:id="902061626">
              <w:marLeft w:val="0"/>
              <w:marRight w:val="0"/>
              <w:marTop w:val="0"/>
              <w:marBottom w:val="0"/>
              <w:divBdr>
                <w:top w:val="none" w:sz="0" w:space="0" w:color="auto"/>
                <w:left w:val="none" w:sz="0" w:space="0" w:color="auto"/>
                <w:bottom w:val="none" w:sz="0" w:space="0" w:color="auto"/>
                <w:right w:val="none" w:sz="0" w:space="0" w:color="auto"/>
              </w:divBdr>
            </w:div>
            <w:div w:id="1818643602">
              <w:marLeft w:val="0"/>
              <w:marRight w:val="0"/>
              <w:marTop w:val="0"/>
              <w:marBottom w:val="0"/>
              <w:divBdr>
                <w:top w:val="none" w:sz="0" w:space="0" w:color="auto"/>
                <w:left w:val="none" w:sz="0" w:space="0" w:color="auto"/>
                <w:bottom w:val="none" w:sz="0" w:space="0" w:color="auto"/>
                <w:right w:val="none" w:sz="0" w:space="0" w:color="auto"/>
              </w:divBdr>
            </w:div>
            <w:div w:id="690837966">
              <w:marLeft w:val="0"/>
              <w:marRight w:val="0"/>
              <w:marTop w:val="0"/>
              <w:marBottom w:val="0"/>
              <w:divBdr>
                <w:top w:val="none" w:sz="0" w:space="0" w:color="auto"/>
                <w:left w:val="none" w:sz="0" w:space="0" w:color="auto"/>
                <w:bottom w:val="none" w:sz="0" w:space="0" w:color="auto"/>
                <w:right w:val="none" w:sz="0" w:space="0" w:color="auto"/>
              </w:divBdr>
            </w:div>
            <w:div w:id="1243874159">
              <w:marLeft w:val="0"/>
              <w:marRight w:val="0"/>
              <w:marTop w:val="0"/>
              <w:marBottom w:val="0"/>
              <w:divBdr>
                <w:top w:val="none" w:sz="0" w:space="0" w:color="auto"/>
                <w:left w:val="none" w:sz="0" w:space="0" w:color="auto"/>
                <w:bottom w:val="none" w:sz="0" w:space="0" w:color="auto"/>
                <w:right w:val="none" w:sz="0" w:space="0" w:color="auto"/>
              </w:divBdr>
            </w:div>
            <w:div w:id="1382558313">
              <w:marLeft w:val="0"/>
              <w:marRight w:val="0"/>
              <w:marTop w:val="0"/>
              <w:marBottom w:val="0"/>
              <w:divBdr>
                <w:top w:val="none" w:sz="0" w:space="0" w:color="auto"/>
                <w:left w:val="none" w:sz="0" w:space="0" w:color="auto"/>
                <w:bottom w:val="none" w:sz="0" w:space="0" w:color="auto"/>
                <w:right w:val="none" w:sz="0" w:space="0" w:color="auto"/>
              </w:divBdr>
            </w:div>
            <w:div w:id="102312733">
              <w:marLeft w:val="0"/>
              <w:marRight w:val="0"/>
              <w:marTop w:val="0"/>
              <w:marBottom w:val="0"/>
              <w:divBdr>
                <w:top w:val="none" w:sz="0" w:space="0" w:color="auto"/>
                <w:left w:val="none" w:sz="0" w:space="0" w:color="auto"/>
                <w:bottom w:val="none" w:sz="0" w:space="0" w:color="auto"/>
                <w:right w:val="none" w:sz="0" w:space="0" w:color="auto"/>
              </w:divBdr>
            </w:div>
            <w:div w:id="1245259479">
              <w:marLeft w:val="0"/>
              <w:marRight w:val="0"/>
              <w:marTop w:val="0"/>
              <w:marBottom w:val="0"/>
              <w:divBdr>
                <w:top w:val="none" w:sz="0" w:space="0" w:color="auto"/>
                <w:left w:val="none" w:sz="0" w:space="0" w:color="auto"/>
                <w:bottom w:val="none" w:sz="0" w:space="0" w:color="auto"/>
                <w:right w:val="none" w:sz="0" w:space="0" w:color="auto"/>
              </w:divBdr>
            </w:div>
            <w:div w:id="765153990">
              <w:marLeft w:val="0"/>
              <w:marRight w:val="0"/>
              <w:marTop w:val="0"/>
              <w:marBottom w:val="0"/>
              <w:divBdr>
                <w:top w:val="none" w:sz="0" w:space="0" w:color="auto"/>
                <w:left w:val="none" w:sz="0" w:space="0" w:color="auto"/>
                <w:bottom w:val="none" w:sz="0" w:space="0" w:color="auto"/>
                <w:right w:val="none" w:sz="0" w:space="0" w:color="auto"/>
              </w:divBdr>
            </w:div>
            <w:div w:id="803809395">
              <w:marLeft w:val="0"/>
              <w:marRight w:val="0"/>
              <w:marTop w:val="0"/>
              <w:marBottom w:val="0"/>
              <w:divBdr>
                <w:top w:val="none" w:sz="0" w:space="0" w:color="auto"/>
                <w:left w:val="none" w:sz="0" w:space="0" w:color="auto"/>
                <w:bottom w:val="none" w:sz="0" w:space="0" w:color="auto"/>
                <w:right w:val="none" w:sz="0" w:space="0" w:color="auto"/>
              </w:divBdr>
            </w:div>
            <w:div w:id="740446311">
              <w:marLeft w:val="0"/>
              <w:marRight w:val="0"/>
              <w:marTop w:val="0"/>
              <w:marBottom w:val="0"/>
              <w:divBdr>
                <w:top w:val="none" w:sz="0" w:space="0" w:color="auto"/>
                <w:left w:val="none" w:sz="0" w:space="0" w:color="auto"/>
                <w:bottom w:val="none" w:sz="0" w:space="0" w:color="auto"/>
                <w:right w:val="none" w:sz="0" w:space="0" w:color="auto"/>
              </w:divBdr>
            </w:div>
            <w:div w:id="1661884464">
              <w:marLeft w:val="0"/>
              <w:marRight w:val="0"/>
              <w:marTop w:val="0"/>
              <w:marBottom w:val="0"/>
              <w:divBdr>
                <w:top w:val="none" w:sz="0" w:space="0" w:color="auto"/>
                <w:left w:val="none" w:sz="0" w:space="0" w:color="auto"/>
                <w:bottom w:val="none" w:sz="0" w:space="0" w:color="auto"/>
                <w:right w:val="none" w:sz="0" w:space="0" w:color="auto"/>
              </w:divBdr>
            </w:div>
          </w:divsChild>
        </w:div>
        <w:div w:id="27872829">
          <w:marLeft w:val="0"/>
          <w:marRight w:val="0"/>
          <w:marTop w:val="0"/>
          <w:marBottom w:val="0"/>
          <w:divBdr>
            <w:top w:val="none" w:sz="0" w:space="0" w:color="auto"/>
            <w:left w:val="none" w:sz="0" w:space="0" w:color="auto"/>
            <w:bottom w:val="none" w:sz="0" w:space="0" w:color="auto"/>
            <w:right w:val="none" w:sz="0" w:space="0" w:color="auto"/>
          </w:divBdr>
          <w:divsChild>
            <w:div w:id="1327124815">
              <w:marLeft w:val="0"/>
              <w:marRight w:val="0"/>
              <w:marTop w:val="0"/>
              <w:marBottom w:val="0"/>
              <w:divBdr>
                <w:top w:val="none" w:sz="0" w:space="0" w:color="auto"/>
                <w:left w:val="none" w:sz="0" w:space="0" w:color="auto"/>
                <w:bottom w:val="none" w:sz="0" w:space="0" w:color="auto"/>
                <w:right w:val="none" w:sz="0" w:space="0" w:color="auto"/>
              </w:divBdr>
            </w:div>
            <w:div w:id="1301958985">
              <w:marLeft w:val="0"/>
              <w:marRight w:val="0"/>
              <w:marTop w:val="0"/>
              <w:marBottom w:val="0"/>
              <w:divBdr>
                <w:top w:val="none" w:sz="0" w:space="0" w:color="auto"/>
                <w:left w:val="none" w:sz="0" w:space="0" w:color="auto"/>
                <w:bottom w:val="none" w:sz="0" w:space="0" w:color="auto"/>
                <w:right w:val="none" w:sz="0" w:space="0" w:color="auto"/>
              </w:divBdr>
            </w:div>
            <w:div w:id="146820401">
              <w:marLeft w:val="0"/>
              <w:marRight w:val="0"/>
              <w:marTop w:val="0"/>
              <w:marBottom w:val="0"/>
              <w:divBdr>
                <w:top w:val="none" w:sz="0" w:space="0" w:color="auto"/>
                <w:left w:val="none" w:sz="0" w:space="0" w:color="auto"/>
                <w:bottom w:val="none" w:sz="0" w:space="0" w:color="auto"/>
                <w:right w:val="none" w:sz="0" w:space="0" w:color="auto"/>
              </w:divBdr>
            </w:div>
            <w:div w:id="1363242984">
              <w:marLeft w:val="0"/>
              <w:marRight w:val="0"/>
              <w:marTop w:val="0"/>
              <w:marBottom w:val="0"/>
              <w:divBdr>
                <w:top w:val="none" w:sz="0" w:space="0" w:color="auto"/>
                <w:left w:val="none" w:sz="0" w:space="0" w:color="auto"/>
                <w:bottom w:val="none" w:sz="0" w:space="0" w:color="auto"/>
                <w:right w:val="none" w:sz="0" w:space="0" w:color="auto"/>
              </w:divBdr>
            </w:div>
            <w:div w:id="1324821226">
              <w:marLeft w:val="0"/>
              <w:marRight w:val="0"/>
              <w:marTop w:val="0"/>
              <w:marBottom w:val="0"/>
              <w:divBdr>
                <w:top w:val="none" w:sz="0" w:space="0" w:color="auto"/>
                <w:left w:val="none" w:sz="0" w:space="0" w:color="auto"/>
                <w:bottom w:val="none" w:sz="0" w:space="0" w:color="auto"/>
                <w:right w:val="none" w:sz="0" w:space="0" w:color="auto"/>
              </w:divBdr>
            </w:div>
            <w:div w:id="2011986387">
              <w:marLeft w:val="0"/>
              <w:marRight w:val="0"/>
              <w:marTop w:val="0"/>
              <w:marBottom w:val="0"/>
              <w:divBdr>
                <w:top w:val="none" w:sz="0" w:space="0" w:color="auto"/>
                <w:left w:val="none" w:sz="0" w:space="0" w:color="auto"/>
                <w:bottom w:val="none" w:sz="0" w:space="0" w:color="auto"/>
                <w:right w:val="none" w:sz="0" w:space="0" w:color="auto"/>
              </w:divBdr>
            </w:div>
            <w:div w:id="1072195693">
              <w:marLeft w:val="0"/>
              <w:marRight w:val="0"/>
              <w:marTop w:val="0"/>
              <w:marBottom w:val="0"/>
              <w:divBdr>
                <w:top w:val="none" w:sz="0" w:space="0" w:color="auto"/>
                <w:left w:val="none" w:sz="0" w:space="0" w:color="auto"/>
                <w:bottom w:val="none" w:sz="0" w:space="0" w:color="auto"/>
                <w:right w:val="none" w:sz="0" w:space="0" w:color="auto"/>
              </w:divBdr>
            </w:div>
            <w:div w:id="1634753199">
              <w:marLeft w:val="0"/>
              <w:marRight w:val="0"/>
              <w:marTop w:val="0"/>
              <w:marBottom w:val="0"/>
              <w:divBdr>
                <w:top w:val="none" w:sz="0" w:space="0" w:color="auto"/>
                <w:left w:val="none" w:sz="0" w:space="0" w:color="auto"/>
                <w:bottom w:val="none" w:sz="0" w:space="0" w:color="auto"/>
                <w:right w:val="none" w:sz="0" w:space="0" w:color="auto"/>
              </w:divBdr>
            </w:div>
            <w:div w:id="235094160">
              <w:marLeft w:val="0"/>
              <w:marRight w:val="0"/>
              <w:marTop w:val="0"/>
              <w:marBottom w:val="0"/>
              <w:divBdr>
                <w:top w:val="none" w:sz="0" w:space="0" w:color="auto"/>
                <w:left w:val="none" w:sz="0" w:space="0" w:color="auto"/>
                <w:bottom w:val="none" w:sz="0" w:space="0" w:color="auto"/>
                <w:right w:val="none" w:sz="0" w:space="0" w:color="auto"/>
              </w:divBdr>
            </w:div>
          </w:divsChild>
        </w:div>
        <w:div w:id="332029308">
          <w:marLeft w:val="0"/>
          <w:marRight w:val="0"/>
          <w:marTop w:val="0"/>
          <w:marBottom w:val="0"/>
          <w:divBdr>
            <w:top w:val="none" w:sz="0" w:space="0" w:color="auto"/>
            <w:left w:val="none" w:sz="0" w:space="0" w:color="auto"/>
            <w:bottom w:val="none" w:sz="0" w:space="0" w:color="auto"/>
            <w:right w:val="none" w:sz="0" w:space="0" w:color="auto"/>
          </w:divBdr>
          <w:divsChild>
            <w:div w:id="1666470138">
              <w:marLeft w:val="-75"/>
              <w:marRight w:val="0"/>
              <w:marTop w:val="30"/>
              <w:marBottom w:val="30"/>
              <w:divBdr>
                <w:top w:val="none" w:sz="0" w:space="0" w:color="auto"/>
                <w:left w:val="none" w:sz="0" w:space="0" w:color="auto"/>
                <w:bottom w:val="none" w:sz="0" w:space="0" w:color="auto"/>
                <w:right w:val="none" w:sz="0" w:space="0" w:color="auto"/>
              </w:divBdr>
              <w:divsChild>
                <w:div w:id="536237942">
                  <w:marLeft w:val="0"/>
                  <w:marRight w:val="0"/>
                  <w:marTop w:val="0"/>
                  <w:marBottom w:val="0"/>
                  <w:divBdr>
                    <w:top w:val="none" w:sz="0" w:space="0" w:color="auto"/>
                    <w:left w:val="none" w:sz="0" w:space="0" w:color="auto"/>
                    <w:bottom w:val="none" w:sz="0" w:space="0" w:color="auto"/>
                    <w:right w:val="none" w:sz="0" w:space="0" w:color="auto"/>
                  </w:divBdr>
                  <w:divsChild>
                    <w:div w:id="146823812">
                      <w:marLeft w:val="0"/>
                      <w:marRight w:val="0"/>
                      <w:marTop w:val="0"/>
                      <w:marBottom w:val="0"/>
                      <w:divBdr>
                        <w:top w:val="none" w:sz="0" w:space="0" w:color="auto"/>
                        <w:left w:val="none" w:sz="0" w:space="0" w:color="auto"/>
                        <w:bottom w:val="none" w:sz="0" w:space="0" w:color="auto"/>
                        <w:right w:val="none" w:sz="0" w:space="0" w:color="auto"/>
                      </w:divBdr>
                    </w:div>
                  </w:divsChild>
                </w:div>
                <w:div w:id="1962568368">
                  <w:marLeft w:val="0"/>
                  <w:marRight w:val="0"/>
                  <w:marTop w:val="0"/>
                  <w:marBottom w:val="0"/>
                  <w:divBdr>
                    <w:top w:val="none" w:sz="0" w:space="0" w:color="auto"/>
                    <w:left w:val="none" w:sz="0" w:space="0" w:color="auto"/>
                    <w:bottom w:val="none" w:sz="0" w:space="0" w:color="auto"/>
                    <w:right w:val="none" w:sz="0" w:space="0" w:color="auto"/>
                  </w:divBdr>
                  <w:divsChild>
                    <w:div w:id="2052996063">
                      <w:marLeft w:val="0"/>
                      <w:marRight w:val="0"/>
                      <w:marTop w:val="0"/>
                      <w:marBottom w:val="0"/>
                      <w:divBdr>
                        <w:top w:val="none" w:sz="0" w:space="0" w:color="auto"/>
                        <w:left w:val="none" w:sz="0" w:space="0" w:color="auto"/>
                        <w:bottom w:val="none" w:sz="0" w:space="0" w:color="auto"/>
                        <w:right w:val="none" w:sz="0" w:space="0" w:color="auto"/>
                      </w:divBdr>
                    </w:div>
                  </w:divsChild>
                </w:div>
                <w:div w:id="267741139">
                  <w:marLeft w:val="0"/>
                  <w:marRight w:val="0"/>
                  <w:marTop w:val="0"/>
                  <w:marBottom w:val="0"/>
                  <w:divBdr>
                    <w:top w:val="none" w:sz="0" w:space="0" w:color="auto"/>
                    <w:left w:val="none" w:sz="0" w:space="0" w:color="auto"/>
                    <w:bottom w:val="none" w:sz="0" w:space="0" w:color="auto"/>
                    <w:right w:val="none" w:sz="0" w:space="0" w:color="auto"/>
                  </w:divBdr>
                  <w:divsChild>
                    <w:div w:id="83651915">
                      <w:marLeft w:val="0"/>
                      <w:marRight w:val="0"/>
                      <w:marTop w:val="0"/>
                      <w:marBottom w:val="0"/>
                      <w:divBdr>
                        <w:top w:val="none" w:sz="0" w:space="0" w:color="auto"/>
                        <w:left w:val="none" w:sz="0" w:space="0" w:color="auto"/>
                        <w:bottom w:val="none" w:sz="0" w:space="0" w:color="auto"/>
                        <w:right w:val="none" w:sz="0" w:space="0" w:color="auto"/>
                      </w:divBdr>
                    </w:div>
                  </w:divsChild>
                </w:div>
                <w:div w:id="45882736">
                  <w:marLeft w:val="0"/>
                  <w:marRight w:val="0"/>
                  <w:marTop w:val="0"/>
                  <w:marBottom w:val="0"/>
                  <w:divBdr>
                    <w:top w:val="none" w:sz="0" w:space="0" w:color="auto"/>
                    <w:left w:val="none" w:sz="0" w:space="0" w:color="auto"/>
                    <w:bottom w:val="none" w:sz="0" w:space="0" w:color="auto"/>
                    <w:right w:val="none" w:sz="0" w:space="0" w:color="auto"/>
                  </w:divBdr>
                  <w:divsChild>
                    <w:div w:id="591083190">
                      <w:marLeft w:val="0"/>
                      <w:marRight w:val="0"/>
                      <w:marTop w:val="0"/>
                      <w:marBottom w:val="0"/>
                      <w:divBdr>
                        <w:top w:val="none" w:sz="0" w:space="0" w:color="auto"/>
                        <w:left w:val="none" w:sz="0" w:space="0" w:color="auto"/>
                        <w:bottom w:val="none" w:sz="0" w:space="0" w:color="auto"/>
                        <w:right w:val="none" w:sz="0" w:space="0" w:color="auto"/>
                      </w:divBdr>
                    </w:div>
                  </w:divsChild>
                </w:div>
                <w:div w:id="1900482842">
                  <w:marLeft w:val="0"/>
                  <w:marRight w:val="0"/>
                  <w:marTop w:val="0"/>
                  <w:marBottom w:val="0"/>
                  <w:divBdr>
                    <w:top w:val="none" w:sz="0" w:space="0" w:color="auto"/>
                    <w:left w:val="none" w:sz="0" w:space="0" w:color="auto"/>
                    <w:bottom w:val="none" w:sz="0" w:space="0" w:color="auto"/>
                    <w:right w:val="none" w:sz="0" w:space="0" w:color="auto"/>
                  </w:divBdr>
                  <w:divsChild>
                    <w:div w:id="1592885057">
                      <w:marLeft w:val="0"/>
                      <w:marRight w:val="0"/>
                      <w:marTop w:val="0"/>
                      <w:marBottom w:val="0"/>
                      <w:divBdr>
                        <w:top w:val="none" w:sz="0" w:space="0" w:color="auto"/>
                        <w:left w:val="none" w:sz="0" w:space="0" w:color="auto"/>
                        <w:bottom w:val="none" w:sz="0" w:space="0" w:color="auto"/>
                        <w:right w:val="none" w:sz="0" w:space="0" w:color="auto"/>
                      </w:divBdr>
                    </w:div>
                    <w:div w:id="135873879">
                      <w:marLeft w:val="0"/>
                      <w:marRight w:val="0"/>
                      <w:marTop w:val="0"/>
                      <w:marBottom w:val="0"/>
                      <w:divBdr>
                        <w:top w:val="none" w:sz="0" w:space="0" w:color="auto"/>
                        <w:left w:val="none" w:sz="0" w:space="0" w:color="auto"/>
                        <w:bottom w:val="none" w:sz="0" w:space="0" w:color="auto"/>
                        <w:right w:val="none" w:sz="0" w:space="0" w:color="auto"/>
                      </w:divBdr>
                    </w:div>
                    <w:div w:id="1141966899">
                      <w:marLeft w:val="0"/>
                      <w:marRight w:val="0"/>
                      <w:marTop w:val="0"/>
                      <w:marBottom w:val="0"/>
                      <w:divBdr>
                        <w:top w:val="none" w:sz="0" w:space="0" w:color="auto"/>
                        <w:left w:val="none" w:sz="0" w:space="0" w:color="auto"/>
                        <w:bottom w:val="none" w:sz="0" w:space="0" w:color="auto"/>
                        <w:right w:val="none" w:sz="0" w:space="0" w:color="auto"/>
                      </w:divBdr>
                    </w:div>
                    <w:div w:id="192810679">
                      <w:marLeft w:val="0"/>
                      <w:marRight w:val="0"/>
                      <w:marTop w:val="0"/>
                      <w:marBottom w:val="0"/>
                      <w:divBdr>
                        <w:top w:val="none" w:sz="0" w:space="0" w:color="auto"/>
                        <w:left w:val="none" w:sz="0" w:space="0" w:color="auto"/>
                        <w:bottom w:val="none" w:sz="0" w:space="0" w:color="auto"/>
                        <w:right w:val="none" w:sz="0" w:space="0" w:color="auto"/>
                      </w:divBdr>
                    </w:div>
                    <w:div w:id="41295237">
                      <w:marLeft w:val="0"/>
                      <w:marRight w:val="0"/>
                      <w:marTop w:val="0"/>
                      <w:marBottom w:val="0"/>
                      <w:divBdr>
                        <w:top w:val="none" w:sz="0" w:space="0" w:color="auto"/>
                        <w:left w:val="none" w:sz="0" w:space="0" w:color="auto"/>
                        <w:bottom w:val="none" w:sz="0" w:space="0" w:color="auto"/>
                        <w:right w:val="none" w:sz="0" w:space="0" w:color="auto"/>
                      </w:divBdr>
                    </w:div>
                    <w:div w:id="297539963">
                      <w:marLeft w:val="0"/>
                      <w:marRight w:val="0"/>
                      <w:marTop w:val="0"/>
                      <w:marBottom w:val="0"/>
                      <w:divBdr>
                        <w:top w:val="none" w:sz="0" w:space="0" w:color="auto"/>
                        <w:left w:val="none" w:sz="0" w:space="0" w:color="auto"/>
                        <w:bottom w:val="none" w:sz="0" w:space="0" w:color="auto"/>
                        <w:right w:val="none" w:sz="0" w:space="0" w:color="auto"/>
                      </w:divBdr>
                    </w:div>
                    <w:div w:id="366565116">
                      <w:marLeft w:val="0"/>
                      <w:marRight w:val="0"/>
                      <w:marTop w:val="0"/>
                      <w:marBottom w:val="0"/>
                      <w:divBdr>
                        <w:top w:val="none" w:sz="0" w:space="0" w:color="auto"/>
                        <w:left w:val="none" w:sz="0" w:space="0" w:color="auto"/>
                        <w:bottom w:val="none" w:sz="0" w:space="0" w:color="auto"/>
                        <w:right w:val="none" w:sz="0" w:space="0" w:color="auto"/>
                      </w:divBdr>
                    </w:div>
                    <w:div w:id="645671100">
                      <w:marLeft w:val="0"/>
                      <w:marRight w:val="0"/>
                      <w:marTop w:val="0"/>
                      <w:marBottom w:val="0"/>
                      <w:divBdr>
                        <w:top w:val="none" w:sz="0" w:space="0" w:color="auto"/>
                        <w:left w:val="none" w:sz="0" w:space="0" w:color="auto"/>
                        <w:bottom w:val="none" w:sz="0" w:space="0" w:color="auto"/>
                        <w:right w:val="none" w:sz="0" w:space="0" w:color="auto"/>
                      </w:divBdr>
                    </w:div>
                    <w:div w:id="1299335546">
                      <w:marLeft w:val="0"/>
                      <w:marRight w:val="0"/>
                      <w:marTop w:val="0"/>
                      <w:marBottom w:val="0"/>
                      <w:divBdr>
                        <w:top w:val="none" w:sz="0" w:space="0" w:color="auto"/>
                        <w:left w:val="none" w:sz="0" w:space="0" w:color="auto"/>
                        <w:bottom w:val="none" w:sz="0" w:space="0" w:color="auto"/>
                        <w:right w:val="none" w:sz="0" w:space="0" w:color="auto"/>
                      </w:divBdr>
                    </w:div>
                  </w:divsChild>
                </w:div>
                <w:div w:id="606231303">
                  <w:marLeft w:val="0"/>
                  <w:marRight w:val="0"/>
                  <w:marTop w:val="0"/>
                  <w:marBottom w:val="0"/>
                  <w:divBdr>
                    <w:top w:val="none" w:sz="0" w:space="0" w:color="auto"/>
                    <w:left w:val="none" w:sz="0" w:space="0" w:color="auto"/>
                    <w:bottom w:val="none" w:sz="0" w:space="0" w:color="auto"/>
                    <w:right w:val="none" w:sz="0" w:space="0" w:color="auto"/>
                  </w:divBdr>
                  <w:divsChild>
                    <w:div w:id="427117426">
                      <w:marLeft w:val="0"/>
                      <w:marRight w:val="0"/>
                      <w:marTop w:val="0"/>
                      <w:marBottom w:val="0"/>
                      <w:divBdr>
                        <w:top w:val="none" w:sz="0" w:space="0" w:color="auto"/>
                        <w:left w:val="none" w:sz="0" w:space="0" w:color="auto"/>
                        <w:bottom w:val="none" w:sz="0" w:space="0" w:color="auto"/>
                        <w:right w:val="none" w:sz="0" w:space="0" w:color="auto"/>
                      </w:divBdr>
                    </w:div>
                    <w:div w:id="1946570795">
                      <w:marLeft w:val="0"/>
                      <w:marRight w:val="0"/>
                      <w:marTop w:val="0"/>
                      <w:marBottom w:val="0"/>
                      <w:divBdr>
                        <w:top w:val="none" w:sz="0" w:space="0" w:color="auto"/>
                        <w:left w:val="none" w:sz="0" w:space="0" w:color="auto"/>
                        <w:bottom w:val="none" w:sz="0" w:space="0" w:color="auto"/>
                        <w:right w:val="none" w:sz="0" w:space="0" w:color="auto"/>
                      </w:divBdr>
                    </w:div>
                  </w:divsChild>
                </w:div>
                <w:div w:id="1167020396">
                  <w:marLeft w:val="0"/>
                  <w:marRight w:val="0"/>
                  <w:marTop w:val="0"/>
                  <w:marBottom w:val="0"/>
                  <w:divBdr>
                    <w:top w:val="none" w:sz="0" w:space="0" w:color="auto"/>
                    <w:left w:val="none" w:sz="0" w:space="0" w:color="auto"/>
                    <w:bottom w:val="none" w:sz="0" w:space="0" w:color="auto"/>
                    <w:right w:val="none" w:sz="0" w:space="0" w:color="auto"/>
                  </w:divBdr>
                  <w:divsChild>
                    <w:div w:id="1288394277">
                      <w:marLeft w:val="0"/>
                      <w:marRight w:val="0"/>
                      <w:marTop w:val="0"/>
                      <w:marBottom w:val="0"/>
                      <w:divBdr>
                        <w:top w:val="none" w:sz="0" w:space="0" w:color="auto"/>
                        <w:left w:val="none" w:sz="0" w:space="0" w:color="auto"/>
                        <w:bottom w:val="none" w:sz="0" w:space="0" w:color="auto"/>
                        <w:right w:val="none" w:sz="0" w:space="0" w:color="auto"/>
                      </w:divBdr>
                    </w:div>
                    <w:div w:id="1506624945">
                      <w:marLeft w:val="0"/>
                      <w:marRight w:val="0"/>
                      <w:marTop w:val="0"/>
                      <w:marBottom w:val="0"/>
                      <w:divBdr>
                        <w:top w:val="none" w:sz="0" w:space="0" w:color="auto"/>
                        <w:left w:val="none" w:sz="0" w:space="0" w:color="auto"/>
                        <w:bottom w:val="none" w:sz="0" w:space="0" w:color="auto"/>
                        <w:right w:val="none" w:sz="0" w:space="0" w:color="auto"/>
                      </w:divBdr>
                    </w:div>
                    <w:div w:id="1069839697">
                      <w:marLeft w:val="0"/>
                      <w:marRight w:val="0"/>
                      <w:marTop w:val="0"/>
                      <w:marBottom w:val="0"/>
                      <w:divBdr>
                        <w:top w:val="none" w:sz="0" w:space="0" w:color="auto"/>
                        <w:left w:val="none" w:sz="0" w:space="0" w:color="auto"/>
                        <w:bottom w:val="none" w:sz="0" w:space="0" w:color="auto"/>
                        <w:right w:val="none" w:sz="0" w:space="0" w:color="auto"/>
                      </w:divBdr>
                    </w:div>
                    <w:div w:id="1201556638">
                      <w:marLeft w:val="0"/>
                      <w:marRight w:val="0"/>
                      <w:marTop w:val="0"/>
                      <w:marBottom w:val="0"/>
                      <w:divBdr>
                        <w:top w:val="none" w:sz="0" w:space="0" w:color="auto"/>
                        <w:left w:val="none" w:sz="0" w:space="0" w:color="auto"/>
                        <w:bottom w:val="none" w:sz="0" w:space="0" w:color="auto"/>
                        <w:right w:val="none" w:sz="0" w:space="0" w:color="auto"/>
                      </w:divBdr>
                    </w:div>
                    <w:div w:id="2049990513">
                      <w:marLeft w:val="0"/>
                      <w:marRight w:val="0"/>
                      <w:marTop w:val="0"/>
                      <w:marBottom w:val="0"/>
                      <w:divBdr>
                        <w:top w:val="none" w:sz="0" w:space="0" w:color="auto"/>
                        <w:left w:val="none" w:sz="0" w:space="0" w:color="auto"/>
                        <w:bottom w:val="none" w:sz="0" w:space="0" w:color="auto"/>
                        <w:right w:val="none" w:sz="0" w:space="0" w:color="auto"/>
                      </w:divBdr>
                    </w:div>
                    <w:div w:id="317416976">
                      <w:marLeft w:val="0"/>
                      <w:marRight w:val="0"/>
                      <w:marTop w:val="0"/>
                      <w:marBottom w:val="0"/>
                      <w:divBdr>
                        <w:top w:val="none" w:sz="0" w:space="0" w:color="auto"/>
                        <w:left w:val="none" w:sz="0" w:space="0" w:color="auto"/>
                        <w:bottom w:val="none" w:sz="0" w:space="0" w:color="auto"/>
                        <w:right w:val="none" w:sz="0" w:space="0" w:color="auto"/>
                      </w:divBdr>
                    </w:div>
                    <w:div w:id="520976192">
                      <w:marLeft w:val="0"/>
                      <w:marRight w:val="0"/>
                      <w:marTop w:val="0"/>
                      <w:marBottom w:val="0"/>
                      <w:divBdr>
                        <w:top w:val="none" w:sz="0" w:space="0" w:color="auto"/>
                        <w:left w:val="none" w:sz="0" w:space="0" w:color="auto"/>
                        <w:bottom w:val="none" w:sz="0" w:space="0" w:color="auto"/>
                        <w:right w:val="none" w:sz="0" w:space="0" w:color="auto"/>
                      </w:divBdr>
                    </w:div>
                    <w:div w:id="2063556563">
                      <w:marLeft w:val="0"/>
                      <w:marRight w:val="0"/>
                      <w:marTop w:val="0"/>
                      <w:marBottom w:val="0"/>
                      <w:divBdr>
                        <w:top w:val="none" w:sz="0" w:space="0" w:color="auto"/>
                        <w:left w:val="none" w:sz="0" w:space="0" w:color="auto"/>
                        <w:bottom w:val="none" w:sz="0" w:space="0" w:color="auto"/>
                        <w:right w:val="none" w:sz="0" w:space="0" w:color="auto"/>
                      </w:divBdr>
                    </w:div>
                    <w:div w:id="1223053890">
                      <w:marLeft w:val="0"/>
                      <w:marRight w:val="0"/>
                      <w:marTop w:val="0"/>
                      <w:marBottom w:val="0"/>
                      <w:divBdr>
                        <w:top w:val="none" w:sz="0" w:space="0" w:color="auto"/>
                        <w:left w:val="none" w:sz="0" w:space="0" w:color="auto"/>
                        <w:bottom w:val="none" w:sz="0" w:space="0" w:color="auto"/>
                        <w:right w:val="none" w:sz="0" w:space="0" w:color="auto"/>
                      </w:divBdr>
                    </w:div>
                    <w:div w:id="1058741834">
                      <w:marLeft w:val="0"/>
                      <w:marRight w:val="0"/>
                      <w:marTop w:val="0"/>
                      <w:marBottom w:val="0"/>
                      <w:divBdr>
                        <w:top w:val="none" w:sz="0" w:space="0" w:color="auto"/>
                        <w:left w:val="none" w:sz="0" w:space="0" w:color="auto"/>
                        <w:bottom w:val="none" w:sz="0" w:space="0" w:color="auto"/>
                        <w:right w:val="none" w:sz="0" w:space="0" w:color="auto"/>
                      </w:divBdr>
                    </w:div>
                    <w:div w:id="544291182">
                      <w:marLeft w:val="0"/>
                      <w:marRight w:val="0"/>
                      <w:marTop w:val="0"/>
                      <w:marBottom w:val="0"/>
                      <w:divBdr>
                        <w:top w:val="none" w:sz="0" w:space="0" w:color="auto"/>
                        <w:left w:val="none" w:sz="0" w:space="0" w:color="auto"/>
                        <w:bottom w:val="none" w:sz="0" w:space="0" w:color="auto"/>
                        <w:right w:val="none" w:sz="0" w:space="0" w:color="auto"/>
                      </w:divBdr>
                    </w:div>
                    <w:div w:id="1246569510">
                      <w:marLeft w:val="0"/>
                      <w:marRight w:val="0"/>
                      <w:marTop w:val="0"/>
                      <w:marBottom w:val="0"/>
                      <w:divBdr>
                        <w:top w:val="none" w:sz="0" w:space="0" w:color="auto"/>
                        <w:left w:val="none" w:sz="0" w:space="0" w:color="auto"/>
                        <w:bottom w:val="none" w:sz="0" w:space="0" w:color="auto"/>
                        <w:right w:val="none" w:sz="0" w:space="0" w:color="auto"/>
                      </w:divBdr>
                    </w:div>
                  </w:divsChild>
                </w:div>
                <w:div w:id="1775007607">
                  <w:marLeft w:val="0"/>
                  <w:marRight w:val="0"/>
                  <w:marTop w:val="0"/>
                  <w:marBottom w:val="0"/>
                  <w:divBdr>
                    <w:top w:val="none" w:sz="0" w:space="0" w:color="auto"/>
                    <w:left w:val="none" w:sz="0" w:space="0" w:color="auto"/>
                    <w:bottom w:val="none" w:sz="0" w:space="0" w:color="auto"/>
                    <w:right w:val="none" w:sz="0" w:space="0" w:color="auto"/>
                  </w:divBdr>
                  <w:divsChild>
                    <w:div w:id="1007681715">
                      <w:marLeft w:val="0"/>
                      <w:marRight w:val="0"/>
                      <w:marTop w:val="0"/>
                      <w:marBottom w:val="0"/>
                      <w:divBdr>
                        <w:top w:val="none" w:sz="0" w:space="0" w:color="auto"/>
                        <w:left w:val="none" w:sz="0" w:space="0" w:color="auto"/>
                        <w:bottom w:val="none" w:sz="0" w:space="0" w:color="auto"/>
                        <w:right w:val="none" w:sz="0" w:space="0" w:color="auto"/>
                      </w:divBdr>
                    </w:div>
                  </w:divsChild>
                </w:div>
                <w:div w:id="580605561">
                  <w:marLeft w:val="0"/>
                  <w:marRight w:val="0"/>
                  <w:marTop w:val="0"/>
                  <w:marBottom w:val="0"/>
                  <w:divBdr>
                    <w:top w:val="none" w:sz="0" w:space="0" w:color="auto"/>
                    <w:left w:val="none" w:sz="0" w:space="0" w:color="auto"/>
                    <w:bottom w:val="none" w:sz="0" w:space="0" w:color="auto"/>
                    <w:right w:val="none" w:sz="0" w:space="0" w:color="auto"/>
                  </w:divBdr>
                  <w:divsChild>
                    <w:div w:id="637884476">
                      <w:marLeft w:val="0"/>
                      <w:marRight w:val="0"/>
                      <w:marTop w:val="0"/>
                      <w:marBottom w:val="0"/>
                      <w:divBdr>
                        <w:top w:val="none" w:sz="0" w:space="0" w:color="auto"/>
                        <w:left w:val="none" w:sz="0" w:space="0" w:color="auto"/>
                        <w:bottom w:val="none" w:sz="0" w:space="0" w:color="auto"/>
                        <w:right w:val="none" w:sz="0" w:space="0" w:color="auto"/>
                      </w:divBdr>
                    </w:div>
                  </w:divsChild>
                </w:div>
                <w:div w:id="1638487649">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
                  </w:divsChild>
                </w:div>
                <w:div w:id="493911415">
                  <w:marLeft w:val="0"/>
                  <w:marRight w:val="0"/>
                  <w:marTop w:val="0"/>
                  <w:marBottom w:val="0"/>
                  <w:divBdr>
                    <w:top w:val="none" w:sz="0" w:space="0" w:color="auto"/>
                    <w:left w:val="none" w:sz="0" w:space="0" w:color="auto"/>
                    <w:bottom w:val="none" w:sz="0" w:space="0" w:color="auto"/>
                    <w:right w:val="none" w:sz="0" w:space="0" w:color="auto"/>
                  </w:divBdr>
                  <w:divsChild>
                    <w:div w:id="1668049024">
                      <w:marLeft w:val="0"/>
                      <w:marRight w:val="0"/>
                      <w:marTop w:val="0"/>
                      <w:marBottom w:val="0"/>
                      <w:divBdr>
                        <w:top w:val="none" w:sz="0" w:space="0" w:color="auto"/>
                        <w:left w:val="none" w:sz="0" w:space="0" w:color="auto"/>
                        <w:bottom w:val="none" w:sz="0" w:space="0" w:color="auto"/>
                        <w:right w:val="none" w:sz="0" w:space="0" w:color="auto"/>
                      </w:divBdr>
                    </w:div>
                  </w:divsChild>
                </w:div>
                <w:div w:id="1133866986">
                  <w:marLeft w:val="0"/>
                  <w:marRight w:val="0"/>
                  <w:marTop w:val="0"/>
                  <w:marBottom w:val="0"/>
                  <w:divBdr>
                    <w:top w:val="none" w:sz="0" w:space="0" w:color="auto"/>
                    <w:left w:val="none" w:sz="0" w:space="0" w:color="auto"/>
                    <w:bottom w:val="none" w:sz="0" w:space="0" w:color="auto"/>
                    <w:right w:val="none" w:sz="0" w:space="0" w:color="auto"/>
                  </w:divBdr>
                  <w:divsChild>
                    <w:div w:id="1759447669">
                      <w:marLeft w:val="0"/>
                      <w:marRight w:val="0"/>
                      <w:marTop w:val="0"/>
                      <w:marBottom w:val="0"/>
                      <w:divBdr>
                        <w:top w:val="none" w:sz="0" w:space="0" w:color="auto"/>
                        <w:left w:val="none" w:sz="0" w:space="0" w:color="auto"/>
                        <w:bottom w:val="none" w:sz="0" w:space="0" w:color="auto"/>
                        <w:right w:val="none" w:sz="0" w:space="0" w:color="auto"/>
                      </w:divBdr>
                    </w:div>
                  </w:divsChild>
                </w:div>
                <w:div w:id="148374058">
                  <w:marLeft w:val="0"/>
                  <w:marRight w:val="0"/>
                  <w:marTop w:val="0"/>
                  <w:marBottom w:val="0"/>
                  <w:divBdr>
                    <w:top w:val="none" w:sz="0" w:space="0" w:color="auto"/>
                    <w:left w:val="none" w:sz="0" w:space="0" w:color="auto"/>
                    <w:bottom w:val="none" w:sz="0" w:space="0" w:color="auto"/>
                    <w:right w:val="none" w:sz="0" w:space="0" w:color="auto"/>
                  </w:divBdr>
                  <w:divsChild>
                    <w:div w:id="2123768451">
                      <w:marLeft w:val="0"/>
                      <w:marRight w:val="0"/>
                      <w:marTop w:val="0"/>
                      <w:marBottom w:val="0"/>
                      <w:divBdr>
                        <w:top w:val="none" w:sz="0" w:space="0" w:color="auto"/>
                        <w:left w:val="none" w:sz="0" w:space="0" w:color="auto"/>
                        <w:bottom w:val="none" w:sz="0" w:space="0" w:color="auto"/>
                        <w:right w:val="none" w:sz="0" w:space="0" w:color="auto"/>
                      </w:divBdr>
                    </w:div>
                  </w:divsChild>
                </w:div>
                <w:div w:id="1870680304">
                  <w:marLeft w:val="0"/>
                  <w:marRight w:val="0"/>
                  <w:marTop w:val="0"/>
                  <w:marBottom w:val="0"/>
                  <w:divBdr>
                    <w:top w:val="none" w:sz="0" w:space="0" w:color="auto"/>
                    <w:left w:val="none" w:sz="0" w:space="0" w:color="auto"/>
                    <w:bottom w:val="none" w:sz="0" w:space="0" w:color="auto"/>
                    <w:right w:val="none" w:sz="0" w:space="0" w:color="auto"/>
                  </w:divBdr>
                  <w:divsChild>
                    <w:div w:id="129977629">
                      <w:marLeft w:val="0"/>
                      <w:marRight w:val="0"/>
                      <w:marTop w:val="0"/>
                      <w:marBottom w:val="0"/>
                      <w:divBdr>
                        <w:top w:val="none" w:sz="0" w:space="0" w:color="auto"/>
                        <w:left w:val="none" w:sz="0" w:space="0" w:color="auto"/>
                        <w:bottom w:val="none" w:sz="0" w:space="0" w:color="auto"/>
                        <w:right w:val="none" w:sz="0" w:space="0" w:color="auto"/>
                      </w:divBdr>
                    </w:div>
                  </w:divsChild>
                </w:div>
                <w:div w:id="1866821469">
                  <w:marLeft w:val="0"/>
                  <w:marRight w:val="0"/>
                  <w:marTop w:val="0"/>
                  <w:marBottom w:val="0"/>
                  <w:divBdr>
                    <w:top w:val="none" w:sz="0" w:space="0" w:color="auto"/>
                    <w:left w:val="none" w:sz="0" w:space="0" w:color="auto"/>
                    <w:bottom w:val="none" w:sz="0" w:space="0" w:color="auto"/>
                    <w:right w:val="none" w:sz="0" w:space="0" w:color="auto"/>
                  </w:divBdr>
                  <w:divsChild>
                    <w:div w:id="850417369">
                      <w:marLeft w:val="0"/>
                      <w:marRight w:val="0"/>
                      <w:marTop w:val="0"/>
                      <w:marBottom w:val="0"/>
                      <w:divBdr>
                        <w:top w:val="none" w:sz="0" w:space="0" w:color="auto"/>
                        <w:left w:val="none" w:sz="0" w:space="0" w:color="auto"/>
                        <w:bottom w:val="none" w:sz="0" w:space="0" w:color="auto"/>
                        <w:right w:val="none" w:sz="0" w:space="0" w:color="auto"/>
                      </w:divBdr>
                    </w:div>
                  </w:divsChild>
                </w:div>
                <w:div w:id="496460036">
                  <w:marLeft w:val="0"/>
                  <w:marRight w:val="0"/>
                  <w:marTop w:val="0"/>
                  <w:marBottom w:val="0"/>
                  <w:divBdr>
                    <w:top w:val="none" w:sz="0" w:space="0" w:color="auto"/>
                    <w:left w:val="none" w:sz="0" w:space="0" w:color="auto"/>
                    <w:bottom w:val="none" w:sz="0" w:space="0" w:color="auto"/>
                    <w:right w:val="none" w:sz="0" w:space="0" w:color="auto"/>
                  </w:divBdr>
                  <w:divsChild>
                    <w:div w:id="1771850174">
                      <w:marLeft w:val="0"/>
                      <w:marRight w:val="0"/>
                      <w:marTop w:val="0"/>
                      <w:marBottom w:val="0"/>
                      <w:divBdr>
                        <w:top w:val="none" w:sz="0" w:space="0" w:color="auto"/>
                        <w:left w:val="none" w:sz="0" w:space="0" w:color="auto"/>
                        <w:bottom w:val="none" w:sz="0" w:space="0" w:color="auto"/>
                        <w:right w:val="none" w:sz="0" w:space="0" w:color="auto"/>
                      </w:divBdr>
                    </w:div>
                  </w:divsChild>
                </w:div>
                <w:div w:id="1156530031">
                  <w:marLeft w:val="0"/>
                  <w:marRight w:val="0"/>
                  <w:marTop w:val="0"/>
                  <w:marBottom w:val="0"/>
                  <w:divBdr>
                    <w:top w:val="none" w:sz="0" w:space="0" w:color="auto"/>
                    <w:left w:val="none" w:sz="0" w:space="0" w:color="auto"/>
                    <w:bottom w:val="none" w:sz="0" w:space="0" w:color="auto"/>
                    <w:right w:val="none" w:sz="0" w:space="0" w:color="auto"/>
                  </w:divBdr>
                  <w:divsChild>
                    <w:div w:id="221796643">
                      <w:marLeft w:val="0"/>
                      <w:marRight w:val="0"/>
                      <w:marTop w:val="0"/>
                      <w:marBottom w:val="0"/>
                      <w:divBdr>
                        <w:top w:val="none" w:sz="0" w:space="0" w:color="auto"/>
                        <w:left w:val="none" w:sz="0" w:space="0" w:color="auto"/>
                        <w:bottom w:val="none" w:sz="0" w:space="0" w:color="auto"/>
                        <w:right w:val="none" w:sz="0" w:space="0" w:color="auto"/>
                      </w:divBdr>
                    </w:div>
                  </w:divsChild>
                </w:div>
                <w:div w:id="1035085775">
                  <w:marLeft w:val="0"/>
                  <w:marRight w:val="0"/>
                  <w:marTop w:val="0"/>
                  <w:marBottom w:val="0"/>
                  <w:divBdr>
                    <w:top w:val="none" w:sz="0" w:space="0" w:color="auto"/>
                    <w:left w:val="none" w:sz="0" w:space="0" w:color="auto"/>
                    <w:bottom w:val="none" w:sz="0" w:space="0" w:color="auto"/>
                    <w:right w:val="none" w:sz="0" w:space="0" w:color="auto"/>
                  </w:divBdr>
                  <w:divsChild>
                    <w:div w:id="732702814">
                      <w:marLeft w:val="0"/>
                      <w:marRight w:val="0"/>
                      <w:marTop w:val="0"/>
                      <w:marBottom w:val="0"/>
                      <w:divBdr>
                        <w:top w:val="none" w:sz="0" w:space="0" w:color="auto"/>
                        <w:left w:val="none" w:sz="0" w:space="0" w:color="auto"/>
                        <w:bottom w:val="none" w:sz="0" w:space="0" w:color="auto"/>
                        <w:right w:val="none" w:sz="0" w:space="0" w:color="auto"/>
                      </w:divBdr>
                    </w:div>
                  </w:divsChild>
                </w:div>
                <w:div w:id="1204901122">
                  <w:marLeft w:val="0"/>
                  <w:marRight w:val="0"/>
                  <w:marTop w:val="0"/>
                  <w:marBottom w:val="0"/>
                  <w:divBdr>
                    <w:top w:val="none" w:sz="0" w:space="0" w:color="auto"/>
                    <w:left w:val="none" w:sz="0" w:space="0" w:color="auto"/>
                    <w:bottom w:val="none" w:sz="0" w:space="0" w:color="auto"/>
                    <w:right w:val="none" w:sz="0" w:space="0" w:color="auto"/>
                  </w:divBdr>
                  <w:divsChild>
                    <w:div w:id="1351637420">
                      <w:marLeft w:val="0"/>
                      <w:marRight w:val="0"/>
                      <w:marTop w:val="0"/>
                      <w:marBottom w:val="0"/>
                      <w:divBdr>
                        <w:top w:val="none" w:sz="0" w:space="0" w:color="auto"/>
                        <w:left w:val="none" w:sz="0" w:space="0" w:color="auto"/>
                        <w:bottom w:val="none" w:sz="0" w:space="0" w:color="auto"/>
                        <w:right w:val="none" w:sz="0" w:space="0" w:color="auto"/>
                      </w:divBdr>
                    </w:div>
                  </w:divsChild>
                </w:div>
                <w:div w:id="1656296282">
                  <w:marLeft w:val="0"/>
                  <w:marRight w:val="0"/>
                  <w:marTop w:val="0"/>
                  <w:marBottom w:val="0"/>
                  <w:divBdr>
                    <w:top w:val="none" w:sz="0" w:space="0" w:color="auto"/>
                    <w:left w:val="none" w:sz="0" w:space="0" w:color="auto"/>
                    <w:bottom w:val="none" w:sz="0" w:space="0" w:color="auto"/>
                    <w:right w:val="none" w:sz="0" w:space="0" w:color="auto"/>
                  </w:divBdr>
                  <w:divsChild>
                    <w:div w:id="1625382938">
                      <w:marLeft w:val="0"/>
                      <w:marRight w:val="0"/>
                      <w:marTop w:val="0"/>
                      <w:marBottom w:val="0"/>
                      <w:divBdr>
                        <w:top w:val="none" w:sz="0" w:space="0" w:color="auto"/>
                        <w:left w:val="none" w:sz="0" w:space="0" w:color="auto"/>
                        <w:bottom w:val="none" w:sz="0" w:space="0" w:color="auto"/>
                        <w:right w:val="none" w:sz="0" w:space="0" w:color="auto"/>
                      </w:divBdr>
                    </w:div>
                  </w:divsChild>
                </w:div>
                <w:div w:id="691230496">
                  <w:marLeft w:val="0"/>
                  <w:marRight w:val="0"/>
                  <w:marTop w:val="0"/>
                  <w:marBottom w:val="0"/>
                  <w:divBdr>
                    <w:top w:val="none" w:sz="0" w:space="0" w:color="auto"/>
                    <w:left w:val="none" w:sz="0" w:space="0" w:color="auto"/>
                    <w:bottom w:val="none" w:sz="0" w:space="0" w:color="auto"/>
                    <w:right w:val="none" w:sz="0" w:space="0" w:color="auto"/>
                  </w:divBdr>
                  <w:divsChild>
                    <w:div w:id="1966546120">
                      <w:marLeft w:val="0"/>
                      <w:marRight w:val="0"/>
                      <w:marTop w:val="0"/>
                      <w:marBottom w:val="0"/>
                      <w:divBdr>
                        <w:top w:val="none" w:sz="0" w:space="0" w:color="auto"/>
                        <w:left w:val="none" w:sz="0" w:space="0" w:color="auto"/>
                        <w:bottom w:val="none" w:sz="0" w:space="0" w:color="auto"/>
                        <w:right w:val="none" w:sz="0" w:space="0" w:color="auto"/>
                      </w:divBdr>
                    </w:div>
                  </w:divsChild>
                </w:div>
                <w:div w:id="1786196517">
                  <w:marLeft w:val="0"/>
                  <w:marRight w:val="0"/>
                  <w:marTop w:val="0"/>
                  <w:marBottom w:val="0"/>
                  <w:divBdr>
                    <w:top w:val="none" w:sz="0" w:space="0" w:color="auto"/>
                    <w:left w:val="none" w:sz="0" w:space="0" w:color="auto"/>
                    <w:bottom w:val="none" w:sz="0" w:space="0" w:color="auto"/>
                    <w:right w:val="none" w:sz="0" w:space="0" w:color="auto"/>
                  </w:divBdr>
                  <w:divsChild>
                    <w:div w:id="365107588">
                      <w:marLeft w:val="0"/>
                      <w:marRight w:val="0"/>
                      <w:marTop w:val="0"/>
                      <w:marBottom w:val="0"/>
                      <w:divBdr>
                        <w:top w:val="none" w:sz="0" w:space="0" w:color="auto"/>
                        <w:left w:val="none" w:sz="0" w:space="0" w:color="auto"/>
                        <w:bottom w:val="none" w:sz="0" w:space="0" w:color="auto"/>
                        <w:right w:val="none" w:sz="0" w:space="0" w:color="auto"/>
                      </w:divBdr>
                    </w:div>
                  </w:divsChild>
                </w:div>
                <w:div w:id="1310330716">
                  <w:marLeft w:val="0"/>
                  <w:marRight w:val="0"/>
                  <w:marTop w:val="0"/>
                  <w:marBottom w:val="0"/>
                  <w:divBdr>
                    <w:top w:val="none" w:sz="0" w:space="0" w:color="auto"/>
                    <w:left w:val="none" w:sz="0" w:space="0" w:color="auto"/>
                    <w:bottom w:val="none" w:sz="0" w:space="0" w:color="auto"/>
                    <w:right w:val="none" w:sz="0" w:space="0" w:color="auto"/>
                  </w:divBdr>
                  <w:divsChild>
                    <w:div w:id="1053968571">
                      <w:marLeft w:val="0"/>
                      <w:marRight w:val="0"/>
                      <w:marTop w:val="0"/>
                      <w:marBottom w:val="0"/>
                      <w:divBdr>
                        <w:top w:val="none" w:sz="0" w:space="0" w:color="auto"/>
                        <w:left w:val="none" w:sz="0" w:space="0" w:color="auto"/>
                        <w:bottom w:val="none" w:sz="0" w:space="0" w:color="auto"/>
                        <w:right w:val="none" w:sz="0" w:space="0" w:color="auto"/>
                      </w:divBdr>
                    </w:div>
                  </w:divsChild>
                </w:div>
                <w:div w:id="147480216">
                  <w:marLeft w:val="0"/>
                  <w:marRight w:val="0"/>
                  <w:marTop w:val="0"/>
                  <w:marBottom w:val="0"/>
                  <w:divBdr>
                    <w:top w:val="none" w:sz="0" w:space="0" w:color="auto"/>
                    <w:left w:val="none" w:sz="0" w:space="0" w:color="auto"/>
                    <w:bottom w:val="none" w:sz="0" w:space="0" w:color="auto"/>
                    <w:right w:val="none" w:sz="0" w:space="0" w:color="auto"/>
                  </w:divBdr>
                  <w:divsChild>
                    <w:div w:id="1467965847">
                      <w:marLeft w:val="0"/>
                      <w:marRight w:val="0"/>
                      <w:marTop w:val="0"/>
                      <w:marBottom w:val="0"/>
                      <w:divBdr>
                        <w:top w:val="none" w:sz="0" w:space="0" w:color="auto"/>
                        <w:left w:val="none" w:sz="0" w:space="0" w:color="auto"/>
                        <w:bottom w:val="none" w:sz="0" w:space="0" w:color="auto"/>
                        <w:right w:val="none" w:sz="0" w:space="0" w:color="auto"/>
                      </w:divBdr>
                    </w:div>
                  </w:divsChild>
                </w:div>
                <w:div w:id="617687571">
                  <w:marLeft w:val="0"/>
                  <w:marRight w:val="0"/>
                  <w:marTop w:val="0"/>
                  <w:marBottom w:val="0"/>
                  <w:divBdr>
                    <w:top w:val="none" w:sz="0" w:space="0" w:color="auto"/>
                    <w:left w:val="none" w:sz="0" w:space="0" w:color="auto"/>
                    <w:bottom w:val="none" w:sz="0" w:space="0" w:color="auto"/>
                    <w:right w:val="none" w:sz="0" w:space="0" w:color="auto"/>
                  </w:divBdr>
                  <w:divsChild>
                    <w:div w:id="279577361">
                      <w:marLeft w:val="0"/>
                      <w:marRight w:val="0"/>
                      <w:marTop w:val="0"/>
                      <w:marBottom w:val="0"/>
                      <w:divBdr>
                        <w:top w:val="none" w:sz="0" w:space="0" w:color="auto"/>
                        <w:left w:val="none" w:sz="0" w:space="0" w:color="auto"/>
                        <w:bottom w:val="none" w:sz="0" w:space="0" w:color="auto"/>
                        <w:right w:val="none" w:sz="0" w:space="0" w:color="auto"/>
                      </w:divBdr>
                    </w:div>
                  </w:divsChild>
                </w:div>
                <w:div w:id="392891568">
                  <w:marLeft w:val="0"/>
                  <w:marRight w:val="0"/>
                  <w:marTop w:val="0"/>
                  <w:marBottom w:val="0"/>
                  <w:divBdr>
                    <w:top w:val="none" w:sz="0" w:space="0" w:color="auto"/>
                    <w:left w:val="none" w:sz="0" w:space="0" w:color="auto"/>
                    <w:bottom w:val="none" w:sz="0" w:space="0" w:color="auto"/>
                    <w:right w:val="none" w:sz="0" w:space="0" w:color="auto"/>
                  </w:divBdr>
                  <w:divsChild>
                    <w:div w:id="495465633">
                      <w:marLeft w:val="0"/>
                      <w:marRight w:val="0"/>
                      <w:marTop w:val="0"/>
                      <w:marBottom w:val="0"/>
                      <w:divBdr>
                        <w:top w:val="none" w:sz="0" w:space="0" w:color="auto"/>
                        <w:left w:val="none" w:sz="0" w:space="0" w:color="auto"/>
                        <w:bottom w:val="none" w:sz="0" w:space="0" w:color="auto"/>
                        <w:right w:val="none" w:sz="0" w:space="0" w:color="auto"/>
                      </w:divBdr>
                    </w:div>
                  </w:divsChild>
                </w:div>
                <w:div w:id="490293840">
                  <w:marLeft w:val="0"/>
                  <w:marRight w:val="0"/>
                  <w:marTop w:val="0"/>
                  <w:marBottom w:val="0"/>
                  <w:divBdr>
                    <w:top w:val="none" w:sz="0" w:space="0" w:color="auto"/>
                    <w:left w:val="none" w:sz="0" w:space="0" w:color="auto"/>
                    <w:bottom w:val="none" w:sz="0" w:space="0" w:color="auto"/>
                    <w:right w:val="none" w:sz="0" w:space="0" w:color="auto"/>
                  </w:divBdr>
                  <w:divsChild>
                    <w:div w:id="1113674578">
                      <w:marLeft w:val="0"/>
                      <w:marRight w:val="0"/>
                      <w:marTop w:val="0"/>
                      <w:marBottom w:val="0"/>
                      <w:divBdr>
                        <w:top w:val="none" w:sz="0" w:space="0" w:color="auto"/>
                        <w:left w:val="none" w:sz="0" w:space="0" w:color="auto"/>
                        <w:bottom w:val="none" w:sz="0" w:space="0" w:color="auto"/>
                        <w:right w:val="none" w:sz="0" w:space="0" w:color="auto"/>
                      </w:divBdr>
                    </w:div>
                  </w:divsChild>
                </w:div>
                <w:div w:id="40180870">
                  <w:marLeft w:val="0"/>
                  <w:marRight w:val="0"/>
                  <w:marTop w:val="0"/>
                  <w:marBottom w:val="0"/>
                  <w:divBdr>
                    <w:top w:val="none" w:sz="0" w:space="0" w:color="auto"/>
                    <w:left w:val="none" w:sz="0" w:space="0" w:color="auto"/>
                    <w:bottom w:val="none" w:sz="0" w:space="0" w:color="auto"/>
                    <w:right w:val="none" w:sz="0" w:space="0" w:color="auto"/>
                  </w:divBdr>
                  <w:divsChild>
                    <w:div w:id="106510333">
                      <w:marLeft w:val="0"/>
                      <w:marRight w:val="0"/>
                      <w:marTop w:val="0"/>
                      <w:marBottom w:val="0"/>
                      <w:divBdr>
                        <w:top w:val="none" w:sz="0" w:space="0" w:color="auto"/>
                        <w:left w:val="none" w:sz="0" w:space="0" w:color="auto"/>
                        <w:bottom w:val="none" w:sz="0" w:space="0" w:color="auto"/>
                        <w:right w:val="none" w:sz="0" w:space="0" w:color="auto"/>
                      </w:divBdr>
                    </w:div>
                  </w:divsChild>
                </w:div>
                <w:div w:id="2118745464">
                  <w:marLeft w:val="0"/>
                  <w:marRight w:val="0"/>
                  <w:marTop w:val="0"/>
                  <w:marBottom w:val="0"/>
                  <w:divBdr>
                    <w:top w:val="none" w:sz="0" w:space="0" w:color="auto"/>
                    <w:left w:val="none" w:sz="0" w:space="0" w:color="auto"/>
                    <w:bottom w:val="none" w:sz="0" w:space="0" w:color="auto"/>
                    <w:right w:val="none" w:sz="0" w:space="0" w:color="auto"/>
                  </w:divBdr>
                  <w:divsChild>
                    <w:div w:id="1402485117">
                      <w:marLeft w:val="0"/>
                      <w:marRight w:val="0"/>
                      <w:marTop w:val="0"/>
                      <w:marBottom w:val="0"/>
                      <w:divBdr>
                        <w:top w:val="none" w:sz="0" w:space="0" w:color="auto"/>
                        <w:left w:val="none" w:sz="0" w:space="0" w:color="auto"/>
                        <w:bottom w:val="none" w:sz="0" w:space="0" w:color="auto"/>
                        <w:right w:val="none" w:sz="0" w:space="0" w:color="auto"/>
                      </w:divBdr>
                    </w:div>
                  </w:divsChild>
                </w:div>
                <w:div w:id="750543930">
                  <w:marLeft w:val="0"/>
                  <w:marRight w:val="0"/>
                  <w:marTop w:val="0"/>
                  <w:marBottom w:val="0"/>
                  <w:divBdr>
                    <w:top w:val="none" w:sz="0" w:space="0" w:color="auto"/>
                    <w:left w:val="none" w:sz="0" w:space="0" w:color="auto"/>
                    <w:bottom w:val="none" w:sz="0" w:space="0" w:color="auto"/>
                    <w:right w:val="none" w:sz="0" w:space="0" w:color="auto"/>
                  </w:divBdr>
                  <w:divsChild>
                    <w:div w:id="103430426">
                      <w:marLeft w:val="0"/>
                      <w:marRight w:val="0"/>
                      <w:marTop w:val="0"/>
                      <w:marBottom w:val="0"/>
                      <w:divBdr>
                        <w:top w:val="none" w:sz="0" w:space="0" w:color="auto"/>
                        <w:left w:val="none" w:sz="0" w:space="0" w:color="auto"/>
                        <w:bottom w:val="none" w:sz="0" w:space="0" w:color="auto"/>
                        <w:right w:val="none" w:sz="0" w:space="0" w:color="auto"/>
                      </w:divBdr>
                    </w:div>
                  </w:divsChild>
                </w:div>
                <w:div w:id="2012676269">
                  <w:marLeft w:val="0"/>
                  <w:marRight w:val="0"/>
                  <w:marTop w:val="0"/>
                  <w:marBottom w:val="0"/>
                  <w:divBdr>
                    <w:top w:val="none" w:sz="0" w:space="0" w:color="auto"/>
                    <w:left w:val="none" w:sz="0" w:space="0" w:color="auto"/>
                    <w:bottom w:val="none" w:sz="0" w:space="0" w:color="auto"/>
                    <w:right w:val="none" w:sz="0" w:space="0" w:color="auto"/>
                  </w:divBdr>
                  <w:divsChild>
                    <w:div w:id="645814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28030">
          <w:marLeft w:val="0"/>
          <w:marRight w:val="0"/>
          <w:marTop w:val="0"/>
          <w:marBottom w:val="0"/>
          <w:divBdr>
            <w:top w:val="none" w:sz="0" w:space="0" w:color="auto"/>
            <w:left w:val="none" w:sz="0" w:space="0" w:color="auto"/>
            <w:bottom w:val="none" w:sz="0" w:space="0" w:color="auto"/>
            <w:right w:val="none" w:sz="0" w:space="0" w:color="auto"/>
          </w:divBdr>
        </w:div>
        <w:div w:id="923732149">
          <w:marLeft w:val="0"/>
          <w:marRight w:val="0"/>
          <w:marTop w:val="0"/>
          <w:marBottom w:val="0"/>
          <w:divBdr>
            <w:top w:val="none" w:sz="0" w:space="0" w:color="auto"/>
            <w:left w:val="none" w:sz="0" w:space="0" w:color="auto"/>
            <w:bottom w:val="none" w:sz="0" w:space="0" w:color="auto"/>
            <w:right w:val="none" w:sz="0" w:space="0" w:color="auto"/>
          </w:divBdr>
        </w:div>
        <w:div w:id="108745263">
          <w:marLeft w:val="0"/>
          <w:marRight w:val="0"/>
          <w:marTop w:val="0"/>
          <w:marBottom w:val="0"/>
          <w:divBdr>
            <w:top w:val="none" w:sz="0" w:space="0" w:color="auto"/>
            <w:left w:val="none" w:sz="0" w:space="0" w:color="auto"/>
            <w:bottom w:val="none" w:sz="0" w:space="0" w:color="auto"/>
            <w:right w:val="none" w:sz="0" w:space="0" w:color="auto"/>
          </w:divBdr>
        </w:div>
        <w:div w:id="129400296">
          <w:marLeft w:val="0"/>
          <w:marRight w:val="0"/>
          <w:marTop w:val="0"/>
          <w:marBottom w:val="0"/>
          <w:divBdr>
            <w:top w:val="none" w:sz="0" w:space="0" w:color="auto"/>
            <w:left w:val="none" w:sz="0" w:space="0" w:color="auto"/>
            <w:bottom w:val="none" w:sz="0" w:space="0" w:color="auto"/>
            <w:right w:val="none" w:sz="0" w:space="0" w:color="auto"/>
          </w:divBdr>
        </w:div>
        <w:div w:id="1216743190">
          <w:marLeft w:val="0"/>
          <w:marRight w:val="0"/>
          <w:marTop w:val="0"/>
          <w:marBottom w:val="0"/>
          <w:divBdr>
            <w:top w:val="none" w:sz="0" w:space="0" w:color="auto"/>
            <w:left w:val="none" w:sz="0" w:space="0" w:color="auto"/>
            <w:bottom w:val="none" w:sz="0" w:space="0" w:color="auto"/>
            <w:right w:val="none" w:sz="0" w:space="0" w:color="auto"/>
          </w:divBdr>
        </w:div>
        <w:div w:id="1532841787">
          <w:marLeft w:val="0"/>
          <w:marRight w:val="0"/>
          <w:marTop w:val="0"/>
          <w:marBottom w:val="0"/>
          <w:divBdr>
            <w:top w:val="none" w:sz="0" w:space="0" w:color="auto"/>
            <w:left w:val="none" w:sz="0" w:space="0" w:color="auto"/>
            <w:bottom w:val="none" w:sz="0" w:space="0" w:color="auto"/>
            <w:right w:val="none" w:sz="0" w:space="0" w:color="auto"/>
          </w:divBdr>
        </w:div>
        <w:div w:id="567883967">
          <w:marLeft w:val="0"/>
          <w:marRight w:val="0"/>
          <w:marTop w:val="0"/>
          <w:marBottom w:val="0"/>
          <w:divBdr>
            <w:top w:val="none" w:sz="0" w:space="0" w:color="auto"/>
            <w:left w:val="none" w:sz="0" w:space="0" w:color="auto"/>
            <w:bottom w:val="none" w:sz="0" w:space="0" w:color="auto"/>
            <w:right w:val="none" w:sz="0" w:space="0" w:color="auto"/>
          </w:divBdr>
          <w:divsChild>
            <w:div w:id="1614022447">
              <w:marLeft w:val="-75"/>
              <w:marRight w:val="0"/>
              <w:marTop w:val="30"/>
              <w:marBottom w:val="30"/>
              <w:divBdr>
                <w:top w:val="none" w:sz="0" w:space="0" w:color="auto"/>
                <w:left w:val="none" w:sz="0" w:space="0" w:color="auto"/>
                <w:bottom w:val="none" w:sz="0" w:space="0" w:color="auto"/>
                <w:right w:val="none" w:sz="0" w:space="0" w:color="auto"/>
              </w:divBdr>
              <w:divsChild>
                <w:div w:id="1532763710">
                  <w:marLeft w:val="0"/>
                  <w:marRight w:val="0"/>
                  <w:marTop w:val="0"/>
                  <w:marBottom w:val="0"/>
                  <w:divBdr>
                    <w:top w:val="none" w:sz="0" w:space="0" w:color="auto"/>
                    <w:left w:val="none" w:sz="0" w:space="0" w:color="auto"/>
                    <w:bottom w:val="none" w:sz="0" w:space="0" w:color="auto"/>
                    <w:right w:val="none" w:sz="0" w:space="0" w:color="auto"/>
                  </w:divBdr>
                  <w:divsChild>
                    <w:div w:id="605965420">
                      <w:marLeft w:val="0"/>
                      <w:marRight w:val="0"/>
                      <w:marTop w:val="0"/>
                      <w:marBottom w:val="0"/>
                      <w:divBdr>
                        <w:top w:val="none" w:sz="0" w:space="0" w:color="auto"/>
                        <w:left w:val="none" w:sz="0" w:space="0" w:color="auto"/>
                        <w:bottom w:val="none" w:sz="0" w:space="0" w:color="auto"/>
                        <w:right w:val="none" w:sz="0" w:space="0" w:color="auto"/>
                      </w:divBdr>
                    </w:div>
                  </w:divsChild>
                </w:div>
                <w:div w:id="302581228">
                  <w:marLeft w:val="0"/>
                  <w:marRight w:val="0"/>
                  <w:marTop w:val="0"/>
                  <w:marBottom w:val="0"/>
                  <w:divBdr>
                    <w:top w:val="none" w:sz="0" w:space="0" w:color="auto"/>
                    <w:left w:val="none" w:sz="0" w:space="0" w:color="auto"/>
                    <w:bottom w:val="none" w:sz="0" w:space="0" w:color="auto"/>
                    <w:right w:val="none" w:sz="0" w:space="0" w:color="auto"/>
                  </w:divBdr>
                  <w:divsChild>
                    <w:div w:id="896282424">
                      <w:marLeft w:val="0"/>
                      <w:marRight w:val="0"/>
                      <w:marTop w:val="0"/>
                      <w:marBottom w:val="0"/>
                      <w:divBdr>
                        <w:top w:val="none" w:sz="0" w:space="0" w:color="auto"/>
                        <w:left w:val="none" w:sz="0" w:space="0" w:color="auto"/>
                        <w:bottom w:val="none" w:sz="0" w:space="0" w:color="auto"/>
                        <w:right w:val="none" w:sz="0" w:space="0" w:color="auto"/>
                      </w:divBdr>
                    </w:div>
                  </w:divsChild>
                </w:div>
                <w:div w:id="1115559175">
                  <w:marLeft w:val="0"/>
                  <w:marRight w:val="0"/>
                  <w:marTop w:val="0"/>
                  <w:marBottom w:val="0"/>
                  <w:divBdr>
                    <w:top w:val="none" w:sz="0" w:space="0" w:color="auto"/>
                    <w:left w:val="none" w:sz="0" w:space="0" w:color="auto"/>
                    <w:bottom w:val="none" w:sz="0" w:space="0" w:color="auto"/>
                    <w:right w:val="none" w:sz="0" w:space="0" w:color="auto"/>
                  </w:divBdr>
                  <w:divsChild>
                    <w:div w:id="1036737174">
                      <w:marLeft w:val="0"/>
                      <w:marRight w:val="0"/>
                      <w:marTop w:val="0"/>
                      <w:marBottom w:val="0"/>
                      <w:divBdr>
                        <w:top w:val="none" w:sz="0" w:space="0" w:color="auto"/>
                        <w:left w:val="none" w:sz="0" w:space="0" w:color="auto"/>
                        <w:bottom w:val="none" w:sz="0" w:space="0" w:color="auto"/>
                        <w:right w:val="none" w:sz="0" w:space="0" w:color="auto"/>
                      </w:divBdr>
                    </w:div>
                  </w:divsChild>
                </w:div>
                <w:div w:id="49622231">
                  <w:marLeft w:val="0"/>
                  <w:marRight w:val="0"/>
                  <w:marTop w:val="0"/>
                  <w:marBottom w:val="0"/>
                  <w:divBdr>
                    <w:top w:val="none" w:sz="0" w:space="0" w:color="auto"/>
                    <w:left w:val="none" w:sz="0" w:space="0" w:color="auto"/>
                    <w:bottom w:val="none" w:sz="0" w:space="0" w:color="auto"/>
                    <w:right w:val="none" w:sz="0" w:space="0" w:color="auto"/>
                  </w:divBdr>
                  <w:divsChild>
                    <w:div w:id="1276405907">
                      <w:marLeft w:val="0"/>
                      <w:marRight w:val="0"/>
                      <w:marTop w:val="0"/>
                      <w:marBottom w:val="0"/>
                      <w:divBdr>
                        <w:top w:val="none" w:sz="0" w:space="0" w:color="auto"/>
                        <w:left w:val="none" w:sz="0" w:space="0" w:color="auto"/>
                        <w:bottom w:val="none" w:sz="0" w:space="0" w:color="auto"/>
                        <w:right w:val="none" w:sz="0" w:space="0" w:color="auto"/>
                      </w:divBdr>
                    </w:div>
                  </w:divsChild>
                </w:div>
                <w:div w:id="1022706687">
                  <w:marLeft w:val="0"/>
                  <w:marRight w:val="0"/>
                  <w:marTop w:val="0"/>
                  <w:marBottom w:val="0"/>
                  <w:divBdr>
                    <w:top w:val="none" w:sz="0" w:space="0" w:color="auto"/>
                    <w:left w:val="none" w:sz="0" w:space="0" w:color="auto"/>
                    <w:bottom w:val="none" w:sz="0" w:space="0" w:color="auto"/>
                    <w:right w:val="none" w:sz="0" w:space="0" w:color="auto"/>
                  </w:divBdr>
                  <w:divsChild>
                    <w:div w:id="1066876160">
                      <w:marLeft w:val="0"/>
                      <w:marRight w:val="0"/>
                      <w:marTop w:val="0"/>
                      <w:marBottom w:val="0"/>
                      <w:divBdr>
                        <w:top w:val="none" w:sz="0" w:space="0" w:color="auto"/>
                        <w:left w:val="none" w:sz="0" w:space="0" w:color="auto"/>
                        <w:bottom w:val="none" w:sz="0" w:space="0" w:color="auto"/>
                        <w:right w:val="none" w:sz="0" w:space="0" w:color="auto"/>
                      </w:divBdr>
                    </w:div>
                  </w:divsChild>
                </w:div>
                <w:div w:id="1351449439">
                  <w:marLeft w:val="0"/>
                  <w:marRight w:val="0"/>
                  <w:marTop w:val="0"/>
                  <w:marBottom w:val="0"/>
                  <w:divBdr>
                    <w:top w:val="none" w:sz="0" w:space="0" w:color="auto"/>
                    <w:left w:val="none" w:sz="0" w:space="0" w:color="auto"/>
                    <w:bottom w:val="none" w:sz="0" w:space="0" w:color="auto"/>
                    <w:right w:val="none" w:sz="0" w:space="0" w:color="auto"/>
                  </w:divBdr>
                  <w:divsChild>
                    <w:div w:id="401606178">
                      <w:marLeft w:val="0"/>
                      <w:marRight w:val="0"/>
                      <w:marTop w:val="0"/>
                      <w:marBottom w:val="0"/>
                      <w:divBdr>
                        <w:top w:val="none" w:sz="0" w:space="0" w:color="auto"/>
                        <w:left w:val="none" w:sz="0" w:space="0" w:color="auto"/>
                        <w:bottom w:val="none" w:sz="0" w:space="0" w:color="auto"/>
                        <w:right w:val="none" w:sz="0" w:space="0" w:color="auto"/>
                      </w:divBdr>
                    </w:div>
                  </w:divsChild>
                </w:div>
                <w:div w:id="788477697">
                  <w:marLeft w:val="0"/>
                  <w:marRight w:val="0"/>
                  <w:marTop w:val="0"/>
                  <w:marBottom w:val="0"/>
                  <w:divBdr>
                    <w:top w:val="none" w:sz="0" w:space="0" w:color="auto"/>
                    <w:left w:val="none" w:sz="0" w:space="0" w:color="auto"/>
                    <w:bottom w:val="none" w:sz="0" w:space="0" w:color="auto"/>
                    <w:right w:val="none" w:sz="0" w:space="0" w:color="auto"/>
                  </w:divBdr>
                  <w:divsChild>
                    <w:div w:id="230889952">
                      <w:marLeft w:val="0"/>
                      <w:marRight w:val="0"/>
                      <w:marTop w:val="0"/>
                      <w:marBottom w:val="0"/>
                      <w:divBdr>
                        <w:top w:val="none" w:sz="0" w:space="0" w:color="auto"/>
                        <w:left w:val="none" w:sz="0" w:space="0" w:color="auto"/>
                        <w:bottom w:val="none" w:sz="0" w:space="0" w:color="auto"/>
                        <w:right w:val="none" w:sz="0" w:space="0" w:color="auto"/>
                      </w:divBdr>
                    </w:div>
                  </w:divsChild>
                </w:div>
                <w:div w:id="1954748169">
                  <w:marLeft w:val="0"/>
                  <w:marRight w:val="0"/>
                  <w:marTop w:val="0"/>
                  <w:marBottom w:val="0"/>
                  <w:divBdr>
                    <w:top w:val="none" w:sz="0" w:space="0" w:color="auto"/>
                    <w:left w:val="none" w:sz="0" w:space="0" w:color="auto"/>
                    <w:bottom w:val="none" w:sz="0" w:space="0" w:color="auto"/>
                    <w:right w:val="none" w:sz="0" w:space="0" w:color="auto"/>
                  </w:divBdr>
                  <w:divsChild>
                    <w:div w:id="1241982745">
                      <w:marLeft w:val="0"/>
                      <w:marRight w:val="0"/>
                      <w:marTop w:val="0"/>
                      <w:marBottom w:val="0"/>
                      <w:divBdr>
                        <w:top w:val="none" w:sz="0" w:space="0" w:color="auto"/>
                        <w:left w:val="none" w:sz="0" w:space="0" w:color="auto"/>
                        <w:bottom w:val="none" w:sz="0" w:space="0" w:color="auto"/>
                        <w:right w:val="none" w:sz="0" w:space="0" w:color="auto"/>
                      </w:divBdr>
                    </w:div>
                  </w:divsChild>
                </w:div>
                <w:div w:id="362949178">
                  <w:marLeft w:val="0"/>
                  <w:marRight w:val="0"/>
                  <w:marTop w:val="0"/>
                  <w:marBottom w:val="0"/>
                  <w:divBdr>
                    <w:top w:val="none" w:sz="0" w:space="0" w:color="auto"/>
                    <w:left w:val="none" w:sz="0" w:space="0" w:color="auto"/>
                    <w:bottom w:val="none" w:sz="0" w:space="0" w:color="auto"/>
                    <w:right w:val="none" w:sz="0" w:space="0" w:color="auto"/>
                  </w:divBdr>
                  <w:divsChild>
                    <w:div w:id="945045442">
                      <w:marLeft w:val="0"/>
                      <w:marRight w:val="0"/>
                      <w:marTop w:val="0"/>
                      <w:marBottom w:val="0"/>
                      <w:divBdr>
                        <w:top w:val="none" w:sz="0" w:space="0" w:color="auto"/>
                        <w:left w:val="none" w:sz="0" w:space="0" w:color="auto"/>
                        <w:bottom w:val="none" w:sz="0" w:space="0" w:color="auto"/>
                        <w:right w:val="none" w:sz="0" w:space="0" w:color="auto"/>
                      </w:divBdr>
                    </w:div>
                  </w:divsChild>
                </w:div>
                <w:div w:id="1942644528">
                  <w:marLeft w:val="0"/>
                  <w:marRight w:val="0"/>
                  <w:marTop w:val="0"/>
                  <w:marBottom w:val="0"/>
                  <w:divBdr>
                    <w:top w:val="none" w:sz="0" w:space="0" w:color="auto"/>
                    <w:left w:val="none" w:sz="0" w:space="0" w:color="auto"/>
                    <w:bottom w:val="none" w:sz="0" w:space="0" w:color="auto"/>
                    <w:right w:val="none" w:sz="0" w:space="0" w:color="auto"/>
                  </w:divBdr>
                  <w:divsChild>
                    <w:div w:id="2041852458">
                      <w:marLeft w:val="0"/>
                      <w:marRight w:val="0"/>
                      <w:marTop w:val="0"/>
                      <w:marBottom w:val="0"/>
                      <w:divBdr>
                        <w:top w:val="none" w:sz="0" w:space="0" w:color="auto"/>
                        <w:left w:val="none" w:sz="0" w:space="0" w:color="auto"/>
                        <w:bottom w:val="none" w:sz="0" w:space="0" w:color="auto"/>
                        <w:right w:val="none" w:sz="0" w:space="0" w:color="auto"/>
                      </w:divBdr>
                    </w:div>
                    <w:div w:id="150216672">
                      <w:marLeft w:val="0"/>
                      <w:marRight w:val="0"/>
                      <w:marTop w:val="0"/>
                      <w:marBottom w:val="0"/>
                      <w:divBdr>
                        <w:top w:val="none" w:sz="0" w:space="0" w:color="auto"/>
                        <w:left w:val="none" w:sz="0" w:space="0" w:color="auto"/>
                        <w:bottom w:val="none" w:sz="0" w:space="0" w:color="auto"/>
                        <w:right w:val="none" w:sz="0" w:space="0" w:color="auto"/>
                      </w:divBdr>
                    </w:div>
                  </w:divsChild>
                </w:div>
                <w:div w:id="693455360">
                  <w:marLeft w:val="0"/>
                  <w:marRight w:val="0"/>
                  <w:marTop w:val="0"/>
                  <w:marBottom w:val="0"/>
                  <w:divBdr>
                    <w:top w:val="none" w:sz="0" w:space="0" w:color="auto"/>
                    <w:left w:val="none" w:sz="0" w:space="0" w:color="auto"/>
                    <w:bottom w:val="none" w:sz="0" w:space="0" w:color="auto"/>
                    <w:right w:val="none" w:sz="0" w:space="0" w:color="auto"/>
                  </w:divBdr>
                  <w:divsChild>
                    <w:div w:id="1289819979">
                      <w:marLeft w:val="0"/>
                      <w:marRight w:val="0"/>
                      <w:marTop w:val="0"/>
                      <w:marBottom w:val="0"/>
                      <w:divBdr>
                        <w:top w:val="none" w:sz="0" w:space="0" w:color="auto"/>
                        <w:left w:val="none" w:sz="0" w:space="0" w:color="auto"/>
                        <w:bottom w:val="none" w:sz="0" w:space="0" w:color="auto"/>
                        <w:right w:val="none" w:sz="0" w:space="0" w:color="auto"/>
                      </w:divBdr>
                    </w:div>
                  </w:divsChild>
                </w:div>
                <w:div w:id="1127815049">
                  <w:marLeft w:val="0"/>
                  <w:marRight w:val="0"/>
                  <w:marTop w:val="0"/>
                  <w:marBottom w:val="0"/>
                  <w:divBdr>
                    <w:top w:val="none" w:sz="0" w:space="0" w:color="auto"/>
                    <w:left w:val="none" w:sz="0" w:space="0" w:color="auto"/>
                    <w:bottom w:val="none" w:sz="0" w:space="0" w:color="auto"/>
                    <w:right w:val="none" w:sz="0" w:space="0" w:color="auto"/>
                  </w:divBdr>
                  <w:divsChild>
                    <w:div w:id="136385556">
                      <w:marLeft w:val="0"/>
                      <w:marRight w:val="0"/>
                      <w:marTop w:val="0"/>
                      <w:marBottom w:val="0"/>
                      <w:divBdr>
                        <w:top w:val="none" w:sz="0" w:space="0" w:color="auto"/>
                        <w:left w:val="none" w:sz="0" w:space="0" w:color="auto"/>
                        <w:bottom w:val="none" w:sz="0" w:space="0" w:color="auto"/>
                        <w:right w:val="none" w:sz="0" w:space="0" w:color="auto"/>
                      </w:divBdr>
                    </w:div>
                  </w:divsChild>
                </w:div>
                <w:div w:id="1167672242">
                  <w:marLeft w:val="0"/>
                  <w:marRight w:val="0"/>
                  <w:marTop w:val="0"/>
                  <w:marBottom w:val="0"/>
                  <w:divBdr>
                    <w:top w:val="none" w:sz="0" w:space="0" w:color="auto"/>
                    <w:left w:val="none" w:sz="0" w:space="0" w:color="auto"/>
                    <w:bottom w:val="none" w:sz="0" w:space="0" w:color="auto"/>
                    <w:right w:val="none" w:sz="0" w:space="0" w:color="auto"/>
                  </w:divBdr>
                  <w:divsChild>
                    <w:div w:id="1893082286">
                      <w:marLeft w:val="0"/>
                      <w:marRight w:val="0"/>
                      <w:marTop w:val="0"/>
                      <w:marBottom w:val="0"/>
                      <w:divBdr>
                        <w:top w:val="none" w:sz="0" w:space="0" w:color="auto"/>
                        <w:left w:val="none" w:sz="0" w:space="0" w:color="auto"/>
                        <w:bottom w:val="none" w:sz="0" w:space="0" w:color="auto"/>
                        <w:right w:val="none" w:sz="0" w:space="0" w:color="auto"/>
                      </w:divBdr>
                    </w:div>
                  </w:divsChild>
                </w:div>
                <w:div w:id="1837265566">
                  <w:marLeft w:val="0"/>
                  <w:marRight w:val="0"/>
                  <w:marTop w:val="0"/>
                  <w:marBottom w:val="0"/>
                  <w:divBdr>
                    <w:top w:val="none" w:sz="0" w:space="0" w:color="auto"/>
                    <w:left w:val="none" w:sz="0" w:space="0" w:color="auto"/>
                    <w:bottom w:val="none" w:sz="0" w:space="0" w:color="auto"/>
                    <w:right w:val="none" w:sz="0" w:space="0" w:color="auto"/>
                  </w:divBdr>
                  <w:divsChild>
                    <w:div w:id="335419930">
                      <w:marLeft w:val="0"/>
                      <w:marRight w:val="0"/>
                      <w:marTop w:val="0"/>
                      <w:marBottom w:val="0"/>
                      <w:divBdr>
                        <w:top w:val="none" w:sz="0" w:space="0" w:color="auto"/>
                        <w:left w:val="none" w:sz="0" w:space="0" w:color="auto"/>
                        <w:bottom w:val="none" w:sz="0" w:space="0" w:color="auto"/>
                        <w:right w:val="none" w:sz="0" w:space="0" w:color="auto"/>
                      </w:divBdr>
                    </w:div>
                  </w:divsChild>
                </w:div>
                <w:div w:id="1410812740">
                  <w:marLeft w:val="0"/>
                  <w:marRight w:val="0"/>
                  <w:marTop w:val="0"/>
                  <w:marBottom w:val="0"/>
                  <w:divBdr>
                    <w:top w:val="none" w:sz="0" w:space="0" w:color="auto"/>
                    <w:left w:val="none" w:sz="0" w:space="0" w:color="auto"/>
                    <w:bottom w:val="none" w:sz="0" w:space="0" w:color="auto"/>
                    <w:right w:val="none" w:sz="0" w:space="0" w:color="auto"/>
                  </w:divBdr>
                  <w:divsChild>
                    <w:div w:id="961691660">
                      <w:marLeft w:val="0"/>
                      <w:marRight w:val="0"/>
                      <w:marTop w:val="0"/>
                      <w:marBottom w:val="0"/>
                      <w:divBdr>
                        <w:top w:val="none" w:sz="0" w:space="0" w:color="auto"/>
                        <w:left w:val="none" w:sz="0" w:space="0" w:color="auto"/>
                        <w:bottom w:val="none" w:sz="0" w:space="0" w:color="auto"/>
                        <w:right w:val="none" w:sz="0" w:space="0" w:color="auto"/>
                      </w:divBdr>
                    </w:div>
                    <w:div w:id="576549735">
                      <w:marLeft w:val="0"/>
                      <w:marRight w:val="0"/>
                      <w:marTop w:val="0"/>
                      <w:marBottom w:val="0"/>
                      <w:divBdr>
                        <w:top w:val="none" w:sz="0" w:space="0" w:color="auto"/>
                        <w:left w:val="none" w:sz="0" w:space="0" w:color="auto"/>
                        <w:bottom w:val="none" w:sz="0" w:space="0" w:color="auto"/>
                        <w:right w:val="none" w:sz="0" w:space="0" w:color="auto"/>
                      </w:divBdr>
                    </w:div>
                  </w:divsChild>
                </w:div>
                <w:div w:id="408162341">
                  <w:marLeft w:val="0"/>
                  <w:marRight w:val="0"/>
                  <w:marTop w:val="0"/>
                  <w:marBottom w:val="0"/>
                  <w:divBdr>
                    <w:top w:val="none" w:sz="0" w:space="0" w:color="auto"/>
                    <w:left w:val="none" w:sz="0" w:space="0" w:color="auto"/>
                    <w:bottom w:val="none" w:sz="0" w:space="0" w:color="auto"/>
                    <w:right w:val="none" w:sz="0" w:space="0" w:color="auto"/>
                  </w:divBdr>
                  <w:divsChild>
                    <w:div w:id="14310877">
                      <w:marLeft w:val="0"/>
                      <w:marRight w:val="0"/>
                      <w:marTop w:val="0"/>
                      <w:marBottom w:val="0"/>
                      <w:divBdr>
                        <w:top w:val="none" w:sz="0" w:space="0" w:color="auto"/>
                        <w:left w:val="none" w:sz="0" w:space="0" w:color="auto"/>
                        <w:bottom w:val="none" w:sz="0" w:space="0" w:color="auto"/>
                        <w:right w:val="none" w:sz="0" w:space="0" w:color="auto"/>
                      </w:divBdr>
                    </w:div>
                  </w:divsChild>
                </w:div>
                <w:div w:id="369964609">
                  <w:marLeft w:val="0"/>
                  <w:marRight w:val="0"/>
                  <w:marTop w:val="0"/>
                  <w:marBottom w:val="0"/>
                  <w:divBdr>
                    <w:top w:val="none" w:sz="0" w:space="0" w:color="auto"/>
                    <w:left w:val="none" w:sz="0" w:space="0" w:color="auto"/>
                    <w:bottom w:val="none" w:sz="0" w:space="0" w:color="auto"/>
                    <w:right w:val="none" w:sz="0" w:space="0" w:color="auto"/>
                  </w:divBdr>
                  <w:divsChild>
                    <w:div w:id="1951469266">
                      <w:marLeft w:val="0"/>
                      <w:marRight w:val="0"/>
                      <w:marTop w:val="0"/>
                      <w:marBottom w:val="0"/>
                      <w:divBdr>
                        <w:top w:val="none" w:sz="0" w:space="0" w:color="auto"/>
                        <w:left w:val="none" w:sz="0" w:space="0" w:color="auto"/>
                        <w:bottom w:val="none" w:sz="0" w:space="0" w:color="auto"/>
                        <w:right w:val="none" w:sz="0" w:space="0" w:color="auto"/>
                      </w:divBdr>
                    </w:div>
                  </w:divsChild>
                </w:div>
                <w:div w:id="857817289">
                  <w:marLeft w:val="0"/>
                  <w:marRight w:val="0"/>
                  <w:marTop w:val="0"/>
                  <w:marBottom w:val="0"/>
                  <w:divBdr>
                    <w:top w:val="none" w:sz="0" w:space="0" w:color="auto"/>
                    <w:left w:val="none" w:sz="0" w:space="0" w:color="auto"/>
                    <w:bottom w:val="none" w:sz="0" w:space="0" w:color="auto"/>
                    <w:right w:val="none" w:sz="0" w:space="0" w:color="auto"/>
                  </w:divBdr>
                  <w:divsChild>
                    <w:div w:id="1776173729">
                      <w:marLeft w:val="0"/>
                      <w:marRight w:val="0"/>
                      <w:marTop w:val="0"/>
                      <w:marBottom w:val="0"/>
                      <w:divBdr>
                        <w:top w:val="none" w:sz="0" w:space="0" w:color="auto"/>
                        <w:left w:val="none" w:sz="0" w:space="0" w:color="auto"/>
                        <w:bottom w:val="none" w:sz="0" w:space="0" w:color="auto"/>
                        <w:right w:val="none" w:sz="0" w:space="0" w:color="auto"/>
                      </w:divBdr>
                    </w:div>
                  </w:divsChild>
                </w:div>
                <w:div w:id="344987942">
                  <w:marLeft w:val="0"/>
                  <w:marRight w:val="0"/>
                  <w:marTop w:val="0"/>
                  <w:marBottom w:val="0"/>
                  <w:divBdr>
                    <w:top w:val="none" w:sz="0" w:space="0" w:color="auto"/>
                    <w:left w:val="none" w:sz="0" w:space="0" w:color="auto"/>
                    <w:bottom w:val="none" w:sz="0" w:space="0" w:color="auto"/>
                    <w:right w:val="none" w:sz="0" w:space="0" w:color="auto"/>
                  </w:divBdr>
                  <w:divsChild>
                    <w:div w:id="2072921891">
                      <w:marLeft w:val="0"/>
                      <w:marRight w:val="0"/>
                      <w:marTop w:val="0"/>
                      <w:marBottom w:val="0"/>
                      <w:divBdr>
                        <w:top w:val="none" w:sz="0" w:space="0" w:color="auto"/>
                        <w:left w:val="none" w:sz="0" w:space="0" w:color="auto"/>
                        <w:bottom w:val="none" w:sz="0" w:space="0" w:color="auto"/>
                        <w:right w:val="none" w:sz="0" w:space="0" w:color="auto"/>
                      </w:divBdr>
                    </w:div>
                  </w:divsChild>
                </w:div>
                <w:div w:id="1456176005">
                  <w:marLeft w:val="0"/>
                  <w:marRight w:val="0"/>
                  <w:marTop w:val="0"/>
                  <w:marBottom w:val="0"/>
                  <w:divBdr>
                    <w:top w:val="none" w:sz="0" w:space="0" w:color="auto"/>
                    <w:left w:val="none" w:sz="0" w:space="0" w:color="auto"/>
                    <w:bottom w:val="none" w:sz="0" w:space="0" w:color="auto"/>
                    <w:right w:val="none" w:sz="0" w:space="0" w:color="auto"/>
                  </w:divBdr>
                  <w:divsChild>
                    <w:div w:id="1217931722">
                      <w:marLeft w:val="0"/>
                      <w:marRight w:val="0"/>
                      <w:marTop w:val="0"/>
                      <w:marBottom w:val="0"/>
                      <w:divBdr>
                        <w:top w:val="none" w:sz="0" w:space="0" w:color="auto"/>
                        <w:left w:val="none" w:sz="0" w:space="0" w:color="auto"/>
                        <w:bottom w:val="none" w:sz="0" w:space="0" w:color="auto"/>
                        <w:right w:val="none" w:sz="0" w:space="0" w:color="auto"/>
                      </w:divBdr>
                    </w:div>
                    <w:div w:id="1136873859">
                      <w:marLeft w:val="0"/>
                      <w:marRight w:val="0"/>
                      <w:marTop w:val="0"/>
                      <w:marBottom w:val="0"/>
                      <w:divBdr>
                        <w:top w:val="none" w:sz="0" w:space="0" w:color="auto"/>
                        <w:left w:val="none" w:sz="0" w:space="0" w:color="auto"/>
                        <w:bottom w:val="none" w:sz="0" w:space="0" w:color="auto"/>
                        <w:right w:val="none" w:sz="0" w:space="0" w:color="auto"/>
                      </w:divBdr>
                    </w:div>
                    <w:div w:id="763765137">
                      <w:marLeft w:val="0"/>
                      <w:marRight w:val="0"/>
                      <w:marTop w:val="0"/>
                      <w:marBottom w:val="0"/>
                      <w:divBdr>
                        <w:top w:val="none" w:sz="0" w:space="0" w:color="auto"/>
                        <w:left w:val="none" w:sz="0" w:space="0" w:color="auto"/>
                        <w:bottom w:val="none" w:sz="0" w:space="0" w:color="auto"/>
                        <w:right w:val="none" w:sz="0" w:space="0" w:color="auto"/>
                      </w:divBdr>
                    </w:div>
                  </w:divsChild>
                </w:div>
                <w:div w:id="1258173754">
                  <w:marLeft w:val="0"/>
                  <w:marRight w:val="0"/>
                  <w:marTop w:val="0"/>
                  <w:marBottom w:val="0"/>
                  <w:divBdr>
                    <w:top w:val="none" w:sz="0" w:space="0" w:color="auto"/>
                    <w:left w:val="none" w:sz="0" w:space="0" w:color="auto"/>
                    <w:bottom w:val="none" w:sz="0" w:space="0" w:color="auto"/>
                    <w:right w:val="none" w:sz="0" w:space="0" w:color="auto"/>
                  </w:divBdr>
                  <w:divsChild>
                    <w:div w:id="1196428594">
                      <w:marLeft w:val="0"/>
                      <w:marRight w:val="0"/>
                      <w:marTop w:val="0"/>
                      <w:marBottom w:val="0"/>
                      <w:divBdr>
                        <w:top w:val="none" w:sz="0" w:space="0" w:color="auto"/>
                        <w:left w:val="none" w:sz="0" w:space="0" w:color="auto"/>
                        <w:bottom w:val="none" w:sz="0" w:space="0" w:color="auto"/>
                        <w:right w:val="none" w:sz="0" w:space="0" w:color="auto"/>
                      </w:divBdr>
                    </w:div>
                  </w:divsChild>
                </w:div>
                <w:div w:id="281419782">
                  <w:marLeft w:val="0"/>
                  <w:marRight w:val="0"/>
                  <w:marTop w:val="0"/>
                  <w:marBottom w:val="0"/>
                  <w:divBdr>
                    <w:top w:val="none" w:sz="0" w:space="0" w:color="auto"/>
                    <w:left w:val="none" w:sz="0" w:space="0" w:color="auto"/>
                    <w:bottom w:val="none" w:sz="0" w:space="0" w:color="auto"/>
                    <w:right w:val="none" w:sz="0" w:space="0" w:color="auto"/>
                  </w:divBdr>
                  <w:divsChild>
                    <w:div w:id="257445907">
                      <w:marLeft w:val="0"/>
                      <w:marRight w:val="0"/>
                      <w:marTop w:val="0"/>
                      <w:marBottom w:val="0"/>
                      <w:divBdr>
                        <w:top w:val="none" w:sz="0" w:space="0" w:color="auto"/>
                        <w:left w:val="none" w:sz="0" w:space="0" w:color="auto"/>
                        <w:bottom w:val="none" w:sz="0" w:space="0" w:color="auto"/>
                        <w:right w:val="none" w:sz="0" w:space="0" w:color="auto"/>
                      </w:divBdr>
                    </w:div>
                  </w:divsChild>
                </w:div>
                <w:div w:id="1019166290">
                  <w:marLeft w:val="0"/>
                  <w:marRight w:val="0"/>
                  <w:marTop w:val="0"/>
                  <w:marBottom w:val="0"/>
                  <w:divBdr>
                    <w:top w:val="none" w:sz="0" w:space="0" w:color="auto"/>
                    <w:left w:val="none" w:sz="0" w:space="0" w:color="auto"/>
                    <w:bottom w:val="none" w:sz="0" w:space="0" w:color="auto"/>
                    <w:right w:val="none" w:sz="0" w:space="0" w:color="auto"/>
                  </w:divBdr>
                  <w:divsChild>
                    <w:div w:id="470248757">
                      <w:marLeft w:val="0"/>
                      <w:marRight w:val="0"/>
                      <w:marTop w:val="0"/>
                      <w:marBottom w:val="0"/>
                      <w:divBdr>
                        <w:top w:val="none" w:sz="0" w:space="0" w:color="auto"/>
                        <w:left w:val="none" w:sz="0" w:space="0" w:color="auto"/>
                        <w:bottom w:val="none" w:sz="0" w:space="0" w:color="auto"/>
                        <w:right w:val="none" w:sz="0" w:space="0" w:color="auto"/>
                      </w:divBdr>
                    </w:div>
                  </w:divsChild>
                </w:div>
                <w:div w:id="671377504">
                  <w:marLeft w:val="0"/>
                  <w:marRight w:val="0"/>
                  <w:marTop w:val="0"/>
                  <w:marBottom w:val="0"/>
                  <w:divBdr>
                    <w:top w:val="none" w:sz="0" w:space="0" w:color="auto"/>
                    <w:left w:val="none" w:sz="0" w:space="0" w:color="auto"/>
                    <w:bottom w:val="none" w:sz="0" w:space="0" w:color="auto"/>
                    <w:right w:val="none" w:sz="0" w:space="0" w:color="auto"/>
                  </w:divBdr>
                  <w:divsChild>
                    <w:div w:id="1969891011">
                      <w:marLeft w:val="0"/>
                      <w:marRight w:val="0"/>
                      <w:marTop w:val="0"/>
                      <w:marBottom w:val="0"/>
                      <w:divBdr>
                        <w:top w:val="none" w:sz="0" w:space="0" w:color="auto"/>
                        <w:left w:val="none" w:sz="0" w:space="0" w:color="auto"/>
                        <w:bottom w:val="none" w:sz="0" w:space="0" w:color="auto"/>
                        <w:right w:val="none" w:sz="0" w:space="0" w:color="auto"/>
                      </w:divBdr>
                    </w:div>
                  </w:divsChild>
                </w:div>
                <w:div w:id="502429829">
                  <w:marLeft w:val="0"/>
                  <w:marRight w:val="0"/>
                  <w:marTop w:val="0"/>
                  <w:marBottom w:val="0"/>
                  <w:divBdr>
                    <w:top w:val="none" w:sz="0" w:space="0" w:color="auto"/>
                    <w:left w:val="none" w:sz="0" w:space="0" w:color="auto"/>
                    <w:bottom w:val="none" w:sz="0" w:space="0" w:color="auto"/>
                    <w:right w:val="none" w:sz="0" w:space="0" w:color="auto"/>
                  </w:divBdr>
                  <w:divsChild>
                    <w:div w:id="1513179198">
                      <w:marLeft w:val="0"/>
                      <w:marRight w:val="0"/>
                      <w:marTop w:val="0"/>
                      <w:marBottom w:val="0"/>
                      <w:divBdr>
                        <w:top w:val="none" w:sz="0" w:space="0" w:color="auto"/>
                        <w:left w:val="none" w:sz="0" w:space="0" w:color="auto"/>
                        <w:bottom w:val="none" w:sz="0" w:space="0" w:color="auto"/>
                        <w:right w:val="none" w:sz="0" w:space="0" w:color="auto"/>
                      </w:divBdr>
                    </w:div>
                    <w:div w:id="586113792">
                      <w:marLeft w:val="0"/>
                      <w:marRight w:val="0"/>
                      <w:marTop w:val="0"/>
                      <w:marBottom w:val="0"/>
                      <w:divBdr>
                        <w:top w:val="none" w:sz="0" w:space="0" w:color="auto"/>
                        <w:left w:val="none" w:sz="0" w:space="0" w:color="auto"/>
                        <w:bottom w:val="none" w:sz="0" w:space="0" w:color="auto"/>
                        <w:right w:val="none" w:sz="0" w:space="0" w:color="auto"/>
                      </w:divBdr>
                    </w:div>
                  </w:divsChild>
                </w:div>
                <w:div w:id="868030956">
                  <w:marLeft w:val="0"/>
                  <w:marRight w:val="0"/>
                  <w:marTop w:val="0"/>
                  <w:marBottom w:val="0"/>
                  <w:divBdr>
                    <w:top w:val="none" w:sz="0" w:space="0" w:color="auto"/>
                    <w:left w:val="none" w:sz="0" w:space="0" w:color="auto"/>
                    <w:bottom w:val="none" w:sz="0" w:space="0" w:color="auto"/>
                    <w:right w:val="none" w:sz="0" w:space="0" w:color="auto"/>
                  </w:divBdr>
                  <w:divsChild>
                    <w:div w:id="1018192741">
                      <w:marLeft w:val="0"/>
                      <w:marRight w:val="0"/>
                      <w:marTop w:val="0"/>
                      <w:marBottom w:val="0"/>
                      <w:divBdr>
                        <w:top w:val="none" w:sz="0" w:space="0" w:color="auto"/>
                        <w:left w:val="none" w:sz="0" w:space="0" w:color="auto"/>
                        <w:bottom w:val="none" w:sz="0" w:space="0" w:color="auto"/>
                        <w:right w:val="none" w:sz="0" w:space="0" w:color="auto"/>
                      </w:divBdr>
                    </w:div>
                  </w:divsChild>
                </w:div>
                <w:div w:id="863519874">
                  <w:marLeft w:val="0"/>
                  <w:marRight w:val="0"/>
                  <w:marTop w:val="0"/>
                  <w:marBottom w:val="0"/>
                  <w:divBdr>
                    <w:top w:val="none" w:sz="0" w:space="0" w:color="auto"/>
                    <w:left w:val="none" w:sz="0" w:space="0" w:color="auto"/>
                    <w:bottom w:val="none" w:sz="0" w:space="0" w:color="auto"/>
                    <w:right w:val="none" w:sz="0" w:space="0" w:color="auto"/>
                  </w:divBdr>
                  <w:divsChild>
                    <w:div w:id="163398782">
                      <w:marLeft w:val="0"/>
                      <w:marRight w:val="0"/>
                      <w:marTop w:val="0"/>
                      <w:marBottom w:val="0"/>
                      <w:divBdr>
                        <w:top w:val="none" w:sz="0" w:space="0" w:color="auto"/>
                        <w:left w:val="none" w:sz="0" w:space="0" w:color="auto"/>
                        <w:bottom w:val="none" w:sz="0" w:space="0" w:color="auto"/>
                        <w:right w:val="none" w:sz="0" w:space="0" w:color="auto"/>
                      </w:divBdr>
                    </w:div>
                  </w:divsChild>
                </w:div>
                <w:div w:id="124666983">
                  <w:marLeft w:val="0"/>
                  <w:marRight w:val="0"/>
                  <w:marTop w:val="0"/>
                  <w:marBottom w:val="0"/>
                  <w:divBdr>
                    <w:top w:val="none" w:sz="0" w:space="0" w:color="auto"/>
                    <w:left w:val="none" w:sz="0" w:space="0" w:color="auto"/>
                    <w:bottom w:val="none" w:sz="0" w:space="0" w:color="auto"/>
                    <w:right w:val="none" w:sz="0" w:space="0" w:color="auto"/>
                  </w:divBdr>
                  <w:divsChild>
                    <w:div w:id="1400906057">
                      <w:marLeft w:val="0"/>
                      <w:marRight w:val="0"/>
                      <w:marTop w:val="0"/>
                      <w:marBottom w:val="0"/>
                      <w:divBdr>
                        <w:top w:val="none" w:sz="0" w:space="0" w:color="auto"/>
                        <w:left w:val="none" w:sz="0" w:space="0" w:color="auto"/>
                        <w:bottom w:val="none" w:sz="0" w:space="0" w:color="auto"/>
                        <w:right w:val="none" w:sz="0" w:space="0" w:color="auto"/>
                      </w:divBdr>
                    </w:div>
                  </w:divsChild>
                </w:div>
                <w:div w:id="1186943968">
                  <w:marLeft w:val="0"/>
                  <w:marRight w:val="0"/>
                  <w:marTop w:val="0"/>
                  <w:marBottom w:val="0"/>
                  <w:divBdr>
                    <w:top w:val="none" w:sz="0" w:space="0" w:color="auto"/>
                    <w:left w:val="none" w:sz="0" w:space="0" w:color="auto"/>
                    <w:bottom w:val="none" w:sz="0" w:space="0" w:color="auto"/>
                    <w:right w:val="none" w:sz="0" w:space="0" w:color="auto"/>
                  </w:divBdr>
                  <w:divsChild>
                    <w:div w:id="1325544924">
                      <w:marLeft w:val="0"/>
                      <w:marRight w:val="0"/>
                      <w:marTop w:val="0"/>
                      <w:marBottom w:val="0"/>
                      <w:divBdr>
                        <w:top w:val="none" w:sz="0" w:space="0" w:color="auto"/>
                        <w:left w:val="none" w:sz="0" w:space="0" w:color="auto"/>
                        <w:bottom w:val="none" w:sz="0" w:space="0" w:color="auto"/>
                        <w:right w:val="none" w:sz="0" w:space="0" w:color="auto"/>
                      </w:divBdr>
                    </w:div>
                  </w:divsChild>
                </w:div>
                <w:div w:id="1634602258">
                  <w:marLeft w:val="0"/>
                  <w:marRight w:val="0"/>
                  <w:marTop w:val="0"/>
                  <w:marBottom w:val="0"/>
                  <w:divBdr>
                    <w:top w:val="none" w:sz="0" w:space="0" w:color="auto"/>
                    <w:left w:val="none" w:sz="0" w:space="0" w:color="auto"/>
                    <w:bottom w:val="none" w:sz="0" w:space="0" w:color="auto"/>
                    <w:right w:val="none" w:sz="0" w:space="0" w:color="auto"/>
                  </w:divBdr>
                  <w:divsChild>
                    <w:div w:id="1241136149">
                      <w:marLeft w:val="0"/>
                      <w:marRight w:val="0"/>
                      <w:marTop w:val="0"/>
                      <w:marBottom w:val="0"/>
                      <w:divBdr>
                        <w:top w:val="none" w:sz="0" w:space="0" w:color="auto"/>
                        <w:left w:val="none" w:sz="0" w:space="0" w:color="auto"/>
                        <w:bottom w:val="none" w:sz="0" w:space="0" w:color="auto"/>
                        <w:right w:val="none" w:sz="0" w:space="0" w:color="auto"/>
                      </w:divBdr>
                    </w:div>
                    <w:div w:id="49505409">
                      <w:marLeft w:val="0"/>
                      <w:marRight w:val="0"/>
                      <w:marTop w:val="0"/>
                      <w:marBottom w:val="0"/>
                      <w:divBdr>
                        <w:top w:val="none" w:sz="0" w:space="0" w:color="auto"/>
                        <w:left w:val="none" w:sz="0" w:space="0" w:color="auto"/>
                        <w:bottom w:val="none" w:sz="0" w:space="0" w:color="auto"/>
                        <w:right w:val="none" w:sz="0" w:space="0" w:color="auto"/>
                      </w:divBdr>
                    </w:div>
                  </w:divsChild>
                </w:div>
                <w:div w:id="324281210">
                  <w:marLeft w:val="0"/>
                  <w:marRight w:val="0"/>
                  <w:marTop w:val="0"/>
                  <w:marBottom w:val="0"/>
                  <w:divBdr>
                    <w:top w:val="none" w:sz="0" w:space="0" w:color="auto"/>
                    <w:left w:val="none" w:sz="0" w:space="0" w:color="auto"/>
                    <w:bottom w:val="none" w:sz="0" w:space="0" w:color="auto"/>
                    <w:right w:val="none" w:sz="0" w:space="0" w:color="auto"/>
                  </w:divBdr>
                  <w:divsChild>
                    <w:div w:id="2026323639">
                      <w:marLeft w:val="0"/>
                      <w:marRight w:val="0"/>
                      <w:marTop w:val="0"/>
                      <w:marBottom w:val="0"/>
                      <w:divBdr>
                        <w:top w:val="none" w:sz="0" w:space="0" w:color="auto"/>
                        <w:left w:val="none" w:sz="0" w:space="0" w:color="auto"/>
                        <w:bottom w:val="none" w:sz="0" w:space="0" w:color="auto"/>
                        <w:right w:val="none" w:sz="0" w:space="0" w:color="auto"/>
                      </w:divBdr>
                    </w:div>
                  </w:divsChild>
                </w:div>
                <w:div w:id="885605082">
                  <w:marLeft w:val="0"/>
                  <w:marRight w:val="0"/>
                  <w:marTop w:val="0"/>
                  <w:marBottom w:val="0"/>
                  <w:divBdr>
                    <w:top w:val="none" w:sz="0" w:space="0" w:color="auto"/>
                    <w:left w:val="none" w:sz="0" w:space="0" w:color="auto"/>
                    <w:bottom w:val="none" w:sz="0" w:space="0" w:color="auto"/>
                    <w:right w:val="none" w:sz="0" w:space="0" w:color="auto"/>
                  </w:divBdr>
                  <w:divsChild>
                    <w:div w:id="600066218">
                      <w:marLeft w:val="0"/>
                      <w:marRight w:val="0"/>
                      <w:marTop w:val="0"/>
                      <w:marBottom w:val="0"/>
                      <w:divBdr>
                        <w:top w:val="none" w:sz="0" w:space="0" w:color="auto"/>
                        <w:left w:val="none" w:sz="0" w:space="0" w:color="auto"/>
                        <w:bottom w:val="none" w:sz="0" w:space="0" w:color="auto"/>
                        <w:right w:val="none" w:sz="0" w:space="0" w:color="auto"/>
                      </w:divBdr>
                    </w:div>
                  </w:divsChild>
                </w:div>
                <w:div w:id="1687949779">
                  <w:marLeft w:val="0"/>
                  <w:marRight w:val="0"/>
                  <w:marTop w:val="0"/>
                  <w:marBottom w:val="0"/>
                  <w:divBdr>
                    <w:top w:val="none" w:sz="0" w:space="0" w:color="auto"/>
                    <w:left w:val="none" w:sz="0" w:space="0" w:color="auto"/>
                    <w:bottom w:val="none" w:sz="0" w:space="0" w:color="auto"/>
                    <w:right w:val="none" w:sz="0" w:space="0" w:color="auto"/>
                  </w:divBdr>
                  <w:divsChild>
                    <w:div w:id="1175921122">
                      <w:marLeft w:val="0"/>
                      <w:marRight w:val="0"/>
                      <w:marTop w:val="0"/>
                      <w:marBottom w:val="0"/>
                      <w:divBdr>
                        <w:top w:val="none" w:sz="0" w:space="0" w:color="auto"/>
                        <w:left w:val="none" w:sz="0" w:space="0" w:color="auto"/>
                        <w:bottom w:val="none" w:sz="0" w:space="0" w:color="auto"/>
                        <w:right w:val="none" w:sz="0" w:space="0" w:color="auto"/>
                      </w:divBdr>
                    </w:div>
                  </w:divsChild>
                </w:div>
                <w:div w:id="1983271599">
                  <w:marLeft w:val="0"/>
                  <w:marRight w:val="0"/>
                  <w:marTop w:val="0"/>
                  <w:marBottom w:val="0"/>
                  <w:divBdr>
                    <w:top w:val="none" w:sz="0" w:space="0" w:color="auto"/>
                    <w:left w:val="none" w:sz="0" w:space="0" w:color="auto"/>
                    <w:bottom w:val="none" w:sz="0" w:space="0" w:color="auto"/>
                    <w:right w:val="none" w:sz="0" w:space="0" w:color="auto"/>
                  </w:divBdr>
                  <w:divsChild>
                    <w:div w:id="1455249494">
                      <w:marLeft w:val="0"/>
                      <w:marRight w:val="0"/>
                      <w:marTop w:val="0"/>
                      <w:marBottom w:val="0"/>
                      <w:divBdr>
                        <w:top w:val="none" w:sz="0" w:space="0" w:color="auto"/>
                        <w:left w:val="none" w:sz="0" w:space="0" w:color="auto"/>
                        <w:bottom w:val="none" w:sz="0" w:space="0" w:color="auto"/>
                        <w:right w:val="none" w:sz="0" w:space="0" w:color="auto"/>
                      </w:divBdr>
                    </w:div>
                  </w:divsChild>
                </w:div>
                <w:div w:id="1982922869">
                  <w:marLeft w:val="0"/>
                  <w:marRight w:val="0"/>
                  <w:marTop w:val="0"/>
                  <w:marBottom w:val="0"/>
                  <w:divBdr>
                    <w:top w:val="none" w:sz="0" w:space="0" w:color="auto"/>
                    <w:left w:val="none" w:sz="0" w:space="0" w:color="auto"/>
                    <w:bottom w:val="none" w:sz="0" w:space="0" w:color="auto"/>
                    <w:right w:val="none" w:sz="0" w:space="0" w:color="auto"/>
                  </w:divBdr>
                  <w:divsChild>
                    <w:div w:id="442119250">
                      <w:marLeft w:val="0"/>
                      <w:marRight w:val="0"/>
                      <w:marTop w:val="0"/>
                      <w:marBottom w:val="0"/>
                      <w:divBdr>
                        <w:top w:val="none" w:sz="0" w:space="0" w:color="auto"/>
                        <w:left w:val="none" w:sz="0" w:space="0" w:color="auto"/>
                        <w:bottom w:val="none" w:sz="0" w:space="0" w:color="auto"/>
                        <w:right w:val="none" w:sz="0" w:space="0" w:color="auto"/>
                      </w:divBdr>
                    </w:div>
                    <w:div w:id="859244995">
                      <w:marLeft w:val="0"/>
                      <w:marRight w:val="0"/>
                      <w:marTop w:val="0"/>
                      <w:marBottom w:val="0"/>
                      <w:divBdr>
                        <w:top w:val="none" w:sz="0" w:space="0" w:color="auto"/>
                        <w:left w:val="none" w:sz="0" w:space="0" w:color="auto"/>
                        <w:bottom w:val="none" w:sz="0" w:space="0" w:color="auto"/>
                        <w:right w:val="none" w:sz="0" w:space="0" w:color="auto"/>
                      </w:divBdr>
                    </w:div>
                  </w:divsChild>
                </w:div>
                <w:div w:id="509030756">
                  <w:marLeft w:val="0"/>
                  <w:marRight w:val="0"/>
                  <w:marTop w:val="0"/>
                  <w:marBottom w:val="0"/>
                  <w:divBdr>
                    <w:top w:val="none" w:sz="0" w:space="0" w:color="auto"/>
                    <w:left w:val="none" w:sz="0" w:space="0" w:color="auto"/>
                    <w:bottom w:val="none" w:sz="0" w:space="0" w:color="auto"/>
                    <w:right w:val="none" w:sz="0" w:space="0" w:color="auto"/>
                  </w:divBdr>
                  <w:divsChild>
                    <w:div w:id="266694471">
                      <w:marLeft w:val="0"/>
                      <w:marRight w:val="0"/>
                      <w:marTop w:val="0"/>
                      <w:marBottom w:val="0"/>
                      <w:divBdr>
                        <w:top w:val="none" w:sz="0" w:space="0" w:color="auto"/>
                        <w:left w:val="none" w:sz="0" w:space="0" w:color="auto"/>
                        <w:bottom w:val="none" w:sz="0" w:space="0" w:color="auto"/>
                        <w:right w:val="none" w:sz="0" w:space="0" w:color="auto"/>
                      </w:divBdr>
                    </w:div>
                  </w:divsChild>
                </w:div>
                <w:div w:id="959261464">
                  <w:marLeft w:val="0"/>
                  <w:marRight w:val="0"/>
                  <w:marTop w:val="0"/>
                  <w:marBottom w:val="0"/>
                  <w:divBdr>
                    <w:top w:val="none" w:sz="0" w:space="0" w:color="auto"/>
                    <w:left w:val="none" w:sz="0" w:space="0" w:color="auto"/>
                    <w:bottom w:val="none" w:sz="0" w:space="0" w:color="auto"/>
                    <w:right w:val="none" w:sz="0" w:space="0" w:color="auto"/>
                  </w:divBdr>
                  <w:divsChild>
                    <w:div w:id="1667392931">
                      <w:marLeft w:val="0"/>
                      <w:marRight w:val="0"/>
                      <w:marTop w:val="0"/>
                      <w:marBottom w:val="0"/>
                      <w:divBdr>
                        <w:top w:val="none" w:sz="0" w:space="0" w:color="auto"/>
                        <w:left w:val="none" w:sz="0" w:space="0" w:color="auto"/>
                        <w:bottom w:val="none" w:sz="0" w:space="0" w:color="auto"/>
                        <w:right w:val="none" w:sz="0" w:space="0" w:color="auto"/>
                      </w:divBdr>
                    </w:div>
                  </w:divsChild>
                </w:div>
                <w:div w:id="930242146">
                  <w:marLeft w:val="0"/>
                  <w:marRight w:val="0"/>
                  <w:marTop w:val="0"/>
                  <w:marBottom w:val="0"/>
                  <w:divBdr>
                    <w:top w:val="none" w:sz="0" w:space="0" w:color="auto"/>
                    <w:left w:val="none" w:sz="0" w:space="0" w:color="auto"/>
                    <w:bottom w:val="none" w:sz="0" w:space="0" w:color="auto"/>
                    <w:right w:val="none" w:sz="0" w:space="0" w:color="auto"/>
                  </w:divBdr>
                  <w:divsChild>
                    <w:div w:id="1159999583">
                      <w:marLeft w:val="0"/>
                      <w:marRight w:val="0"/>
                      <w:marTop w:val="0"/>
                      <w:marBottom w:val="0"/>
                      <w:divBdr>
                        <w:top w:val="none" w:sz="0" w:space="0" w:color="auto"/>
                        <w:left w:val="none" w:sz="0" w:space="0" w:color="auto"/>
                        <w:bottom w:val="none" w:sz="0" w:space="0" w:color="auto"/>
                        <w:right w:val="none" w:sz="0" w:space="0" w:color="auto"/>
                      </w:divBdr>
                    </w:div>
                  </w:divsChild>
                </w:div>
                <w:div w:id="847981835">
                  <w:marLeft w:val="0"/>
                  <w:marRight w:val="0"/>
                  <w:marTop w:val="0"/>
                  <w:marBottom w:val="0"/>
                  <w:divBdr>
                    <w:top w:val="none" w:sz="0" w:space="0" w:color="auto"/>
                    <w:left w:val="none" w:sz="0" w:space="0" w:color="auto"/>
                    <w:bottom w:val="none" w:sz="0" w:space="0" w:color="auto"/>
                    <w:right w:val="none" w:sz="0" w:space="0" w:color="auto"/>
                  </w:divBdr>
                  <w:divsChild>
                    <w:div w:id="1827940389">
                      <w:marLeft w:val="0"/>
                      <w:marRight w:val="0"/>
                      <w:marTop w:val="0"/>
                      <w:marBottom w:val="0"/>
                      <w:divBdr>
                        <w:top w:val="none" w:sz="0" w:space="0" w:color="auto"/>
                        <w:left w:val="none" w:sz="0" w:space="0" w:color="auto"/>
                        <w:bottom w:val="none" w:sz="0" w:space="0" w:color="auto"/>
                        <w:right w:val="none" w:sz="0" w:space="0" w:color="auto"/>
                      </w:divBdr>
                    </w:div>
                  </w:divsChild>
                </w:div>
                <w:div w:id="261227034">
                  <w:marLeft w:val="0"/>
                  <w:marRight w:val="0"/>
                  <w:marTop w:val="0"/>
                  <w:marBottom w:val="0"/>
                  <w:divBdr>
                    <w:top w:val="none" w:sz="0" w:space="0" w:color="auto"/>
                    <w:left w:val="none" w:sz="0" w:space="0" w:color="auto"/>
                    <w:bottom w:val="none" w:sz="0" w:space="0" w:color="auto"/>
                    <w:right w:val="none" w:sz="0" w:space="0" w:color="auto"/>
                  </w:divBdr>
                  <w:divsChild>
                    <w:div w:id="37124805">
                      <w:marLeft w:val="0"/>
                      <w:marRight w:val="0"/>
                      <w:marTop w:val="0"/>
                      <w:marBottom w:val="0"/>
                      <w:divBdr>
                        <w:top w:val="none" w:sz="0" w:space="0" w:color="auto"/>
                        <w:left w:val="none" w:sz="0" w:space="0" w:color="auto"/>
                        <w:bottom w:val="none" w:sz="0" w:space="0" w:color="auto"/>
                        <w:right w:val="none" w:sz="0" w:space="0" w:color="auto"/>
                      </w:divBdr>
                    </w:div>
                    <w:div w:id="2084983528">
                      <w:marLeft w:val="0"/>
                      <w:marRight w:val="0"/>
                      <w:marTop w:val="0"/>
                      <w:marBottom w:val="0"/>
                      <w:divBdr>
                        <w:top w:val="none" w:sz="0" w:space="0" w:color="auto"/>
                        <w:left w:val="none" w:sz="0" w:space="0" w:color="auto"/>
                        <w:bottom w:val="none" w:sz="0" w:space="0" w:color="auto"/>
                        <w:right w:val="none" w:sz="0" w:space="0" w:color="auto"/>
                      </w:divBdr>
                    </w:div>
                    <w:div w:id="663583239">
                      <w:marLeft w:val="0"/>
                      <w:marRight w:val="0"/>
                      <w:marTop w:val="0"/>
                      <w:marBottom w:val="0"/>
                      <w:divBdr>
                        <w:top w:val="none" w:sz="0" w:space="0" w:color="auto"/>
                        <w:left w:val="none" w:sz="0" w:space="0" w:color="auto"/>
                        <w:bottom w:val="none" w:sz="0" w:space="0" w:color="auto"/>
                        <w:right w:val="none" w:sz="0" w:space="0" w:color="auto"/>
                      </w:divBdr>
                    </w:div>
                  </w:divsChild>
                </w:div>
                <w:div w:id="341661446">
                  <w:marLeft w:val="0"/>
                  <w:marRight w:val="0"/>
                  <w:marTop w:val="0"/>
                  <w:marBottom w:val="0"/>
                  <w:divBdr>
                    <w:top w:val="none" w:sz="0" w:space="0" w:color="auto"/>
                    <w:left w:val="none" w:sz="0" w:space="0" w:color="auto"/>
                    <w:bottom w:val="none" w:sz="0" w:space="0" w:color="auto"/>
                    <w:right w:val="none" w:sz="0" w:space="0" w:color="auto"/>
                  </w:divBdr>
                  <w:divsChild>
                    <w:div w:id="857961701">
                      <w:marLeft w:val="0"/>
                      <w:marRight w:val="0"/>
                      <w:marTop w:val="0"/>
                      <w:marBottom w:val="0"/>
                      <w:divBdr>
                        <w:top w:val="none" w:sz="0" w:space="0" w:color="auto"/>
                        <w:left w:val="none" w:sz="0" w:space="0" w:color="auto"/>
                        <w:bottom w:val="none" w:sz="0" w:space="0" w:color="auto"/>
                        <w:right w:val="none" w:sz="0" w:space="0" w:color="auto"/>
                      </w:divBdr>
                    </w:div>
                  </w:divsChild>
                </w:div>
                <w:div w:id="1268587603">
                  <w:marLeft w:val="0"/>
                  <w:marRight w:val="0"/>
                  <w:marTop w:val="0"/>
                  <w:marBottom w:val="0"/>
                  <w:divBdr>
                    <w:top w:val="none" w:sz="0" w:space="0" w:color="auto"/>
                    <w:left w:val="none" w:sz="0" w:space="0" w:color="auto"/>
                    <w:bottom w:val="none" w:sz="0" w:space="0" w:color="auto"/>
                    <w:right w:val="none" w:sz="0" w:space="0" w:color="auto"/>
                  </w:divBdr>
                  <w:divsChild>
                    <w:div w:id="679356004">
                      <w:marLeft w:val="0"/>
                      <w:marRight w:val="0"/>
                      <w:marTop w:val="0"/>
                      <w:marBottom w:val="0"/>
                      <w:divBdr>
                        <w:top w:val="none" w:sz="0" w:space="0" w:color="auto"/>
                        <w:left w:val="none" w:sz="0" w:space="0" w:color="auto"/>
                        <w:bottom w:val="none" w:sz="0" w:space="0" w:color="auto"/>
                        <w:right w:val="none" w:sz="0" w:space="0" w:color="auto"/>
                      </w:divBdr>
                    </w:div>
                  </w:divsChild>
                </w:div>
                <w:div w:id="1359160521">
                  <w:marLeft w:val="0"/>
                  <w:marRight w:val="0"/>
                  <w:marTop w:val="0"/>
                  <w:marBottom w:val="0"/>
                  <w:divBdr>
                    <w:top w:val="none" w:sz="0" w:space="0" w:color="auto"/>
                    <w:left w:val="none" w:sz="0" w:space="0" w:color="auto"/>
                    <w:bottom w:val="none" w:sz="0" w:space="0" w:color="auto"/>
                    <w:right w:val="none" w:sz="0" w:space="0" w:color="auto"/>
                  </w:divBdr>
                  <w:divsChild>
                    <w:div w:id="596522874">
                      <w:marLeft w:val="0"/>
                      <w:marRight w:val="0"/>
                      <w:marTop w:val="0"/>
                      <w:marBottom w:val="0"/>
                      <w:divBdr>
                        <w:top w:val="none" w:sz="0" w:space="0" w:color="auto"/>
                        <w:left w:val="none" w:sz="0" w:space="0" w:color="auto"/>
                        <w:bottom w:val="none" w:sz="0" w:space="0" w:color="auto"/>
                        <w:right w:val="none" w:sz="0" w:space="0" w:color="auto"/>
                      </w:divBdr>
                    </w:div>
                  </w:divsChild>
                </w:div>
                <w:div w:id="896748118">
                  <w:marLeft w:val="0"/>
                  <w:marRight w:val="0"/>
                  <w:marTop w:val="0"/>
                  <w:marBottom w:val="0"/>
                  <w:divBdr>
                    <w:top w:val="none" w:sz="0" w:space="0" w:color="auto"/>
                    <w:left w:val="none" w:sz="0" w:space="0" w:color="auto"/>
                    <w:bottom w:val="none" w:sz="0" w:space="0" w:color="auto"/>
                    <w:right w:val="none" w:sz="0" w:space="0" w:color="auto"/>
                  </w:divBdr>
                  <w:divsChild>
                    <w:div w:id="1321467912">
                      <w:marLeft w:val="0"/>
                      <w:marRight w:val="0"/>
                      <w:marTop w:val="0"/>
                      <w:marBottom w:val="0"/>
                      <w:divBdr>
                        <w:top w:val="none" w:sz="0" w:space="0" w:color="auto"/>
                        <w:left w:val="none" w:sz="0" w:space="0" w:color="auto"/>
                        <w:bottom w:val="none" w:sz="0" w:space="0" w:color="auto"/>
                        <w:right w:val="none" w:sz="0" w:space="0" w:color="auto"/>
                      </w:divBdr>
                    </w:div>
                  </w:divsChild>
                </w:div>
                <w:div w:id="2005233867">
                  <w:marLeft w:val="0"/>
                  <w:marRight w:val="0"/>
                  <w:marTop w:val="0"/>
                  <w:marBottom w:val="0"/>
                  <w:divBdr>
                    <w:top w:val="none" w:sz="0" w:space="0" w:color="auto"/>
                    <w:left w:val="none" w:sz="0" w:space="0" w:color="auto"/>
                    <w:bottom w:val="none" w:sz="0" w:space="0" w:color="auto"/>
                    <w:right w:val="none" w:sz="0" w:space="0" w:color="auto"/>
                  </w:divBdr>
                  <w:divsChild>
                    <w:div w:id="1686324400">
                      <w:marLeft w:val="0"/>
                      <w:marRight w:val="0"/>
                      <w:marTop w:val="0"/>
                      <w:marBottom w:val="0"/>
                      <w:divBdr>
                        <w:top w:val="none" w:sz="0" w:space="0" w:color="auto"/>
                        <w:left w:val="none" w:sz="0" w:space="0" w:color="auto"/>
                        <w:bottom w:val="none" w:sz="0" w:space="0" w:color="auto"/>
                        <w:right w:val="none" w:sz="0" w:space="0" w:color="auto"/>
                      </w:divBdr>
                    </w:div>
                    <w:div w:id="834153946">
                      <w:marLeft w:val="0"/>
                      <w:marRight w:val="0"/>
                      <w:marTop w:val="0"/>
                      <w:marBottom w:val="0"/>
                      <w:divBdr>
                        <w:top w:val="none" w:sz="0" w:space="0" w:color="auto"/>
                        <w:left w:val="none" w:sz="0" w:space="0" w:color="auto"/>
                        <w:bottom w:val="none" w:sz="0" w:space="0" w:color="auto"/>
                        <w:right w:val="none" w:sz="0" w:space="0" w:color="auto"/>
                      </w:divBdr>
                    </w:div>
                    <w:div w:id="186066369">
                      <w:marLeft w:val="0"/>
                      <w:marRight w:val="0"/>
                      <w:marTop w:val="0"/>
                      <w:marBottom w:val="0"/>
                      <w:divBdr>
                        <w:top w:val="none" w:sz="0" w:space="0" w:color="auto"/>
                        <w:left w:val="none" w:sz="0" w:space="0" w:color="auto"/>
                        <w:bottom w:val="none" w:sz="0" w:space="0" w:color="auto"/>
                        <w:right w:val="none" w:sz="0" w:space="0" w:color="auto"/>
                      </w:divBdr>
                    </w:div>
                  </w:divsChild>
                </w:div>
                <w:div w:id="1078016635">
                  <w:marLeft w:val="0"/>
                  <w:marRight w:val="0"/>
                  <w:marTop w:val="0"/>
                  <w:marBottom w:val="0"/>
                  <w:divBdr>
                    <w:top w:val="none" w:sz="0" w:space="0" w:color="auto"/>
                    <w:left w:val="none" w:sz="0" w:space="0" w:color="auto"/>
                    <w:bottom w:val="none" w:sz="0" w:space="0" w:color="auto"/>
                    <w:right w:val="none" w:sz="0" w:space="0" w:color="auto"/>
                  </w:divBdr>
                  <w:divsChild>
                    <w:div w:id="1259292618">
                      <w:marLeft w:val="0"/>
                      <w:marRight w:val="0"/>
                      <w:marTop w:val="0"/>
                      <w:marBottom w:val="0"/>
                      <w:divBdr>
                        <w:top w:val="none" w:sz="0" w:space="0" w:color="auto"/>
                        <w:left w:val="none" w:sz="0" w:space="0" w:color="auto"/>
                        <w:bottom w:val="none" w:sz="0" w:space="0" w:color="auto"/>
                        <w:right w:val="none" w:sz="0" w:space="0" w:color="auto"/>
                      </w:divBdr>
                    </w:div>
                  </w:divsChild>
                </w:div>
                <w:div w:id="983122430">
                  <w:marLeft w:val="0"/>
                  <w:marRight w:val="0"/>
                  <w:marTop w:val="0"/>
                  <w:marBottom w:val="0"/>
                  <w:divBdr>
                    <w:top w:val="none" w:sz="0" w:space="0" w:color="auto"/>
                    <w:left w:val="none" w:sz="0" w:space="0" w:color="auto"/>
                    <w:bottom w:val="none" w:sz="0" w:space="0" w:color="auto"/>
                    <w:right w:val="none" w:sz="0" w:space="0" w:color="auto"/>
                  </w:divBdr>
                  <w:divsChild>
                    <w:div w:id="730005639">
                      <w:marLeft w:val="0"/>
                      <w:marRight w:val="0"/>
                      <w:marTop w:val="0"/>
                      <w:marBottom w:val="0"/>
                      <w:divBdr>
                        <w:top w:val="none" w:sz="0" w:space="0" w:color="auto"/>
                        <w:left w:val="none" w:sz="0" w:space="0" w:color="auto"/>
                        <w:bottom w:val="none" w:sz="0" w:space="0" w:color="auto"/>
                        <w:right w:val="none" w:sz="0" w:space="0" w:color="auto"/>
                      </w:divBdr>
                    </w:div>
                  </w:divsChild>
                </w:div>
                <w:div w:id="2117828069">
                  <w:marLeft w:val="0"/>
                  <w:marRight w:val="0"/>
                  <w:marTop w:val="0"/>
                  <w:marBottom w:val="0"/>
                  <w:divBdr>
                    <w:top w:val="none" w:sz="0" w:space="0" w:color="auto"/>
                    <w:left w:val="none" w:sz="0" w:space="0" w:color="auto"/>
                    <w:bottom w:val="none" w:sz="0" w:space="0" w:color="auto"/>
                    <w:right w:val="none" w:sz="0" w:space="0" w:color="auto"/>
                  </w:divBdr>
                  <w:divsChild>
                    <w:div w:id="1533881474">
                      <w:marLeft w:val="0"/>
                      <w:marRight w:val="0"/>
                      <w:marTop w:val="0"/>
                      <w:marBottom w:val="0"/>
                      <w:divBdr>
                        <w:top w:val="none" w:sz="0" w:space="0" w:color="auto"/>
                        <w:left w:val="none" w:sz="0" w:space="0" w:color="auto"/>
                        <w:bottom w:val="none" w:sz="0" w:space="0" w:color="auto"/>
                        <w:right w:val="none" w:sz="0" w:space="0" w:color="auto"/>
                      </w:divBdr>
                    </w:div>
                  </w:divsChild>
                </w:div>
                <w:div w:id="1962959392">
                  <w:marLeft w:val="0"/>
                  <w:marRight w:val="0"/>
                  <w:marTop w:val="0"/>
                  <w:marBottom w:val="0"/>
                  <w:divBdr>
                    <w:top w:val="none" w:sz="0" w:space="0" w:color="auto"/>
                    <w:left w:val="none" w:sz="0" w:space="0" w:color="auto"/>
                    <w:bottom w:val="none" w:sz="0" w:space="0" w:color="auto"/>
                    <w:right w:val="none" w:sz="0" w:space="0" w:color="auto"/>
                  </w:divBdr>
                  <w:divsChild>
                    <w:div w:id="1461024336">
                      <w:marLeft w:val="0"/>
                      <w:marRight w:val="0"/>
                      <w:marTop w:val="0"/>
                      <w:marBottom w:val="0"/>
                      <w:divBdr>
                        <w:top w:val="none" w:sz="0" w:space="0" w:color="auto"/>
                        <w:left w:val="none" w:sz="0" w:space="0" w:color="auto"/>
                        <w:bottom w:val="none" w:sz="0" w:space="0" w:color="auto"/>
                        <w:right w:val="none" w:sz="0" w:space="0" w:color="auto"/>
                      </w:divBdr>
                    </w:div>
                  </w:divsChild>
                </w:div>
                <w:div w:id="823622632">
                  <w:marLeft w:val="0"/>
                  <w:marRight w:val="0"/>
                  <w:marTop w:val="0"/>
                  <w:marBottom w:val="0"/>
                  <w:divBdr>
                    <w:top w:val="none" w:sz="0" w:space="0" w:color="auto"/>
                    <w:left w:val="none" w:sz="0" w:space="0" w:color="auto"/>
                    <w:bottom w:val="none" w:sz="0" w:space="0" w:color="auto"/>
                    <w:right w:val="none" w:sz="0" w:space="0" w:color="auto"/>
                  </w:divBdr>
                  <w:divsChild>
                    <w:div w:id="7757010">
                      <w:marLeft w:val="0"/>
                      <w:marRight w:val="0"/>
                      <w:marTop w:val="0"/>
                      <w:marBottom w:val="0"/>
                      <w:divBdr>
                        <w:top w:val="none" w:sz="0" w:space="0" w:color="auto"/>
                        <w:left w:val="none" w:sz="0" w:space="0" w:color="auto"/>
                        <w:bottom w:val="none" w:sz="0" w:space="0" w:color="auto"/>
                        <w:right w:val="none" w:sz="0" w:space="0" w:color="auto"/>
                      </w:divBdr>
                    </w:div>
                    <w:div w:id="434329866">
                      <w:marLeft w:val="0"/>
                      <w:marRight w:val="0"/>
                      <w:marTop w:val="0"/>
                      <w:marBottom w:val="0"/>
                      <w:divBdr>
                        <w:top w:val="none" w:sz="0" w:space="0" w:color="auto"/>
                        <w:left w:val="none" w:sz="0" w:space="0" w:color="auto"/>
                        <w:bottom w:val="none" w:sz="0" w:space="0" w:color="auto"/>
                        <w:right w:val="none" w:sz="0" w:space="0" w:color="auto"/>
                      </w:divBdr>
                    </w:div>
                    <w:div w:id="1809543464">
                      <w:marLeft w:val="0"/>
                      <w:marRight w:val="0"/>
                      <w:marTop w:val="0"/>
                      <w:marBottom w:val="0"/>
                      <w:divBdr>
                        <w:top w:val="none" w:sz="0" w:space="0" w:color="auto"/>
                        <w:left w:val="none" w:sz="0" w:space="0" w:color="auto"/>
                        <w:bottom w:val="none" w:sz="0" w:space="0" w:color="auto"/>
                        <w:right w:val="none" w:sz="0" w:space="0" w:color="auto"/>
                      </w:divBdr>
                    </w:div>
                  </w:divsChild>
                </w:div>
                <w:div w:id="1512404788">
                  <w:marLeft w:val="0"/>
                  <w:marRight w:val="0"/>
                  <w:marTop w:val="0"/>
                  <w:marBottom w:val="0"/>
                  <w:divBdr>
                    <w:top w:val="none" w:sz="0" w:space="0" w:color="auto"/>
                    <w:left w:val="none" w:sz="0" w:space="0" w:color="auto"/>
                    <w:bottom w:val="none" w:sz="0" w:space="0" w:color="auto"/>
                    <w:right w:val="none" w:sz="0" w:space="0" w:color="auto"/>
                  </w:divBdr>
                  <w:divsChild>
                    <w:div w:id="677083190">
                      <w:marLeft w:val="0"/>
                      <w:marRight w:val="0"/>
                      <w:marTop w:val="0"/>
                      <w:marBottom w:val="0"/>
                      <w:divBdr>
                        <w:top w:val="none" w:sz="0" w:space="0" w:color="auto"/>
                        <w:left w:val="none" w:sz="0" w:space="0" w:color="auto"/>
                        <w:bottom w:val="none" w:sz="0" w:space="0" w:color="auto"/>
                        <w:right w:val="none" w:sz="0" w:space="0" w:color="auto"/>
                      </w:divBdr>
                    </w:div>
                  </w:divsChild>
                </w:div>
                <w:div w:id="307318639">
                  <w:marLeft w:val="0"/>
                  <w:marRight w:val="0"/>
                  <w:marTop w:val="0"/>
                  <w:marBottom w:val="0"/>
                  <w:divBdr>
                    <w:top w:val="none" w:sz="0" w:space="0" w:color="auto"/>
                    <w:left w:val="none" w:sz="0" w:space="0" w:color="auto"/>
                    <w:bottom w:val="none" w:sz="0" w:space="0" w:color="auto"/>
                    <w:right w:val="none" w:sz="0" w:space="0" w:color="auto"/>
                  </w:divBdr>
                  <w:divsChild>
                    <w:div w:id="529031686">
                      <w:marLeft w:val="0"/>
                      <w:marRight w:val="0"/>
                      <w:marTop w:val="0"/>
                      <w:marBottom w:val="0"/>
                      <w:divBdr>
                        <w:top w:val="none" w:sz="0" w:space="0" w:color="auto"/>
                        <w:left w:val="none" w:sz="0" w:space="0" w:color="auto"/>
                        <w:bottom w:val="none" w:sz="0" w:space="0" w:color="auto"/>
                        <w:right w:val="none" w:sz="0" w:space="0" w:color="auto"/>
                      </w:divBdr>
                    </w:div>
                  </w:divsChild>
                </w:div>
                <w:div w:id="1652103871">
                  <w:marLeft w:val="0"/>
                  <w:marRight w:val="0"/>
                  <w:marTop w:val="0"/>
                  <w:marBottom w:val="0"/>
                  <w:divBdr>
                    <w:top w:val="none" w:sz="0" w:space="0" w:color="auto"/>
                    <w:left w:val="none" w:sz="0" w:space="0" w:color="auto"/>
                    <w:bottom w:val="none" w:sz="0" w:space="0" w:color="auto"/>
                    <w:right w:val="none" w:sz="0" w:space="0" w:color="auto"/>
                  </w:divBdr>
                  <w:divsChild>
                    <w:div w:id="1979338943">
                      <w:marLeft w:val="0"/>
                      <w:marRight w:val="0"/>
                      <w:marTop w:val="0"/>
                      <w:marBottom w:val="0"/>
                      <w:divBdr>
                        <w:top w:val="none" w:sz="0" w:space="0" w:color="auto"/>
                        <w:left w:val="none" w:sz="0" w:space="0" w:color="auto"/>
                        <w:bottom w:val="none" w:sz="0" w:space="0" w:color="auto"/>
                        <w:right w:val="none" w:sz="0" w:space="0" w:color="auto"/>
                      </w:divBdr>
                    </w:div>
                  </w:divsChild>
                </w:div>
                <w:div w:id="734090908">
                  <w:marLeft w:val="0"/>
                  <w:marRight w:val="0"/>
                  <w:marTop w:val="0"/>
                  <w:marBottom w:val="0"/>
                  <w:divBdr>
                    <w:top w:val="none" w:sz="0" w:space="0" w:color="auto"/>
                    <w:left w:val="none" w:sz="0" w:space="0" w:color="auto"/>
                    <w:bottom w:val="none" w:sz="0" w:space="0" w:color="auto"/>
                    <w:right w:val="none" w:sz="0" w:space="0" w:color="auto"/>
                  </w:divBdr>
                  <w:divsChild>
                    <w:div w:id="755832264">
                      <w:marLeft w:val="0"/>
                      <w:marRight w:val="0"/>
                      <w:marTop w:val="0"/>
                      <w:marBottom w:val="0"/>
                      <w:divBdr>
                        <w:top w:val="none" w:sz="0" w:space="0" w:color="auto"/>
                        <w:left w:val="none" w:sz="0" w:space="0" w:color="auto"/>
                        <w:bottom w:val="none" w:sz="0" w:space="0" w:color="auto"/>
                        <w:right w:val="none" w:sz="0" w:space="0" w:color="auto"/>
                      </w:divBdr>
                    </w:div>
                  </w:divsChild>
                </w:div>
                <w:div w:id="1098794937">
                  <w:marLeft w:val="0"/>
                  <w:marRight w:val="0"/>
                  <w:marTop w:val="0"/>
                  <w:marBottom w:val="0"/>
                  <w:divBdr>
                    <w:top w:val="none" w:sz="0" w:space="0" w:color="auto"/>
                    <w:left w:val="none" w:sz="0" w:space="0" w:color="auto"/>
                    <w:bottom w:val="none" w:sz="0" w:space="0" w:color="auto"/>
                    <w:right w:val="none" w:sz="0" w:space="0" w:color="auto"/>
                  </w:divBdr>
                  <w:divsChild>
                    <w:div w:id="1235161028">
                      <w:marLeft w:val="0"/>
                      <w:marRight w:val="0"/>
                      <w:marTop w:val="0"/>
                      <w:marBottom w:val="0"/>
                      <w:divBdr>
                        <w:top w:val="none" w:sz="0" w:space="0" w:color="auto"/>
                        <w:left w:val="none" w:sz="0" w:space="0" w:color="auto"/>
                        <w:bottom w:val="none" w:sz="0" w:space="0" w:color="auto"/>
                        <w:right w:val="none" w:sz="0" w:space="0" w:color="auto"/>
                      </w:divBdr>
                    </w:div>
                    <w:div w:id="1385252040">
                      <w:marLeft w:val="0"/>
                      <w:marRight w:val="0"/>
                      <w:marTop w:val="0"/>
                      <w:marBottom w:val="0"/>
                      <w:divBdr>
                        <w:top w:val="none" w:sz="0" w:space="0" w:color="auto"/>
                        <w:left w:val="none" w:sz="0" w:space="0" w:color="auto"/>
                        <w:bottom w:val="none" w:sz="0" w:space="0" w:color="auto"/>
                        <w:right w:val="none" w:sz="0" w:space="0" w:color="auto"/>
                      </w:divBdr>
                    </w:div>
                    <w:div w:id="1489860781">
                      <w:marLeft w:val="0"/>
                      <w:marRight w:val="0"/>
                      <w:marTop w:val="0"/>
                      <w:marBottom w:val="0"/>
                      <w:divBdr>
                        <w:top w:val="none" w:sz="0" w:space="0" w:color="auto"/>
                        <w:left w:val="none" w:sz="0" w:space="0" w:color="auto"/>
                        <w:bottom w:val="none" w:sz="0" w:space="0" w:color="auto"/>
                        <w:right w:val="none" w:sz="0" w:space="0" w:color="auto"/>
                      </w:divBdr>
                    </w:div>
                  </w:divsChild>
                </w:div>
                <w:div w:id="1914270470">
                  <w:marLeft w:val="0"/>
                  <w:marRight w:val="0"/>
                  <w:marTop w:val="0"/>
                  <w:marBottom w:val="0"/>
                  <w:divBdr>
                    <w:top w:val="none" w:sz="0" w:space="0" w:color="auto"/>
                    <w:left w:val="none" w:sz="0" w:space="0" w:color="auto"/>
                    <w:bottom w:val="none" w:sz="0" w:space="0" w:color="auto"/>
                    <w:right w:val="none" w:sz="0" w:space="0" w:color="auto"/>
                  </w:divBdr>
                  <w:divsChild>
                    <w:div w:id="516966144">
                      <w:marLeft w:val="0"/>
                      <w:marRight w:val="0"/>
                      <w:marTop w:val="0"/>
                      <w:marBottom w:val="0"/>
                      <w:divBdr>
                        <w:top w:val="none" w:sz="0" w:space="0" w:color="auto"/>
                        <w:left w:val="none" w:sz="0" w:space="0" w:color="auto"/>
                        <w:bottom w:val="none" w:sz="0" w:space="0" w:color="auto"/>
                        <w:right w:val="none" w:sz="0" w:space="0" w:color="auto"/>
                      </w:divBdr>
                    </w:div>
                  </w:divsChild>
                </w:div>
                <w:div w:id="719792945">
                  <w:marLeft w:val="0"/>
                  <w:marRight w:val="0"/>
                  <w:marTop w:val="0"/>
                  <w:marBottom w:val="0"/>
                  <w:divBdr>
                    <w:top w:val="none" w:sz="0" w:space="0" w:color="auto"/>
                    <w:left w:val="none" w:sz="0" w:space="0" w:color="auto"/>
                    <w:bottom w:val="none" w:sz="0" w:space="0" w:color="auto"/>
                    <w:right w:val="none" w:sz="0" w:space="0" w:color="auto"/>
                  </w:divBdr>
                  <w:divsChild>
                    <w:div w:id="1474788515">
                      <w:marLeft w:val="0"/>
                      <w:marRight w:val="0"/>
                      <w:marTop w:val="0"/>
                      <w:marBottom w:val="0"/>
                      <w:divBdr>
                        <w:top w:val="none" w:sz="0" w:space="0" w:color="auto"/>
                        <w:left w:val="none" w:sz="0" w:space="0" w:color="auto"/>
                        <w:bottom w:val="none" w:sz="0" w:space="0" w:color="auto"/>
                        <w:right w:val="none" w:sz="0" w:space="0" w:color="auto"/>
                      </w:divBdr>
                    </w:div>
                  </w:divsChild>
                </w:div>
                <w:div w:id="1988320285">
                  <w:marLeft w:val="0"/>
                  <w:marRight w:val="0"/>
                  <w:marTop w:val="0"/>
                  <w:marBottom w:val="0"/>
                  <w:divBdr>
                    <w:top w:val="none" w:sz="0" w:space="0" w:color="auto"/>
                    <w:left w:val="none" w:sz="0" w:space="0" w:color="auto"/>
                    <w:bottom w:val="none" w:sz="0" w:space="0" w:color="auto"/>
                    <w:right w:val="none" w:sz="0" w:space="0" w:color="auto"/>
                  </w:divBdr>
                  <w:divsChild>
                    <w:div w:id="251863275">
                      <w:marLeft w:val="0"/>
                      <w:marRight w:val="0"/>
                      <w:marTop w:val="0"/>
                      <w:marBottom w:val="0"/>
                      <w:divBdr>
                        <w:top w:val="none" w:sz="0" w:space="0" w:color="auto"/>
                        <w:left w:val="none" w:sz="0" w:space="0" w:color="auto"/>
                        <w:bottom w:val="none" w:sz="0" w:space="0" w:color="auto"/>
                        <w:right w:val="none" w:sz="0" w:space="0" w:color="auto"/>
                      </w:divBdr>
                    </w:div>
                  </w:divsChild>
                </w:div>
                <w:div w:id="1186405694">
                  <w:marLeft w:val="0"/>
                  <w:marRight w:val="0"/>
                  <w:marTop w:val="0"/>
                  <w:marBottom w:val="0"/>
                  <w:divBdr>
                    <w:top w:val="none" w:sz="0" w:space="0" w:color="auto"/>
                    <w:left w:val="none" w:sz="0" w:space="0" w:color="auto"/>
                    <w:bottom w:val="none" w:sz="0" w:space="0" w:color="auto"/>
                    <w:right w:val="none" w:sz="0" w:space="0" w:color="auto"/>
                  </w:divBdr>
                  <w:divsChild>
                    <w:div w:id="1877158653">
                      <w:marLeft w:val="0"/>
                      <w:marRight w:val="0"/>
                      <w:marTop w:val="0"/>
                      <w:marBottom w:val="0"/>
                      <w:divBdr>
                        <w:top w:val="none" w:sz="0" w:space="0" w:color="auto"/>
                        <w:left w:val="none" w:sz="0" w:space="0" w:color="auto"/>
                        <w:bottom w:val="none" w:sz="0" w:space="0" w:color="auto"/>
                        <w:right w:val="none" w:sz="0" w:space="0" w:color="auto"/>
                      </w:divBdr>
                    </w:div>
                  </w:divsChild>
                </w:div>
                <w:div w:id="2085179096">
                  <w:marLeft w:val="0"/>
                  <w:marRight w:val="0"/>
                  <w:marTop w:val="0"/>
                  <w:marBottom w:val="0"/>
                  <w:divBdr>
                    <w:top w:val="none" w:sz="0" w:space="0" w:color="auto"/>
                    <w:left w:val="none" w:sz="0" w:space="0" w:color="auto"/>
                    <w:bottom w:val="none" w:sz="0" w:space="0" w:color="auto"/>
                    <w:right w:val="none" w:sz="0" w:space="0" w:color="auto"/>
                  </w:divBdr>
                  <w:divsChild>
                    <w:div w:id="1574468840">
                      <w:marLeft w:val="0"/>
                      <w:marRight w:val="0"/>
                      <w:marTop w:val="0"/>
                      <w:marBottom w:val="0"/>
                      <w:divBdr>
                        <w:top w:val="none" w:sz="0" w:space="0" w:color="auto"/>
                        <w:left w:val="none" w:sz="0" w:space="0" w:color="auto"/>
                        <w:bottom w:val="none" w:sz="0" w:space="0" w:color="auto"/>
                        <w:right w:val="none" w:sz="0" w:space="0" w:color="auto"/>
                      </w:divBdr>
                    </w:div>
                    <w:div w:id="1912616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1452879">
          <w:marLeft w:val="0"/>
          <w:marRight w:val="0"/>
          <w:marTop w:val="0"/>
          <w:marBottom w:val="0"/>
          <w:divBdr>
            <w:top w:val="none" w:sz="0" w:space="0" w:color="auto"/>
            <w:left w:val="none" w:sz="0" w:space="0" w:color="auto"/>
            <w:bottom w:val="none" w:sz="0" w:space="0" w:color="auto"/>
            <w:right w:val="none" w:sz="0" w:space="0" w:color="auto"/>
          </w:divBdr>
          <w:divsChild>
            <w:div w:id="535780888">
              <w:marLeft w:val="0"/>
              <w:marRight w:val="0"/>
              <w:marTop w:val="0"/>
              <w:marBottom w:val="0"/>
              <w:divBdr>
                <w:top w:val="none" w:sz="0" w:space="0" w:color="auto"/>
                <w:left w:val="none" w:sz="0" w:space="0" w:color="auto"/>
                <w:bottom w:val="none" w:sz="0" w:space="0" w:color="auto"/>
                <w:right w:val="none" w:sz="0" w:space="0" w:color="auto"/>
              </w:divBdr>
            </w:div>
            <w:div w:id="1859733765">
              <w:marLeft w:val="0"/>
              <w:marRight w:val="0"/>
              <w:marTop w:val="0"/>
              <w:marBottom w:val="0"/>
              <w:divBdr>
                <w:top w:val="none" w:sz="0" w:space="0" w:color="auto"/>
                <w:left w:val="none" w:sz="0" w:space="0" w:color="auto"/>
                <w:bottom w:val="none" w:sz="0" w:space="0" w:color="auto"/>
                <w:right w:val="none" w:sz="0" w:space="0" w:color="auto"/>
              </w:divBdr>
            </w:div>
            <w:div w:id="1586762233">
              <w:marLeft w:val="0"/>
              <w:marRight w:val="0"/>
              <w:marTop w:val="0"/>
              <w:marBottom w:val="0"/>
              <w:divBdr>
                <w:top w:val="none" w:sz="0" w:space="0" w:color="auto"/>
                <w:left w:val="none" w:sz="0" w:space="0" w:color="auto"/>
                <w:bottom w:val="none" w:sz="0" w:space="0" w:color="auto"/>
                <w:right w:val="none" w:sz="0" w:space="0" w:color="auto"/>
              </w:divBdr>
            </w:div>
            <w:div w:id="2146502438">
              <w:marLeft w:val="0"/>
              <w:marRight w:val="0"/>
              <w:marTop w:val="0"/>
              <w:marBottom w:val="0"/>
              <w:divBdr>
                <w:top w:val="none" w:sz="0" w:space="0" w:color="auto"/>
                <w:left w:val="none" w:sz="0" w:space="0" w:color="auto"/>
                <w:bottom w:val="none" w:sz="0" w:space="0" w:color="auto"/>
                <w:right w:val="none" w:sz="0" w:space="0" w:color="auto"/>
              </w:divBdr>
            </w:div>
            <w:div w:id="1434133078">
              <w:marLeft w:val="0"/>
              <w:marRight w:val="0"/>
              <w:marTop w:val="0"/>
              <w:marBottom w:val="0"/>
              <w:divBdr>
                <w:top w:val="none" w:sz="0" w:space="0" w:color="auto"/>
                <w:left w:val="none" w:sz="0" w:space="0" w:color="auto"/>
                <w:bottom w:val="none" w:sz="0" w:space="0" w:color="auto"/>
                <w:right w:val="none" w:sz="0" w:space="0" w:color="auto"/>
              </w:divBdr>
            </w:div>
            <w:div w:id="1170101560">
              <w:marLeft w:val="0"/>
              <w:marRight w:val="0"/>
              <w:marTop w:val="0"/>
              <w:marBottom w:val="0"/>
              <w:divBdr>
                <w:top w:val="none" w:sz="0" w:space="0" w:color="auto"/>
                <w:left w:val="none" w:sz="0" w:space="0" w:color="auto"/>
                <w:bottom w:val="none" w:sz="0" w:space="0" w:color="auto"/>
                <w:right w:val="none" w:sz="0" w:space="0" w:color="auto"/>
              </w:divBdr>
            </w:div>
            <w:div w:id="98378839">
              <w:marLeft w:val="0"/>
              <w:marRight w:val="0"/>
              <w:marTop w:val="0"/>
              <w:marBottom w:val="0"/>
              <w:divBdr>
                <w:top w:val="none" w:sz="0" w:space="0" w:color="auto"/>
                <w:left w:val="none" w:sz="0" w:space="0" w:color="auto"/>
                <w:bottom w:val="none" w:sz="0" w:space="0" w:color="auto"/>
                <w:right w:val="none" w:sz="0" w:space="0" w:color="auto"/>
              </w:divBdr>
            </w:div>
            <w:div w:id="889535403">
              <w:marLeft w:val="0"/>
              <w:marRight w:val="0"/>
              <w:marTop w:val="0"/>
              <w:marBottom w:val="0"/>
              <w:divBdr>
                <w:top w:val="none" w:sz="0" w:space="0" w:color="auto"/>
                <w:left w:val="none" w:sz="0" w:space="0" w:color="auto"/>
                <w:bottom w:val="none" w:sz="0" w:space="0" w:color="auto"/>
                <w:right w:val="none" w:sz="0" w:space="0" w:color="auto"/>
              </w:divBdr>
            </w:div>
            <w:div w:id="863709279">
              <w:marLeft w:val="0"/>
              <w:marRight w:val="0"/>
              <w:marTop w:val="0"/>
              <w:marBottom w:val="0"/>
              <w:divBdr>
                <w:top w:val="none" w:sz="0" w:space="0" w:color="auto"/>
                <w:left w:val="none" w:sz="0" w:space="0" w:color="auto"/>
                <w:bottom w:val="none" w:sz="0" w:space="0" w:color="auto"/>
                <w:right w:val="none" w:sz="0" w:space="0" w:color="auto"/>
              </w:divBdr>
            </w:div>
            <w:div w:id="1524440633">
              <w:marLeft w:val="0"/>
              <w:marRight w:val="0"/>
              <w:marTop w:val="0"/>
              <w:marBottom w:val="0"/>
              <w:divBdr>
                <w:top w:val="none" w:sz="0" w:space="0" w:color="auto"/>
                <w:left w:val="none" w:sz="0" w:space="0" w:color="auto"/>
                <w:bottom w:val="none" w:sz="0" w:space="0" w:color="auto"/>
                <w:right w:val="none" w:sz="0" w:space="0" w:color="auto"/>
              </w:divBdr>
            </w:div>
            <w:div w:id="1643120072">
              <w:marLeft w:val="0"/>
              <w:marRight w:val="0"/>
              <w:marTop w:val="0"/>
              <w:marBottom w:val="0"/>
              <w:divBdr>
                <w:top w:val="none" w:sz="0" w:space="0" w:color="auto"/>
                <w:left w:val="none" w:sz="0" w:space="0" w:color="auto"/>
                <w:bottom w:val="none" w:sz="0" w:space="0" w:color="auto"/>
                <w:right w:val="none" w:sz="0" w:space="0" w:color="auto"/>
              </w:divBdr>
            </w:div>
            <w:div w:id="252250618">
              <w:marLeft w:val="0"/>
              <w:marRight w:val="0"/>
              <w:marTop w:val="0"/>
              <w:marBottom w:val="0"/>
              <w:divBdr>
                <w:top w:val="none" w:sz="0" w:space="0" w:color="auto"/>
                <w:left w:val="none" w:sz="0" w:space="0" w:color="auto"/>
                <w:bottom w:val="none" w:sz="0" w:space="0" w:color="auto"/>
                <w:right w:val="none" w:sz="0" w:space="0" w:color="auto"/>
              </w:divBdr>
            </w:div>
            <w:div w:id="1997413841">
              <w:marLeft w:val="0"/>
              <w:marRight w:val="0"/>
              <w:marTop w:val="0"/>
              <w:marBottom w:val="0"/>
              <w:divBdr>
                <w:top w:val="none" w:sz="0" w:space="0" w:color="auto"/>
                <w:left w:val="none" w:sz="0" w:space="0" w:color="auto"/>
                <w:bottom w:val="none" w:sz="0" w:space="0" w:color="auto"/>
                <w:right w:val="none" w:sz="0" w:space="0" w:color="auto"/>
              </w:divBdr>
            </w:div>
            <w:div w:id="1662149640">
              <w:marLeft w:val="0"/>
              <w:marRight w:val="0"/>
              <w:marTop w:val="0"/>
              <w:marBottom w:val="0"/>
              <w:divBdr>
                <w:top w:val="none" w:sz="0" w:space="0" w:color="auto"/>
                <w:left w:val="none" w:sz="0" w:space="0" w:color="auto"/>
                <w:bottom w:val="none" w:sz="0" w:space="0" w:color="auto"/>
                <w:right w:val="none" w:sz="0" w:space="0" w:color="auto"/>
              </w:divBdr>
            </w:div>
          </w:divsChild>
        </w:div>
        <w:div w:id="510340641">
          <w:marLeft w:val="0"/>
          <w:marRight w:val="0"/>
          <w:marTop w:val="0"/>
          <w:marBottom w:val="0"/>
          <w:divBdr>
            <w:top w:val="none" w:sz="0" w:space="0" w:color="auto"/>
            <w:left w:val="none" w:sz="0" w:space="0" w:color="auto"/>
            <w:bottom w:val="none" w:sz="0" w:space="0" w:color="auto"/>
            <w:right w:val="none" w:sz="0" w:space="0" w:color="auto"/>
          </w:divBdr>
          <w:divsChild>
            <w:div w:id="828407541">
              <w:marLeft w:val="-75"/>
              <w:marRight w:val="0"/>
              <w:marTop w:val="30"/>
              <w:marBottom w:val="30"/>
              <w:divBdr>
                <w:top w:val="none" w:sz="0" w:space="0" w:color="auto"/>
                <w:left w:val="none" w:sz="0" w:space="0" w:color="auto"/>
                <w:bottom w:val="none" w:sz="0" w:space="0" w:color="auto"/>
                <w:right w:val="none" w:sz="0" w:space="0" w:color="auto"/>
              </w:divBdr>
              <w:divsChild>
                <w:div w:id="937563023">
                  <w:marLeft w:val="0"/>
                  <w:marRight w:val="0"/>
                  <w:marTop w:val="0"/>
                  <w:marBottom w:val="0"/>
                  <w:divBdr>
                    <w:top w:val="none" w:sz="0" w:space="0" w:color="auto"/>
                    <w:left w:val="none" w:sz="0" w:space="0" w:color="auto"/>
                    <w:bottom w:val="none" w:sz="0" w:space="0" w:color="auto"/>
                    <w:right w:val="none" w:sz="0" w:space="0" w:color="auto"/>
                  </w:divBdr>
                  <w:divsChild>
                    <w:div w:id="651064443">
                      <w:marLeft w:val="0"/>
                      <w:marRight w:val="0"/>
                      <w:marTop w:val="0"/>
                      <w:marBottom w:val="0"/>
                      <w:divBdr>
                        <w:top w:val="none" w:sz="0" w:space="0" w:color="auto"/>
                        <w:left w:val="none" w:sz="0" w:space="0" w:color="auto"/>
                        <w:bottom w:val="none" w:sz="0" w:space="0" w:color="auto"/>
                        <w:right w:val="none" w:sz="0" w:space="0" w:color="auto"/>
                      </w:divBdr>
                    </w:div>
                  </w:divsChild>
                </w:div>
                <w:div w:id="287443583">
                  <w:marLeft w:val="0"/>
                  <w:marRight w:val="0"/>
                  <w:marTop w:val="0"/>
                  <w:marBottom w:val="0"/>
                  <w:divBdr>
                    <w:top w:val="none" w:sz="0" w:space="0" w:color="auto"/>
                    <w:left w:val="none" w:sz="0" w:space="0" w:color="auto"/>
                    <w:bottom w:val="none" w:sz="0" w:space="0" w:color="auto"/>
                    <w:right w:val="none" w:sz="0" w:space="0" w:color="auto"/>
                  </w:divBdr>
                  <w:divsChild>
                    <w:div w:id="1759519163">
                      <w:marLeft w:val="0"/>
                      <w:marRight w:val="0"/>
                      <w:marTop w:val="0"/>
                      <w:marBottom w:val="0"/>
                      <w:divBdr>
                        <w:top w:val="none" w:sz="0" w:space="0" w:color="auto"/>
                        <w:left w:val="none" w:sz="0" w:space="0" w:color="auto"/>
                        <w:bottom w:val="none" w:sz="0" w:space="0" w:color="auto"/>
                        <w:right w:val="none" w:sz="0" w:space="0" w:color="auto"/>
                      </w:divBdr>
                    </w:div>
                  </w:divsChild>
                </w:div>
                <w:div w:id="305745615">
                  <w:marLeft w:val="0"/>
                  <w:marRight w:val="0"/>
                  <w:marTop w:val="0"/>
                  <w:marBottom w:val="0"/>
                  <w:divBdr>
                    <w:top w:val="none" w:sz="0" w:space="0" w:color="auto"/>
                    <w:left w:val="none" w:sz="0" w:space="0" w:color="auto"/>
                    <w:bottom w:val="none" w:sz="0" w:space="0" w:color="auto"/>
                    <w:right w:val="none" w:sz="0" w:space="0" w:color="auto"/>
                  </w:divBdr>
                  <w:divsChild>
                    <w:div w:id="1076172540">
                      <w:marLeft w:val="0"/>
                      <w:marRight w:val="0"/>
                      <w:marTop w:val="0"/>
                      <w:marBottom w:val="0"/>
                      <w:divBdr>
                        <w:top w:val="none" w:sz="0" w:space="0" w:color="auto"/>
                        <w:left w:val="none" w:sz="0" w:space="0" w:color="auto"/>
                        <w:bottom w:val="none" w:sz="0" w:space="0" w:color="auto"/>
                        <w:right w:val="none" w:sz="0" w:space="0" w:color="auto"/>
                      </w:divBdr>
                    </w:div>
                    <w:div w:id="1596016976">
                      <w:marLeft w:val="0"/>
                      <w:marRight w:val="0"/>
                      <w:marTop w:val="0"/>
                      <w:marBottom w:val="0"/>
                      <w:divBdr>
                        <w:top w:val="none" w:sz="0" w:space="0" w:color="auto"/>
                        <w:left w:val="none" w:sz="0" w:space="0" w:color="auto"/>
                        <w:bottom w:val="none" w:sz="0" w:space="0" w:color="auto"/>
                        <w:right w:val="none" w:sz="0" w:space="0" w:color="auto"/>
                      </w:divBdr>
                    </w:div>
                  </w:divsChild>
                </w:div>
                <w:div w:id="2091274814">
                  <w:marLeft w:val="0"/>
                  <w:marRight w:val="0"/>
                  <w:marTop w:val="0"/>
                  <w:marBottom w:val="0"/>
                  <w:divBdr>
                    <w:top w:val="none" w:sz="0" w:space="0" w:color="auto"/>
                    <w:left w:val="none" w:sz="0" w:space="0" w:color="auto"/>
                    <w:bottom w:val="none" w:sz="0" w:space="0" w:color="auto"/>
                    <w:right w:val="none" w:sz="0" w:space="0" w:color="auto"/>
                  </w:divBdr>
                  <w:divsChild>
                    <w:div w:id="2090538671">
                      <w:marLeft w:val="0"/>
                      <w:marRight w:val="0"/>
                      <w:marTop w:val="0"/>
                      <w:marBottom w:val="0"/>
                      <w:divBdr>
                        <w:top w:val="none" w:sz="0" w:space="0" w:color="auto"/>
                        <w:left w:val="none" w:sz="0" w:space="0" w:color="auto"/>
                        <w:bottom w:val="none" w:sz="0" w:space="0" w:color="auto"/>
                        <w:right w:val="none" w:sz="0" w:space="0" w:color="auto"/>
                      </w:divBdr>
                    </w:div>
                    <w:div w:id="1157309059">
                      <w:marLeft w:val="0"/>
                      <w:marRight w:val="0"/>
                      <w:marTop w:val="0"/>
                      <w:marBottom w:val="0"/>
                      <w:divBdr>
                        <w:top w:val="none" w:sz="0" w:space="0" w:color="auto"/>
                        <w:left w:val="none" w:sz="0" w:space="0" w:color="auto"/>
                        <w:bottom w:val="none" w:sz="0" w:space="0" w:color="auto"/>
                        <w:right w:val="none" w:sz="0" w:space="0" w:color="auto"/>
                      </w:divBdr>
                    </w:div>
                  </w:divsChild>
                </w:div>
                <w:div w:id="1930235941">
                  <w:marLeft w:val="0"/>
                  <w:marRight w:val="0"/>
                  <w:marTop w:val="0"/>
                  <w:marBottom w:val="0"/>
                  <w:divBdr>
                    <w:top w:val="none" w:sz="0" w:space="0" w:color="auto"/>
                    <w:left w:val="none" w:sz="0" w:space="0" w:color="auto"/>
                    <w:bottom w:val="none" w:sz="0" w:space="0" w:color="auto"/>
                    <w:right w:val="none" w:sz="0" w:space="0" w:color="auto"/>
                  </w:divBdr>
                  <w:divsChild>
                    <w:div w:id="808714805">
                      <w:marLeft w:val="0"/>
                      <w:marRight w:val="0"/>
                      <w:marTop w:val="0"/>
                      <w:marBottom w:val="0"/>
                      <w:divBdr>
                        <w:top w:val="none" w:sz="0" w:space="0" w:color="auto"/>
                        <w:left w:val="none" w:sz="0" w:space="0" w:color="auto"/>
                        <w:bottom w:val="none" w:sz="0" w:space="0" w:color="auto"/>
                        <w:right w:val="none" w:sz="0" w:space="0" w:color="auto"/>
                      </w:divBdr>
                    </w:div>
                    <w:div w:id="687876449">
                      <w:marLeft w:val="0"/>
                      <w:marRight w:val="0"/>
                      <w:marTop w:val="0"/>
                      <w:marBottom w:val="0"/>
                      <w:divBdr>
                        <w:top w:val="none" w:sz="0" w:space="0" w:color="auto"/>
                        <w:left w:val="none" w:sz="0" w:space="0" w:color="auto"/>
                        <w:bottom w:val="none" w:sz="0" w:space="0" w:color="auto"/>
                        <w:right w:val="none" w:sz="0" w:space="0" w:color="auto"/>
                      </w:divBdr>
                    </w:div>
                  </w:divsChild>
                </w:div>
                <w:div w:id="713120179">
                  <w:marLeft w:val="0"/>
                  <w:marRight w:val="0"/>
                  <w:marTop w:val="0"/>
                  <w:marBottom w:val="0"/>
                  <w:divBdr>
                    <w:top w:val="none" w:sz="0" w:space="0" w:color="auto"/>
                    <w:left w:val="none" w:sz="0" w:space="0" w:color="auto"/>
                    <w:bottom w:val="none" w:sz="0" w:space="0" w:color="auto"/>
                    <w:right w:val="none" w:sz="0" w:space="0" w:color="auto"/>
                  </w:divBdr>
                  <w:divsChild>
                    <w:div w:id="1767847947">
                      <w:marLeft w:val="0"/>
                      <w:marRight w:val="0"/>
                      <w:marTop w:val="0"/>
                      <w:marBottom w:val="0"/>
                      <w:divBdr>
                        <w:top w:val="none" w:sz="0" w:space="0" w:color="auto"/>
                        <w:left w:val="none" w:sz="0" w:space="0" w:color="auto"/>
                        <w:bottom w:val="none" w:sz="0" w:space="0" w:color="auto"/>
                        <w:right w:val="none" w:sz="0" w:space="0" w:color="auto"/>
                      </w:divBdr>
                    </w:div>
                    <w:div w:id="294726830">
                      <w:marLeft w:val="0"/>
                      <w:marRight w:val="0"/>
                      <w:marTop w:val="0"/>
                      <w:marBottom w:val="0"/>
                      <w:divBdr>
                        <w:top w:val="none" w:sz="0" w:space="0" w:color="auto"/>
                        <w:left w:val="none" w:sz="0" w:space="0" w:color="auto"/>
                        <w:bottom w:val="none" w:sz="0" w:space="0" w:color="auto"/>
                        <w:right w:val="none" w:sz="0" w:space="0" w:color="auto"/>
                      </w:divBdr>
                    </w:div>
                  </w:divsChild>
                </w:div>
                <w:div w:id="1688168509">
                  <w:marLeft w:val="0"/>
                  <w:marRight w:val="0"/>
                  <w:marTop w:val="0"/>
                  <w:marBottom w:val="0"/>
                  <w:divBdr>
                    <w:top w:val="none" w:sz="0" w:space="0" w:color="auto"/>
                    <w:left w:val="none" w:sz="0" w:space="0" w:color="auto"/>
                    <w:bottom w:val="none" w:sz="0" w:space="0" w:color="auto"/>
                    <w:right w:val="none" w:sz="0" w:space="0" w:color="auto"/>
                  </w:divBdr>
                  <w:divsChild>
                    <w:div w:id="1486504971">
                      <w:marLeft w:val="0"/>
                      <w:marRight w:val="0"/>
                      <w:marTop w:val="0"/>
                      <w:marBottom w:val="0"/>
                      <w:divBdr>
                        <w:top w:val="none" w:sz="0" w:space="0" w:color="auto"/>
                        <w:left w:val="none" w:sz="0" w:space="0" w:color="auto"/>
                        <w:bottom w:val="none" w:sz="0" w:space="0" w:color="auto"/>
                        <w:right w:val="none" w:sz="0" w:space="0" w:color="auto"/>
                      </w:divBdr>
                    </w:div>
                  </w:divsChild>
                </w:div>
                <w:div w:id="573785717">
                  <w:marLeft w:val="0"/>
                  <w:marRight w:val="0"/>
                  <w:marTop w:val="0"/>
                  <w:marBottom w:val="0"/>
                  <w:divBdr>
                    <w:top w:val="none" w:sz="0" w:space="0" w:color="auto"/>
                    <w:left w:val="none" w:sz="0" w:space="0" w:color="auto"/>
                    <w:bottom w:val="none" w:sz="0" w:space="0" w:color="auto"/>
                    <w:right w:val="none" w:sz="0" w:space="0" w:color="auto"/>
                  </w:divBdr>
                  <w:divsChild>
                    <w:div w:id="114105884">
                      <w:marLeft w:val="0"/>
                      <w:marRight w:val="0"/>
                      <w:marTop w:val="0"/>
                      <w:marBottom w:val="0"/>
                      <w:divBdr>
                        <w:top w:val="none" w:sz="0" w:space="0" w:color="auto"/>
                        <w:left w:val="none" w:sz="0" w:space="0" w:color="auto"/>
                        <w:bottom w:val="none" w:sz="0" w:space="0" w:color="auto"/>
                        <w:right w:val="none" w:sz="0" w:space="0" w:color="auto"/>
                      </w:divBdr>
                    </w:div>
                  </w:divsChild>
                </w:div>
                <w:div w:id="180510328">
                  <w:marLeft w:val="0"/>
                  <w:marRight w:val="0"/>
                  <w:marTop w:val="0"/>
                  <w:marBottom w:val="0"/>
                  <w:divBdr>
                    <w:top w:val="none" w:sz="0" w:space="0" w:color="auto"/>
                    <w:left w:val="none" w:sz="0" w:space="0" w:color="auto"/>
                    <w:bottom w:val="none" w:sz="0" w:space="0" w:color="auto"/>
                    <w:right w:val="none" w:sz="0" w:space="0" w:color="auto"/>
                  </w:divBdr>
                  <w:divsChild>
                    <w:div w:id="443382466">
                      <w:marLeft w:val="0"/>
                      <w:marRight w:val="0"/>
                      <w:marTop w:val="0"/>
                      <w:marBottom w:val="0"/>
                      <w:divBdr>
                        <w:top w:val="none" w:sz="0" w:space="0" w:color="auto"/>
                        <w:left w:val="none" w:sz="0" w:space="0" w:color="auto"/>
                        <w:bottom w:val="none" w:sz="0" w:space="0" w:color="auto"/>
                        <w:right w:val="none" w:sz="0" w:space="0" w:color="auto"/>
                      </w:divBdr>
                    </w:div>
                  </w:divsChild>
                </w:div>
                <w:div w:id="1957325943">
                  <w:marLeft w:val="0"/>
                  <w:marRight w:val="0"/>
                  <w:marTop w:val="0"/>
                  <w:marBottom w:val="0"/>
                  <w:divBdr>
                    <w:top w:val="none" w:sz="0" w:space="0" w:color="auto"/>
                    <w:left w:val="none" w:sz="0" w:space="0" w:color="auto"/>
                    <w:bottom w:val="none" w:sz="0" w:space="0" w:color="auto"/>
                    <w:right w:val="none" w:sz="0" w:space="0" w:color="auto"/>
                  </w:divBdr>
                  <w:divsChild>
                    <w:div w:id="988090826">
                      <w:marLeft w:val="0"/>
                      <w:marRight w:val="0"/>
                      <w:marTop w:val="0"/>
                      <w:marBottom w:val="0"/>
                      <w:divBdr>
                        <w:top w:val="none" w:sz="0" w:space="0" w:color="auto"/>
                        <w:left w:val="none" w:sz="0" w:space="0" w:color="auto"/>
                        <w:bottom w:val="none" w:sz="0" w:space="0" w:color="auto"/>
                        <w:right w:val="none" w:sz="0" w:space="0" w:color="auto"/>
                      </w:divBdr>
                    </w:div>
                  </w:divsChild>
                </w:div>
                <w:div w:id="1482574601">
                  <w:marLeft w:val="0"/>
                  <w:marRight w:val="0"/>
                  <w:marTop w:val="0"/>
                  <w:marBottom w:val="0"/>
                  <w:divBdr>
                    <w:top w:val="none" w:sz="0" w:space="0" w:color="auto"/>
                    <w:left w:val="none" w:sz="0" w:space="0" w:color="auto"/>
                    <w:bottom w:val="none" w:sz="0" w:space="0" w:color="auto"/>
                    <w:right w:val="none" w:sz="0" w:space="0" w:color="auto"/>
                  </w:divBdr>
                  <w:divsChild>
                    <w:div w:id="710803982">
                      <w:marLeft w:val="0"/>
                      <w:marRight w:val="0"/>
                      <w:marTop w:val="0"/>
                      <w:marBottom w:val="0"/>
                      <w:divBdr>
                        <w:top w:val="none" w:sz="0" w:space="0" w:color="auto"/>
                        <w:left w:val="none" w:sz="0" w:space="0" w:color="auto"/>
                        <w:bottom w:val="none" w:sz="0" w:space="0" w:color="auto"/>
                        <w:right w:val="none" w:sz="0" w:space="0" w:color="auto"/>
                      </w:divBdr>
                    </w:div>
                  </w:divsChild>
                </w:div>
                <w:div w:id="226769197">
                  <w:marLeft w:val="0"/>
                  <w:marRight w:val="0"/>
                  <w:marTop w:val="0"/>
                  <w:marBottom w:val="0"/>
                  <w:divBdr>
                    <w:top w:val="none" w:sz="0" w:space="0" w:color="auto"/>
                    <w:left w:val="none" w:sz="0" w:space="0" w:color="auto"/>
                    <w:bottom w:val="none" w:sz="0" w:space="0" w:color="auto"/>
                    <w:right w:val="none" w:sz="0" w:space="0" w:color="auto"/>
                  </w:divBdr>
                  <w:divsChild>
                    <w:div w:id="820736502">
                      <w:marLeft w:val="0"/>
                      <w:marRight w:val="0"/>
                      <w:marTop w:val="0"/>
                      <w:marBottom w:val="0"/>
                      <w:divBdr>
                        <w:top w:val="none" w:sz="0" w:space="0" w:color="auto"/>
                        <w:left w:val="none" w:sz="0" w:space="0" w:color="auto"/>
                        <w:bottom w:val="none" w:sz="0" w:space="0" w:color="auto"/>
                        <w:right w:val="none" w:sz="0" w:space="0" w:color="auto"/>
                      </w:divBdr>
                    </w:div>
                  </w:divsChild>
                </w:div>
                <w:div w:id="7879033">
                  <w:marLeft w:val="0"/>
                  <w:marRight w:val="0"/>
                  <w:marTop w:val="0"/>
                  <w:marBottom w:val="0"/>
                  <w:divBdr>
                    <w:top w:val="none" w:sz="0" w:space="0" w:color="auto"/>
                    <w:left w:val="none" w:sz="0" w:space="0" w:color="auto"/>
                    <w:bottom w:val="none" w:sz="0" w:space="0" w:color="auto"/>
                    <w:right w:val="none" w:sz="0" w:space="0" w:color="auto"/>
                  </w:divBdr>
                  <w:divsChild>
                    <w:div w:id="442578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3279194">
          <w:marLeft w:val="0"/>
          <w:marRight w:val="0"/>
          <w:marTop w:val="0"/>
          <w:marBottom w:val="0"/>
          <w:divBdr>
            <w:top w:val="none" w:sz="0" w:space="0" w:color="auto"/>
            <w:left w:val="none" w:sz="0" w:space="0" w:color="auto"/>
            <w:bottom w:val="none" w:sz="0" w:space="0" w:color="auto"/>
            <w:right w:val="none" w:sz="0" w:space="0" w:color="auto"/>
          </w:divBdr>
          <w:divsChild>
            <w:div w:id="476917976">
              <w:marLeft w:val="0"/>
              <w:marRight w:val="0"/>
              <w:marTop w:val="0"/>
              <w:marBottom w:val="0"/>
              <w:divBdr>
                <w:top w:val="none" w:sz="0" w:space="0" w:color="auto"/>
                <w:left w:val="none" w:sz="0" w:space="0" w:color="auto"/>
                <w:bottom w:val="none" w:sz="0" w:space="0" w:color="auto"/>
                <w:right w:val="none" w:sz="0" w:space="0" w:color="auto"/>
              </w:divBdr>
            </w:div>
            <w:div w:id="1895310684">
              <w:marLeft w:val="0"/>
              <w:marRight w:val="0"/>
              <w:marTop w:val="0"/>
              <w:marBottom w:val="0"/>
              <w:divBdr>
                <w:top w:val="none" w:sz="0" w:space="0" w:color="auto"/>
                <w:left w:val="none" w:sz="0" w:space="0" w:color="auto"/>
                <w:bottom w:val="none" w:sz="0" w:space="0" w:color="auto"/>
                <w:right w:val="none" w:sz="0" w:space="0" w:color="auto"/>
              </w:divBdr>
            </w:div>
          </w:divsChild>
        </w:div>
        <w:div w:id="146167472">
          <w:marLeft w:val="0"/>
          <w:marRight w:val="0"/>
          <w:marTop w:val="0"/>
          <w:marBottom w:val="0"/>
          <w:divBdr>
            <w:top w:val="none" w:sz="0" w:space="0" w:color="auto"/>
            <w:left w:val="none" w:sz="0" w:space="0" w:color="auto"/>
            <w:bottom w:val="none" w:sz="0" w:space="0" w:color="auto"/>
            <w:right w:val="none" w:sz="0" w:space="0" w:color="auto"/>
          </w:divBdr>
          <w:divsChild>
            <w:div w:id="1794591292">
              <w:marLeft w:val="-75"/>
              <w:marRight w:val="0"/>
              <w:marTop w:val="30"/>
              <w:marBottom w:val="30"/>
              <w:divBdr>
                <w:top w:val="none" w:sz="0" w:space="0" w:color="auto"/>
                <w:left w:val="none" w:sz="0" w:space="0" w:color="auto"/>
                <w:bottom w:val="none" w:sz="0" w:space="0" w:color="auto"/>
                <w:right w:val="none" w:sz="0" w:space="0" w:color="auto"/>
              </w:divBdr>
              <w:divsChild>
                <w:div w:id="633367342">
                  <w:marLeft w:val="0"/>
                  <w:marRight w:val="0"/>
                  <w:marTop w:val="0"/>
                  <w:marBottom w:val="0"/>
                  <w:divBdr>
                    <w:top w:val="none" w:sz="0" w:space="0" w:color="auto"/>
                    <w:left w:val="none" w:sz="0" w:space="0" w:color="auto"/>
                    <w:bottom w:val="none" w:sz="0" w:space="0" w:color="auto"/>
                    <w:right w:val="none" w:sz="0" w:space="0" w:color="auto"/>
                  </w:divBdr>
                  <w:divsChild>
                    <w:div w:id="1244727234">
                      <w:marLeft w:val="0"/>
                      <w:marRight w:val="0"/>
                      <w:marTop w:val="0"/>
                      <w:marBottom w:val="0"/>
                      <w:divBdr>
                        <w:top w:val="none" w:sz="0" w:space="0" w:color="auto"/>
                        <w:left w:val="none" w:sz="0" w:space="0" w:color="auto"/>
                        <w:bottom w:val="none" w:sz="0" w:space="0" w:color="auto"/>
                        <w:right w:val="none" w:sz="0" w:space="0" w:color="auto"/>
                      </w:divBdr>
                    </w:div>
                  </w:divsChild>
                </w:div>
                <w:div w:id="2041389500">
                  <w:marLeft w:val="0"/>
                  <w:marRight w:val="0"/>
                  <w:marTop w:val="0"/>
                  <w:marBottom w:val="0"/>
                  <w:divBdr>
                    <w:top w:val="none" w:sz="0" w:space="0" w:color="auto"/>
                    <w:left w:val="none" w:sz="0" w:space="0" w:color="auto"/>
                    <w:bottom w:val="none" w:sz="0" w:space="0" w:color="auto"/>
                    <w:right w:val="none" w:sz="0" w:space="0" w:color="auto"/>
                  </w:divBdr>
                  <w:divsChild>
                    <w:div w:id="2124227106">
                      <w:marLeft w:val="0"/>
                      <w:marRight w:val="0"/>
                      <w:marTop w:val="0"/>
                      <w:marBottom w:val="0"/>
                      <w:divBdr>
                        <w:top w:val="none" w:sz="0" w:space="0" w:color="auto"/>
                        <w:left w:val="none" w:sz="0" w:space="0" w:color="auto"/>
                        <w:bottom w:val="none" w:sz="0" w:space="0" w:color="auto"/>
                        <w:right w:val="none" w:sz="0" w:space="0" w:color="auto"/>
                      </w:divBdr>
                    </w:div>
                  </w:divsChild>
                </w:div>
                <w:div w:id="415593040">
                  <w:marLeft w:val="0"/>
                  <w:marRight w:val="0"/>
                  <w:marTop w:val="0"/>
                  <w:marBottom w:val="0"/>
                  <w:divBdr>
                    <w:top w:val="none" w:sz="0" w:space="0" w:color="auto"/>
                    <w:left w:val="none" w:sz="0" w:space="0" w:color="auto"/>
                    <w:bottom w:val="none" w:sz="0" w:space="0" w:color="auto"/>
                    <w:right w:val="none" w:sz="0" w:space="0" w:color="auto"/>
                  </w:divBdr>
                  <w:divsChild>
                    <w:div w:id="813259983">
                      <w:marLeft w:val="0"/>
                      <w:marRight w:val="0"/>
                      <w:marTop w:val="0"/>
                      <w:marBottom w:val="0"/>
                      <w:divBdr>
                        <w:top w:val="none" w:sz="0" w:space="0" w:color="auto"/>
                        <w:left w:val="none" w:sz="0" w:space="0" w:color="auto"/>
                        <w:bottom w:val="none" w:sz="0" w:space="0" w:color="auto"/>
                        <w:right w:val="none" w:sz="0" w:space="0" w:color="auto"/>
                      </w:divBdr>
                    </w:div>
                  </w:divsChild>
                </w:div>
                <w:div w:id="2063864976">
                  <w:marLeft w:val="0"/>
                  <w:marRight w:val="0"/>
                  <w:marTop w:val="0"/>
                  <w:marBottom w:val="0"/>
                  <w:divBdr>
                    <w:top w:val="none" w:sz="0" w:space="0" w:color="auto"/>
                    <w:left w:val="none" w:sz="0" w:space="0" w:color="auto"/>
                    <w:bottom w:val="none" w:sz="0" w:space="0" w:color="auto"/>
                    <w:right w:val="none" w:sz="0" w:space="0" w:color="auto"/>
                  </w:divBdr>
                  <w:divsChild>
                    <w:div w:id="287590538">
                      <w:marLeft w:val="0"/>
                      <w:marRight w:val="0"/>
                      <w:marTop w:val="0"/>
                      <w:marBottom w:val="0"/>
                      <w:divBdr>
                        <w:top w:val="none" w:sz="0" w:space="0" w:color="auto"/>
                        <w:left w:val="none" w:sz="0" w:space="0" w:color="auto"/>
                        <w:bottom w:val="none" w:sz="0" w:space="0" w:color="auto"/>
                        <w:right w:val="none" w:sz="0" w:space="0" w:color="auto"/>
                      </w:divBdr>
                    </w:div>
                    <w:div w:id="1883398818">
                      <w:marLeft w:val="0"/>
                      <w:marRight w:val="0"/>
                      <w:marTop w:val="0"/>
                      <w:marBottom w:val="0"/>
                      <w:divBdr>
                        <w:top w:val="none" w:sz="0" w:space="0" w:color="auto"/>
                        <w:left w:val="none" w:sz="0" w:space="0" w:color="auto"/>
                        <w:bottom w:val="none" w:sz="0" w:space="0" w:color="auto"/>
                        <w:right w:val="none" w:sz="0" w:space="0" w:color="auto"/>
                      </w:divBdr>
                    </w:div>
                  </w:divsChild>
                </w:div>
                <w:div w:id="1977491093">
                  <w:marLeft w:val="0"/>
                  <w:marRight w:val="0"/>
                  <w:marTop w:val="0"/>
                  <w:marBottom w:val="0"/>
                  <w:divBdr>
                    <w:top w:val="none" w:sz="0" w:space="0" w:color="auto"/>
                    <w:left w:val="none" w:sz="0" w:space="0" w:color="auto"/>
                    <w:bottom w:val="none" w:sz="0" w:space="0" w:color="auto"/>
                    <w:right w:val="none" w:sz="0" w:space="0" w:color="auto"/>
                  </w:divBdr>
                  <w:divsChild>
                    <w:div w:id="1585727569">
                      <w:marLeft w:val="0"/>
                      <w:marRight w:val="0"/>
                      <w:marTop w:val="0"/>
                      <w:marBottom w:val="0"/>
                      <w:divBdr>
                        <w:top w:val="none" w:sz="0" w:space="0" w:color="auto"/>
                        <w:left w:val="none" w:sz="0" w:space="0" w:color="auto"/>
                        <w:bottom w:val="none" w:sz="0" w:space="0" w:color="auto"/>
                        <w:right w:val="none" w:sz="0" w:space="0" w:color="auto"/>
                      </w:divBdr>
                    </w:div>
                  </w:divsChild>
                </w:div>
                <w:div w:id="1101876190">
                  <w:marLeft w:val="0"/>
                  <w:marRight w:val="0"/>
                  <w:marTop w:val="0"/>
                  <w:marBottom w:val="0"/>
                  <w:divBdr>
                    <w:top w:val="none" w:sz="0" w:space="0" w:color="auto"/>
                    <w:left w:val="none" w:sz="0" w:space="0" w:color="auto"/>
                    <w:bottom w:val="none" w:sz="0" w:space="0" w:color="auto"/>
                    <w:right w:val="none" w:sz="0" w:space="0" w:color="auto"/>
                  </w:divBdr>
                  <w:divsChild>
                    <w:div w:id="1530146417">
                      <w:marLeft w:val="0"/>
                      <w:marRight w:val="0"/>
                      <w:marTop w:val="0"/>
                      <w:marBottom w:val="0"/>
                      <w:divBdr>
                        <w:top w:val="none" w:sz="0" w:space="0" w:color="auto"/>
                        <w:left w:val="none" w:sz="0" w:space="0" w:color="auto"/>
                        <w:bottom w:val="none" w:sz="0" w:space="0" w:color="auto"/>
                        <w:right w:val="none" w:sz="0" w:space="0" w:color="auto"/>
                      </w:divBdr>
                    </w:div>
                  </w:divsChild>
                </w:div>
                <w:div w:id="1276983433">
                  <w:marLeft w:val="0"/>
                  <w:marRight w:val="0"/>
                  <w:marTop w:val="0"/>
                  <w:marBottom w:val="0"/>
                  <w:divBdr>
                    <w:top w:val="none" w:sz="0" w:space="0" w:color="auto"/>
                    <w:left w:val="none" w:sz="0" w:space="0" w:color="auto"/>
                    <w:bottom w:val="none" w:sz="0" w:space="0" w:color="auto"/>
                    <w:right w:val="none" w:sz="0" w:space="0" w:color="auto"/>
                  </w:divBdr>
                  <w:divsChild>
                    <w:div w:id="85835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4526050">
          <w:marLeft w:val="0"/>
          <w:marRight w:val="0"/>
          <w:marTop w:val="0"/>
          <w:marBottom w:val="0"/>
          <w:divBdr>
            <w:top w:val="none" w:sz="0" w:space="0" w:color="auto"/>
            <w:left w:val="none" w:sz="0" w:space="0" w:color="auto"/>
            <w:bottom w:val="none" w:sz="0" w:space="0" w:color="auto"/>
            <w:right w:val="none" w:sz="0" w:space="0" w:color="auto"/>
          </w:divBdr>
          <w:divsChild>
            <w:div w:id="1173568022">
              <w:marLeft w:val="0"/>
              <w:marRight w:val="0"/>
              <w:marTop w:val="0"/>
              <w:marBottom w:val="0"/>
              <w:divBdr>
                <w:top w:val="none" w:sz="0" w:space="0" w:color="auto"/>
                <w:left w:val="none" w:sz="0" w:space="0" w:color="auto"/>
                <w:bottom w:val="none" w:sz="0" w:space="0" w:color="auto"/>
                <w:right w:val="none" w:sz="0" w:space="0" w:color="auto"/>
              </w:divBdr>
            </w:div>
          </w:divsChild>
        </w:div>
        <w:div w:id="1551376256">
          <w:marLeft w:val="0"/>
          <w:marRight w:val="0"/>
          <w:marTop w:val="0"/>
          <w:marBottom w:val="0"/>
          <w:divBdr>
            <w:top w:val="none" w:sz="0" w:space="0" w:color="auto"/>
            <w:left w:val="none" w:sz="0" w:space="0" w:color="auto"/>
            <w:bottom w:val="none" w:sz="0" w:space="0" w:color="auto"/>
            <w:right w:val="none" w:sz="0" w:space="0" w:color="auto"/>
          </w:divBdr>
          <w:divsChild>
            <w:div w:id="842936733">
              <w:marLeft w:val="-75"/>
              <w:marRight w:val="0"/>
              <w:marTop w:val="30"/>
              <w:marBottom w:val="30"/>
              <w:divBdr>
                <w:top w:val="none" w:sz="0" w:space="0" w:color="auto"/>
                <w:left w:val="none" w:sz="0" w:space="0" w:color="auto"/>
                <w:bottom w:val="none" w:sz="0" w:space="0" w:color="auto"/>
                <w:right w:val="none" w:sz="0" w:space="0" w:color="auto"/>
              </w:divBdr>
              <w:divsChild>
                <w:div w:id="1902326474">
                  <w:marLeft w:val="0"/>
                  <w:marRight w:val="0"/>
                  <w:marTop w:val="0"/>
                  <w:marBottom w:val="0"/>
                  <w:divBdr>
                    <w:top w:val="none" w:sz="0" w:space="0" w:color="auto"/>
                    <w:left w:val="none" w:sz="0" w:space="0" w:color="auto"/>
                    <w:bottom w:val="none" w:sz="0" w:space="0" w:color="auto"/>
                    <w:right w:val="none" w:sz="0" w:space="0" w:color="auto"/>
                  </w:divBdr>
                  <w:divsChild>
                    <w:div w:id="2062898288">
                      <w:marLeft w:val="0"/>
                      <w:marRight w:val="0"/>
                      <w:marTop w:val="0"/>
                      <w:marBottom w:val="0"/>
                      <w:divBdr>
                        <w:top w:val="none" w:sz="0" w:space="0" w:color="auto"/>
                        <w:left w:val="none" w:sz="0" w:space="0" w:color="auto"/>
                        <w:bottom w:val="none" w:sz="0" w:space="0" w:color="auto"/>
                        <w:right w:val="none" w:sz="0" w:space="0" w:color="auto"/>
                      </w:divBdr>
                    </w:div>
                  </w:divsChild>
                </w:div>
                <w:div w:id="1451826287">
                  <w:marLeft w:val="0"/>
                  <w:marRight w:val="0"/>
                  <w:marTop w:val="0"/>
                  <w:marBottom w:val="0"/>
                  <w:divBdr>
                    <w:top w:val="none" w:sz="0" w:space="0" w:color="auto"/>
                    <w:left w:val="none" w:sz="0" w:space="0" w:color="auto"/>
                    <w:bottom w:val="none" w:sz="0" w:space="0" w:color="auto"/>
                    <w:right w:val="none" w:sz="0" w:space="0" w:color="auto"/>
                  </w:divBdr>
                  <w:divsChild>
                    <w:div w:id="2020113592">
                      <w:marLeft w:val="0"/>
                      <w:marRight w:val="0"/>
                      <w:marTop w:val="0"/>
                      <w:marBottom w:val="0"/>
                      <w:divBdr>
                        <w:top w:val="none" w:sz="0" w:space="0" w:color="auto"/>
                        <w:left w:val="none" w:sz="0" w:space="0" w:color="auto"/>
                        <w:bottom w:val="none" w:sz="0" w:space="0" w:color="auto"/>
                        <w:right w:val="none" w:sz="0" w:space="0" w:color="auto"/>
                      </w:divBdr>
                    </w:div>
                  </w:divsChild>
                </w:div>
                <w:div w:id="561645564">
                  <w:marLeft w:val="0"/>
                  <w:marRight w:val="0"/>
                  <w:marTop w:val="0"/>
                  <w:marBottom w:val="0"/>
                  <w:divBdr>
                    <w:top w:val="none" w:sz="0" w:space="0" w:color="auto"/>
                    <w:left w:val="none" w:sz="0" w:space="0" w:color="auto"/>
                    <w:bottom w:val="none" w:sz="0" w:space="0" w:color="auto"/>
                    <w:right w:val="none" w:sz="0" w:space="0" w:color="auto"/>
                  </w:divBdr>
                  <w:divsChild>
                    <w:div w:id="1403257535">
                      <w:marLeft w:val="0"/>
                      <w:marRight w:val="0"/>
                      <w:marTop w:val="0"/>
                      <w:marBottom w:val="0"/>
                      <w:divBdr>
                        <w:top w:val="none" w:sz="0" w:space="0" w:color="auto"/>
                        <w:left w:val="none" w:sz="0" w:space="0" w:color="auto"/>
                        <w:bottom w:val="none" w:sz="0" w:space="0" w:color="auto"/>
                        <w:right w:val="none" w:sz="0" w:space="0" w:color="auto"/>
                      </w:divBdr>
                    </w:div>
                    <w:div w:id="1725568649">
                      <w:marLeft w:val="0"/>
                      <w:marRight w:val="0"/>
                      <w:marTop w:val="0"/>
                      <w:marBottom w:val="0"/>
                      <w:divBdr>
                        <w:top w:val="none" w:sz="0" w:space="0" w:color="auto"/>
                        <w:left w:val="none" w:sz="0" w:space="0" w:color="auto"/>
                        <w:bottom w:val="none" w:sz="0" w:space="0" w:color="auto"/>
                        <w:right w:val="none" w:sz="0" w:space="0" w:color="auto"/>
                      </w:divBdr>
                    </w:div>
                  </w:divsChild>
                </w:div>
                <w:div w:id="1427535811">
                  <w:marLeft w:val="0"/>
                  <w:marRight w:val="0"/>
                  <w:marTop w:val="0"/>
                  <w:marBottom w:val="0"/>
                  <w:divBdr>
                    <w:top w:val="none" w:sz="0" w:space="0" w:color="auto"/>
                    <w:left w:val="none" w:sz="0" w:space="0" w:color="auto"/>
                    <w:bottom w:val="none" w:sz="0" w:space="0" w:color="auto"/>
                    <w:right w:val="none" w:sz="0" w:space="0" w:color="auto"/>
                  </w:divBdr>
                  <w:divsChild>
                    <w:div w:id="1522818950">
                      <w:marLeft w:val="0"/>
                      <w:marRight w:val="0"/>
                      <w:marTop w:val="0"/>
                      <w:marBottom w:val="0"/>
                      <w:divBdr>
                        <w:top w:val="none" w:sz="0" w:space="0" w:color="auto"/>
                        <w:left w:val="none" w:sz="0" w:space="0" w:color="auto"/>
                        <w:bottom w:val="none" w:sz="0" w:space="0" w:color="auto"/>
                        <w:right w:val="none" w:sz="0" w:space="0" w:color="auto"/>
                      </w:divBdr>
                    </w:div>
                    <w:div w:id="1115178007">
                      <w:marLeft w:val="0"/>
                      <w:marRight w:val="0"/>
                      <w:marTop w:val="0"/>
                      <w:marBottom w:val="0"/>
                      <w:divBdr>
                        <w:top w:val="none" w:sz="0" w:space="0" w:color="auto"/>
                        <w:left w:val="none" w:sz="0" w:space="0" w:color="auto"/>
                        <w:bottom w:val="none" w:sz="0" w:space="0" w:color="auto"/>
                        <w:right w:val="none" w:sz="0" w:space="0" w:color="auto"/>
                      </w:divBdr>
                    </w:div>
                  </w:divsChild>
                </w:div>
                <w:div w:id="365761493">
                  <w:marLeft w:val="0"/>
                  <w:marRight w:val="0"/>
                  <w:marTop w:val="0"/>
                  <w:marBottom w:val="0"/>
                  <w:divBdr>
                    <w:top w:val="none" w:sz="0" w:space="0" w:color="auto"/>
                    <w:left w:val="none" w:sz="0" w:space="0" w:color="auto"/>
                    <w:bottom w:val="none" w:sz="0" w:space="0" w:color="auto"/>
                    <w:right w:val="none" w:sz="0" w:space="0" w:color="auto"/>
                  </w:divBdr>
                  <w:divsChild>
                    <w:div w:id="829949713">
                      <w:marLeft w:val="0"/>
                      <w:marRight w:val="0"/>
                      <w:marTop w:val="0"/>
                      <w:marBottom w:val="0"/>
                      <w:divBdr>
                        <w:top w:val="none" w:sz="0" w:space="0" w:color="auto"/>
                        <w:left w:val="none" w:sz="0" w:space="0" w:color="auto"/>
                        <w:bottom w:val="none" w:sz="0" w:space="0" w:color="auto"/>
                        <w:right w:val="none" w:sz="0" w:space="0" w:color="auto"/>
                      </w:divBdr>
                    </w:div>
                  </w:divsChild>
                </w:div>
                <w:div w:id="97678938">
                  <w:marLeft w:val="0"/>
                  <w:marRight w:val="0"/>
                  <w:marTop w:val="0"/>
                  <w:marBottom w:val="0"/>
                  <w:divBdr>
                    <w:top w:val="none" w:sz="0" w:space="0" w:color="auto"/>
                    <w:left w:val="none" w:sz="0" w:space="0" w:color="auto"/>
                    <w:bottom w:val="none" w:sz="0" w:space="0" w:color="auto"/>
                    <w:right w:val="none" w:sz="0" w:space="0" w:color="auto"/>
                  </w:divBdr>
                  <w:divsChild>
                    <w:div w:id="1930579553">
                      <w:marLeft w:val="0"/>
                      <w:marRight w:val="0"/>
                      <w:marTop w:val="0"/>
                      <w:marBottom w:val="0"/>
                      <w:divBdr>
                        <w:top w:val="none" w:sz="0" w:space="0" w:color="auto"/>
                        <w:left w:val="none" w:sz="0" w:space="0" w:color="auto"/>
                        <w:bottom w:val="none" w:sz="0" w:space="0" w:color="auto"/>
                        <w:right w:val="none" w:sz="0" w:space="0" w:color="auto"/>
                      </w:divBdr>
                    </w:div>
                  </w:divsChild>
                </w:div>
                <w:div w:id="1141267663">
                  <w:marLeft w:val="0"/>
                  <w:marRight w:val="0"/>
                  <w:marTop w:val="0"/>
                  <w:marBottom w:val="0"/>
                  <w:divBdr>
                    <w:top w:val="none" w:sz="0" w:space="0" w:color="auto"/>
                    <w:left w:val="none" w:sz="0" w:space="0" w:color="auto"/>
                    <w:bottom w:val="none" w:sz="0" w:space="0" w:color="auto"/>
                    <w:right w:val="none" w:sz="0" w:space="0" w:color="auto"/>
                  </w:divBdr>
                  <w:divsChild>
                    <w:div w:id="41636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1838275">
          <w:marLeft w:val="0"/>
          <w:marRight w:val="0"/>
          <w:marTop w:val="0"/>
          <w:marBottom w:val="0"/>
          <w:divBdr>
            <w:top w:val="none" w:sz="0" w:space="0" w:color="auto"/>
            <w:left w:val="none" w:sz="0" w:space="0" w:color="auto"/>
            <w:bottom w:val="none" w:sz="0" w:space="0" w:color="auto"/>
            <w:right w:val="none" w:sz="0" w:space="0" w:color="auto"/>
          </w:divBdr>
          <w:divsChild>
            <w:div w:id="947348486">
              <w:marLeft w:val="0"/>
              <w:marRight w:val="0"/>
              <w:marTop w:val="0"/>
              <w:marBottom w:val="0"/>
              <w:divBdr>
                <w:top w:val="none" w:sz="0" w:space="0" w:color="auto"/>
                <w:left w:val="none" w:sz="0" w:space="0" w:color="auto"/>
                <w:bottom w:val="none" w:sz="0" w:space="0" w:color="auto"/>
                <w:right w:val="none" w:sz="0" w:space="0" w:color="auto"/>
              </w:divBdr>
            </w:div>
            <w:div w:id="1385985078">
              <w:marLeft w:val="0"/>
              <w:marRight w:val="0"/>
              <w:marTop w:val="0"/>
              <w:marBottom w:val="0"/>
              <w:divBdr>
                <w:top w:val="none" w:sz="0" w:space="0" w:color="auto"/>
                <w:left w:val="none" w:sz="0" w:space="0" w:color="auto"/>
                <w:bottom w:val="none" w:sz="0" w:space="0" w:color="auto"/>
                <w:right w:val="none" w:sz="0" w:space="0" w:color="auto"/>
              </w:divBdr>
            </w:div>
          </w:divsChild>
        </w:div>
        <w:div w:id="1613245539">
          <w:marLeft w:val="0"/>
          <w:marRight w:val="0"/>
          <w:marTop w:val="0"/>
          <w:marBottom w:val="0"/>
          <w:divBdr>
            <w:top w:val="none" w:sz="0" w:space="0" w:color="auto"/>
            <w:left w:val="none" w:sz="0" w:space="0" w:color="auto"/>
            <w:bottom w:val="none" w:sz="0" w:space="0" w:color="auto"/>
            <w:right w:val="none" w:sz="0" w:space="0" w:color="auto"/>
          </w:divBdr>
          <w:divsChild>
            <w:div w:id="1461217833">
              <w:marLeft w:val="-75"/>
              <w:marRight w:val="0"/>
              <w:marTop w:val="30"/>
              <w:marBottom w:val="30"/>
              <w:divBdr>
                <w:top w:val="none" w:sz="0" w:space="0" w:color="auto"/>
                <w:left w:val="none" w:sz="0" w:space="0" w:color="auto"/>
                <w:bottom w:val="none" w:sz="0" w:space="0" w:color="auto"/>
                <w:right w:val="none" w:sz="0" w:space="0" w:color="auto"/>
              </w:divBdr>
              <w:divsChild>
                <w:div w:id="989479612">
                  <w:marLeft w:val="0"/>
                  <w:marRight w:val="0"/>
                  <w:marTop w:val="0"/>
                  <w:marBottom w:val="0"/>
                  <w:divBdr>
                    <w:top w:val="none" w:sz="0" w:space="0" w:color="auto"/>
                    <w:left w:val="none" w:sz="0" w:space="0" w:color="auto"/>
                    <w:bottom w:val="none" w:sz="0" w:space="0" w:color="auto"/>
                    <w:right w:val="none" w:sz="0" w:space="0" w:color="auto"/>
                  </w:divBdr>
                  <w:divsChild>
                    <w:div w:id="1109811061">
                      <w:marLeft w:val="0"/>
                      <w:marRight w:val="0"/>
                      <w:marTop w:val="0"/>
                      <w:marBottom w:val="0"/>
                      <w:divBdr>
                        <w:top w:val="none" w:sz="0" w:space="0" w:color="auto"/>
                        <w:left w:val="none" w:sz="0" w:space="0" w:color="auto"/>
                        <w:bottom w:val="none" w:sz="0" w:space="0" w:color="auto"/>
                        <w:right w:val="none" w:sz="0" w:space="0" w:color="auto"/>
                      </w:divBdr>
                    </w:div>
                    <w:div w:id="704915194">
                      <w:marLeft w:val="0"/>
                      <w:marRight w:val="0"/>
                      <w:marTop w:val="0"/>
                      <w:marBottom w:val="0"/>
                      <w:divBdr>
                        <w:top w:val="none" w:sz="0" w:space="0" w:color="auto"/>
                        <w:left w:val="none" w:sz="0" w:space="0" w:color="auto"/>
                        <w:bottom w:val="none" w:sz="0" w:space="0" w:color="auto"/>
                        <w:right w:val="none" w:sz="0" w:space="0" w:color="auto"/>
                      </w:divBdr>
                    </w:div>
                    <w:div w:id="1254558521">
                      <w:marLeft w:val="0"/>
                      <w:marRight w:val="0"/>
                      <w:marTop w:val="0"/>
                      <w:marBottom w:val="0"/>
                      <w:divBdr>
                        <w:top w:val="none" w:sz="0" w:space="0" w:color="auto"/>
                        <w:left w:val="none" w:sz="0" w:space="0" w:color="auto"/>
                        <w:bottom w:val="none" w:sz="0" w:space="0" w:color="auto"/>
                        <w:right w:val="none" w:sz="0" w:space="0" w:color="auto"/>
                      </w:divBdr>
                    </w:div>
                    <w:div w:id="162090324">
                      <w:marLeft w:val="0"/>
                      <w:marRight w:val="0"/>
                      <w:marTop w:val="0"/>
                      <w:marBottom w:val="0"/>
                      <w:divBdr>
                        <w:top w:val="none" w:sz="0" w:space="0" w:color="auto"/>
                        <w:left w:val="none" w:sz="0" w:space="0" w:color="auto"/>
                        <w:bottom w:val="none" w:sz="0" w:space="0" w:color="auto"/>
                        <w:right w:val="none" w:sz="0" w:space="0" w:color="auto"/>
                      </w:divBdr>
                    </w:div>
                  </w:divsChild>
                </w:div>
                <w:div w:id="354036661">
                  <w:marLeft w:val="0"/>
                  <w:marRight w:val="0"/>
                  <w:marTop w:val="0"/>
                  <w:marBottom w:val="0"/>
                  <w:divBdr>
                    <w:top w:val="none" w:sz="0" w:space="0" w:color="auto"/>
                    <w:left w:val="none" w:sz="0" w:space="0" w:color="auto"/>
                    <w:bottom w:val="none" w:sz="0" w:space="0" w:color="auto"/>
                    <w:right w:val="none" w:sz="0" w:space="0" w:color="auto"/>
                  </w:divBdr>
                  <w:divsChild>
                    <w:div w:id="979190215">
                      <w:marLeft w:val="0"/>
                      <w:marRight w:val="0"/>
                      <w:marTop w:val="0"/>
                      <w:marBottom w:val="0"/>
                      <w:divBdr>
                        <w:top w:val="none" w:sz="0" w:space="0" w:color="auto"/>
                        <w:left w:val="none" w:sz="0" w:space="0" w:color="auto"/>
                        <w:bottom w:val="none" w:sz="0" w:space="0" w:color="auto"/>
                        <w:right w:val="none" w:sz="0" w:space="0" w:color="auto"/>
                      </w:divBdr>
                    </w:div>
                  </w:divsChild>
                </w:div>
                <w:div w:id="846020820">
                  <w:marLeft w:val="0"/>
                  <w:marRight w:val="0"/>
                  <w:marTop w:val="0"/>
                  <w:marBottom w:val="0"/>
                  <w:divBdr>
                    <w:top w:val="none" w:sz="0" w:space="0" w:color="auto"/>
                    <w:left w:val="none" w:sz="0" w:space="0" w:color="auto"/>
                    <w:bottom w:val="none" w:sz="0" w:space="0" w:color="auto"/>
                    <w:right w:val="none" w:sz="0" w:space="0" w:color="auto"/>
                  </w:divBdr>
                  <w:divsChild>
                    <w:div w:id="1353723230">
                      <w:marLeft w:val="0"/>
                      <w:marRight w:val="0"/>
                      <w:marTop w:val="0"/>
                      <w:marBottom w:val="0"/>
                      <w:divBdr>
                        <w:top w:val="none" w:sz="0" w:space="0" w:color="auto"/>
                        <w:left w:val="none" w:sz="0" w:space="0" w:color="auto"/>
                        <w:bottom w:val="none" w:sz="0" w:space="0" w:color="auto"/>
                        <w:right w:val="none" w:sz="0" w:space="0" w:color="auto"/>
                      </w:divBdr>
                    </w:div>
                    <w:div w:id="357202291">
                      <w:marLeft w:val="0"/>
                      <w:marRight w:val="0"/>
                      <w:marTop w:val="0"/>
                      <w:marBottom w:val="0"/>
                      <w:divBdr>
                        <w:top w:val="none" w:sz="0" w:space="0" w:color="auto"/>
                        <w:left w:val="none" w:sz="0" w:space="0" w:color="auto"/>
                        <w:bottom w:val="none" w:sz="0" w:space="0" w:color="auto"/>
                        <w:right w:val="none" w:sz="0" w:space="0" w:color="auto"/>
                      </w:divBdr>
                    </w:div>
                    <w:div w:id="1451895635">
                      <w:marLeft w:val="0"/>
                      <w:marRight w:val="0"/>
                      <w:marTop w:val="0"/>
                      <w:marBottom w:val="0"/>
                      <w:divBdr>
                        <w:top w:val="none" w:sz="0" w:space="0" w:color="auto"/>
                        <w:left w:val="none" w:sz="0" w:space="0" w:color="auto"/>
                        <w:bottom w:val="none" w:sz="0" w:space="0" w:color="auto"/>
                        <w:right w:val="none" w:sz="0" w:space="0" w:color="auto"/>
                      </w:divBdr>
                    </w:div>
                    <w:div w:id="423645087">
                      <w:marLeft w:val="0"/>
                      <w:marRight w:val="0"/>
                      <w:marTop w:val="0"/>
                      <w:marBottom w:val="0"/>
                      <w:divBdr>
                        <w:top w:val="none" w:sz="0" w:space="0" w:color="auto"/>
                        <w:left w:val="none" w:sz="0" w:space="0" w:color="auto"/>
                        <w:bottom w:val="none" w:sz="0" w:space="0" w:color="auto"/>
                        <w:right w:val="none" w:sz="0" w:space="0" w:color="auto"/>
                      </w:divBdr>
                    </w:div>
                  </w:divsChild>
                </w:div>
                <w:div w:id="1866363856">
                  <w:marLeft w:val="0"/>
                  <w:marRight w:val="0"/>
                  <w:marTop w:val="0"/>
                  <w:marBottom w:val="0"/>
                  <w:divBdr>
                    <w:top w:val="none" w:sz="0" w:space="0" w:color="auto"/>
                    <w:left w:val="none" w:sz="0" w:space="0" w:color="auto"/>
                    <w:bottom w:val="none" w:sz="0" w:space="0" w:color="auto"/>
                    <w:right w:val="none" w:sz="0" w:space="0" w:color="auto"/>
                  </w:divBdr>
                  <w:divsChild>
                    <w:div w:id="770970239">
                      <w:marLeft w:val="0"/>
                      <w:marRight w:val="0"/>
                      <w:marTop w:val="0"/>
                      <w:marBottom w:val="0"/>
                      <w:divBdr>
                        <w:top w:val="none" w:sz="0" w:space="0" w:color="auto"/>
                        <w:left w:val="none" w:sz="0" w:space="0" w:color="auto"/>
                        <w:bottom w:val="none" w:sz="0" w:space="0" w:color="auto"/>
                        <w:right w:val="none" w:sz="0" w:space="0" w:color="auto"/>
                      </w:divBdr>
                    </w:div>
                    <w:div w:id="728115829">
                      <w:marLeft w:val="0"/>
                      <w:marRight w:val="0"/>
                      <w:marTop w:val="0"/>
                      <w:marBottom w:val="0"/>
                      <w:divBdr>
                        <w:top w:val="none" w:sz="0" w:space="0" w:color="auto"/>
                        <w:left w:val="none" w:sz="0" w:space="0" w:color="auto"/>
                        <w:bottom w:val="none" w:sz="0" w:space="0" w:color="auto"/>
                        <w:right w:val="none" w:sz="0" w:space="0" w:color="auto"/>
                      </w:divBdr>
                    </w:div>
                    <w:div w:id="1686521391">
                      <w:marLeft w:val="0"/>
                      <w:marRight w:val="0"/>
                      <w:marTop w:val="0"/>
                      <w:marBottom w:val="0"/>
                      <w:divBdr>
                        <w:top w:val="none" w:sz="0" w:space="0" w:color="auto"/>
                        <w:left w:val="none" w:sz="0" w:space="0" w:color="auto"/>
                        <w:bottom w:val="none" w:sz="0" w:space="0" w:color="auto"/>
                        <w:right w:val="none" w:sz="0" w:space="0" w:color="auto"/>
                      </w:divBdr>
                    </w:div>
                    <w:div w:id="119416697">
                      <w:marLeft w:val="0"/>
                      <w:marRight w:val="0"/>
                      <w:marTop w:val="0"/>
                      <w:marBottom w:val="0"/>
                      <w:divBdr>
                        <w:top w:val="none" w:sz="0" w:space="0" w:color="auto"/>
                        <w:left w:val="none" w:sz="0" w:space="0" w:color="auto"/>
                        <w:bottom w:val="none" w:sz="0" w:space="0" w:color="auto"/>
                        <w:right w:val="none" w:sz="0" w:space="0" w:color="auto"/>
                      </w:divBdr>
                    </w:div>
                  </w:divsChild>
                </w:div>
                <w:div w:id="285627662">
                  <w:marLeft w:val="0"/>
                  <w:marRight w:val="0"/>
                  <w:marTop w:val="0"/>
                  <w:marBottom w:val="0"/>
                  <w:divBdr>
                    <w:top w:val="none" w:sz="0" w:space="0" w:color="auto"/>
                    <w:left w:val="none" w:sz="0" w:space="0" w:color="auto"/>
                    <w:bottom w:val="none" w:sz="0" w:space="0" w:color="auto"/>
                    <w:right w:val="none" w:sz="0" w:space="0" w:color="auto"/>
                  </w:divBdr>
                  <w:divsChild>
                    <w:div w:id="408189280">
                      <w:marLeft w:val="0"/>
                      <w:marRight w:val="0"/>
                      <w:marTop w:val="0"/>
                      <w:marBottom w:val="0"/>
                      <w:divBdr>
                        <w:top w:val="none" w:sz="0" w:space="0" w:color="auto"/>
                        <w:left w:val="none" w:sz="0" w:space="0" w:color="auto"/>
                        <w:bottom w:val="none" w:sz="0" w:space="0" w:color="auto"/>
                        <w:right w:val="none" w:sz="0" w:space="0" w:color="auto"/>
                      </w:divBdr>
                    </w:div>
                    <w:div w:id="1925992779">
                      <w:marLeft w:val="0"/>
                      <w:marRight w:val="0"/>
                      <w:marTop w:val="0"/>
                      <w:marBottom w:val="0"/>
                      <w:divBdr>
                        <w:top w:val="none" w:sz="0" w:space="0" w:color="auto"/>
                        <w:left w:val="none" w:sz="0" w:space="0" w:color="auto"/>
                        <w:bottom w:val="none" w:sz="0" w:space="0" w:color="auto"/>
                        <w:right w:val="none" w:sz="0" w:space="0" w:color="auto"/>
                      </w:divBdr>
                    </w:div>
                    <w:div w:id="1536381441">
                      <w:marLeft w:val="0"/>
                      <w:marRight w:val="0"/>
                      <w:marTop w:val="0"/>
                      <w:marBottom w:val="0"/>
                      <w:divBdr>
                        <w:top w:val="none" w:sz="0" w:space="0" w:color="auto"/>
                        <w:left w:val="none" w:sz="0" w:space="0" w:color="auto"/>
                        <w:bottom w:val="none" w:sz="0" w:space="0" w:color="auto"/>
                        <w:right w:val="none" w:sz="0" w:space="0" w:color="auto"/>
                      </w:divBdr>
                    </w:div>
                    <w:div w:id="60912608">
                      <w:marLeft w:val="0"/>
                      <w:marRight w:val="0"/>
                      <w:marTop w:val="0"/>
                      <w:marBottom w:val="0"/>
                      <w:divBdr>
                        <w:top w:val="none" w:sz="0" w:space="0" w:color="auto"/>
                        <w:left w:val="none" w:sz="0" w:space="0" w:color="auto"/>
                        <w:bottom w:val="none" w:sz="0" w:space="0" w:color="auto"/>
                        <w:right w:val="none" w:sz="0" w:space="0" w:color="auto"/>
                      </w:divBdr>
                    </w:div>
                  </w:divsChild>
                </w:div>
                <w:div w:id="2071880679">
                  <w:marLeft w:val="0"/>
                  <w:marRight w:val="0"/>
                  <w:marTop w:val="0"/>
                  <w:marBottom w:val="0"/>
                  <w:divBdr>
                    <w:top w:val="none" w:sz="0" w:space="0" w:color="auto"/>
                    <w:left w:val="none" w:sz="0" w:space="0" w:color="auto"/>
                    <w:bottom w:val="none" w:sz="0" w:space="0" w:color="auto"/>
                    <w:right w:val="none" w:sz="0" w:space="0" w:color="auto"/>
                  </w:divBdr>
                  <w:divsChild>
                    <w:div w:id="591940002">
                      <w:marLeft w:val="0"/>
                      <w:marRight w:val="0"/>
                      <w:marTop w:val="0"/>
                      <w:marBottom w:val="0"/>
                      <w:divBdr>
                        <w:top w:val="none" w:sz="0" w:space="0" w:color="auto"/>
                        <w:left w:val="none" w:sz="0" w:space="0" w:color="auto"/>
                        <w:bottom w:val="none" w:sz="0" w:space="0" w:color="auto"/>
                        <w:right w:val="none" w:sz="0" w:space="0" w:color="auto"/>
                      </w:divBdr>
                    </w:div>
                  </w:divsChild>
                </w:div>
                <w:div w:id="1543202220">
                  <w:marLeft w:val="0"/>
                  <w:marRight w:val="0"/>
                  <w:marTop w:val="0"/>
                  <w:marBottom w:val="0"/>
                  <w:divBdr>
                    <w:top w:val="none" w:sz="0" w:space="0" w:color="auto"/>
                    <w:left w:val="none" w:sz="0" w:space="0" w:color="auto"/>
                    <w:bottom w:val="none" w:sz="0" w:space="0" w:color="auto"/>
                    <w:right w:val="none" w:sz="0" w:space="0" w:color="auto"/>
                  </w:divBdr>
                  <w:divsChild>
                    <w:div w:id="2000814609">
                      <w:marLeft w:val="0"/>
                      <w:marRight w:val="0"/>
                      <w:marTop w:val="0"/>
                      <w:marBottom w:val="0"/>
                      <w:divBdr>
                        <w:top w:val="none" w:sz="0" w:space="0" w:color="auto"/>
                        <w:left w:val="none" w:sz="0" w:space="0" w:color="auto"/>
                        <w:bottom w:val="none" w:sz="0" w:space="0" w:color="auto"/>
                        <w:right w:val="none" w:sz="0" w:space="0" w:color="auto"/>
                      </w:divBdr>
                    </w:div>
                  </w:divsChild>
                </w:div>
                <w:div w:id="391273798">
                  <w:marLeft w:val="0"/>
                  <w:marRight w:val="0"/>
                  <w:marTop w:val="0"/>
                  <w:marBottom w:val="0"/>
                  <w:divBdr>
                    <w:top w:val="none" w:sz="0" w:space="0" w:color="auto"/>
                    <w:left w:val="none" w:sz="0" w:space="0" w:color="auto"/>
                    <w:bottom w:val="none" w:sz="0" w:space="0" w:color="auto"/>
                    <w:right w:val="none" w:sz="0" w:space="0" w:color="auto"/>
                  </w:divBdr>
                  <w:divsChild>
                    <w:div w:id="636031868">
                      <w:marLeft w:val="0"/>
                      <w:marRight w:val="0"/>
                      <w:marTop w:val="0"/>
                      <w:marBottom w:val="0"/>
                      <w:divBdr>
                        <w:top w:val="none" w:sz="0" w:space="0" w:color="auto"/>
                        <w:left w:val="none" w:sz="0" w:space="0" w:color="auto"/>
                        <w:bottom w:val="none" w:sz="0" w:space="0" w:color="auto"/>
                        <w:right w:val="none" w:sz="0" w:space="0" w:color="auto"/>
                      </w:divBdr>
                    </w:div>
                  </w:divsChild>
                </w:div>
                <w:div w:id="722096670">
                  <w:marLeft w:val="0"/>
                  <w:marRight w:val="0"/>
                  <w:marTop w:val="0"/>
                  <w:marBottom w:val="0"/>
                  <w:divBdr>
                    <w:top w:val="none" w:sz="0" w:space="0" w:color="auto"/>
                    <w:left w:val="none" w:sz="0" w:space="0" w:color="auto"/>
                    <w:bottom w:val="none" w:sz="0" w:space="0" w:color="auto"/>
                    <w:right w:val="none" w:sz="0" w:space="0" w:color="auto"/>
                  </w:divBdr>
                  <w:divsChild>
                    <w:div w:id="1816796660">
                      <w:marLeft w:val="0"/>
                      <w:marRight w:val="0"/>
                      <w:marTop w:val="0"/>
                      <w:marBottom w:val="0"/>
                      <w:divBdr>
                        <w:top w:val="none" w:sz="0" w:space="0" w:color="auto"/>
                        <w:left w:val="none" w:sz="0" w:space="0" w:color="auto"/>
                        <w:bottom w:val="none" w:sz="0" w:space="0" w:color="auto"/>
                        <w:right w:val="none" w:sz="0" w:space="0" w:color="auto"/>
                      </w:divBdr>
                    </w:div>
                  </w:divsChild>
                </w:div>
                <w:div w:id="767312251">
                  <w:marLeft w:val="0"/>
                  <w:marRight w:val="0"/>
                  <w:marTop w:val="0"/>
                  <w:marBottom w:val="0"/>
                  <w:divBdr>
                    <w:top w:val="none" w:sz="0" w:space="0" w:color="auto"/>
                    <w:left w:val="none" w:sz="0" w:space="0" w:color="auto"/>
                    <w:bottom w:val="none" w:sz="0" w:space="0" w:color="auto"/>
                    <w:right w:val="none" w:sz="0" w:space="0" w:color="auto"/>
                  </w:divBdr>
                  <w:divsChild>
                    <w:div w:id="1804231545">
                      <w:marLeft w:val="0"/>
                      <w:marRight w:val="0"/>
                      <w:marTop w:val="0"/>
                      <w:marBottom w:val="0"/>
                      <w:divBdr>
                        <w:top w:val="none" w:sz="0" w:space="0" w:color="auto"/>
                        <w:left w:val="none" w:sz="0" w:space="0" w:color="auto"/>
                        <w:bottom w:val="none" w:sz="0" w:space="0" w:color="auto"/>
                        <w:right w:val="none" w:sz="0" w:space="0" w:color="auto"/>
                      </w:divBdr>
                    </w:div>
                  </w:divsChild>
                </w:div>
                <w:div w:id="593227">
                  <w:marLeft w:val="0"/>
                  <w:marRight w:val="0"/>
                  <w:marTop w:val="0"/>
                  <w:marBottom w:val="0"/>
                  <w:divBdr>
                    <w:top w:val="none" w:sz="0" w:space="0" w:color="auto"/>
                    <w:left w:val="none" w:sz="0" w:space="0" w:color="auto"/>
                    <w:bottom w:val="none" w:sz="0" w:space="0" w:color="auto"/>
                    <w:right w:val="none" w:sz="0" w:space="0" w:color="auto"/>
                  </w:divBdr>
                  <w:divsChild>
                    <w:div w:id="50398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8356554">
          <w:marLeft w:val="0"/>
          <w:marRight w:val="0"/>
          <w:marTop w:val="0"/>
          <w:marBottom w:val="0"/>
          <w:divBdr>
            <w:top w:val="none" w:sz="0" w:space="0" w:color="auto"/>
            <w:left w:val="none" w:sz="0" w:space="0" w:color="auto"/>
            <w:bottom w:val="none" w:sz="0" w:space="0" w:color="auto"/>
            <w:right w:val="none" w:sz="0" w:space="0" w:color="auto"/>
          </w:divBdr>
          <w:divsChild>
            <w:div w:id="2138375550">
              <w:marLeft w:val="0"/>
              <w:marRight w:val="0"/>
              <w:marTop w:val="0"/>
              <w:marBottom w:val="0"/>
              <w:divBdr>
                <w:top w:val="none" w:sz="0" w:space="0" w:color="auto"/>
                <w:left w:val="none" w:sz="0" w:space="0" w:color="auto"/>
                <w:bottom w:val="none" w:sz="0" w:space="0" w:color="auto"/>
                <w:right w:val="none" w:sz="0" w:space="0" w:color="auto"/>
              </w:divBdr>
            </w:div>
            <w:div w:id="1048839040">
              <w:marLeft w:val="0"/>
              <w:marRight w:val="0"/>
              <w:marTop w:val="0"/>
              <w:marBottom w:val="0"/>
              <w:divBdr>
                <w:top w:val="none" w:sz="0" w:space="0" w:color="auto"/>
                <w:left w:val="none" w:sz="0" w:space="0" w:color="auto"/>
                <w:bottom w:val="none" w:sz="0" w:space="0" w:color="auto"/>
                <w:right w:val="none" w:sz="0" w:space="0" w:color="auto"/>
              </w:divBdr>
            </w:div>
          </w:divsChild>
        </w:div>
        <w:div w:id="1814836117">
          <w:marLeft w:val="0"/>
          <w:marRight w:val="0"/>
          <w:marTop w:val="0"/>
          <w:marBottom w:val="0"/>
          <w:divBdr>
            <w:top w:val="none" w:sz="0" w:space="0" w:color="auto"/>
            <w:left w:val="none" w:sz="0" w:space="0" w:color="auto"/>
            <w:bottom w:val="none" w:sz="0" w:space="0" w:color="auto"/>
            <w:right w:val="none" w:sz="0" w:space="0" w:color="auto"/>
          </w:divBdr>
          <w:divsChild>
            <w:div w:id="614362089">
              <w:marLeft w:val="-75"/>
              <w:marRight w:val="0"/>
              <w:marTop w:val="30"/>
              <w:marBottom w:val="30"/>
              <w:divBdr>
                <w:top w:val="none" w:sz="0" w:space="0" w:color="auto"/>
                <w:left w:val="none" w:sz="0" w:space="0" w:color="auto"/>
                <w:bottom w:val="none" w:sz="0" w:space="0" w:color="auto"/>
                <w:right w:val="none" w:sz="0" w:space="0" w:color="auto"/>
              </w:divBdr>
              <w:divsChild>
                <w:div w:id="631448450">
                  <w:marLeft w:val="0"/>
                  <w:marRight w:val="0"/>
                  <w:marTop w:val="0"/>
                  <w:marBottom w:val="0"/>
                  <w:divBdr>
                    <w:top w:val="none" w:sz="0" w:space="0" w:color="auto"/>
                    <w:left w:val="none" w:sz="0" w:space="0" w:color="auto"/>
                    <w:bottom w:val="none" w:sz="0" w:space="0" w:color="auto"/>
                    <w:right w:val="none" w:sz="0" w:space="0" w:color="auto"/>
                  </w:divBdr>
                  <w:divsChild>
                    <w:div w:id="107167643">
                      <w:marLeft w:val="0"/>
                      <w:marRight w:val="0"/>
                      <w:marTop w:val="0"/>
                      <w:marBottom w:val="0"/>
                      <w:divBdr>
                        <w:top w:val="none" w:sz="0" w:space="0" w:color="auto"/>
                        <w:left w:val="none" w:sz="0" w:space="0" w:color="auto"/>
                        <w:bottom w:val="none" w:sz="0" w:space="0" w:color="auto"/>
                        <w:right w:val="none" w:sz="0" w:space="0" w:color="auto"/>
                      </w:divBdr>
                    </w:div>
                  </w:divsChild>
                </w:div>
                <w:div w:id="1634673285">
                  <w:marLeft w:val="0"/>
                  <w:marRight w:val="0"/>
                  <w:marTop w:val="0"/>
                  <w:marBottom w:val="0"/>
                  <w:divBdr>
                    <w:top w:val="none" w:sz="0" w:space="0" w:color="auto"/>
                    <w:left w:val="none" w:sz="0" w:space="0" w:color="auto"/>
                    <w:bottom w:val="none" w:sz="0" w:space="0" w:color="auto"/>
                    <w:right w:val="none" w:sz="0" w:space="0" w:color="auto"/>
                  </w:divBdr>
                  <w:divsChild>
                    <w:div w:id="1398087091">
                      <w:marLeft w:val="0"/>
                      <w:marRight w:val="0"/>
                      <w:marTop w:val="0"/>
                      <w:marBottom w:val="0"/>
                      <w:divBdr>
                        <w:top w:val="none" w:sz="0" w:space="0" w:color="auto"/>
                        <w:left w:val="none" w:sz="0" w:space="0" w:color="auto"/>
                        <w:bottom w:val="none" w:sz="0" w:space="0" w:color="auto"/>
                        <w:right w:val="none" w:sz="0" w:space="0" w:color="auto"/>
                      </w:divBdr>
                    </w:div>
                  </w:divsChild>
                </w:div>
                <w:div w:id="1235161193">
                  <w:marLeft w:val="0"/>
                  <w:marRight w:val="0"/>
                  <w:marTop w:val="0"/>
                  <w:marBottom w:val="0"/>
                  <w:divBdr>
                    <w:top w:val="none" w:sz="0" w:space="0" w:color="auto"/>
                    <w:left w:val="none" w:sz="0" w:space="0" w:color="auto"/>
                    <w:bottom w:val="none" w:sz="0" w:space="0" w:color="auto"/>
                    <w:right w:val="none" w:sz="0" w:space="0" w:color="auto"/>
                  </w:divBdr>
                  <w:divsChild>
                    <w:div w:id="1536305458">
                      <w:marLeft w:val="0"/>
                      <w:marRight w:val="0"/>
                      <w:marTop w:val="0"/>
                      <w:marBottom w:val="0"/>
                      <w:divBdr>
                        <w:top w:val="none" w:sz="0" w:space="0" w:color="auto"/>
                        <w:left w:val="none" w:sz="0" w:space="0" w:color="auto"/>
                        <w:bottom w:val="none" w:sz="0" w:space="0" w:color="auto"/>
                        <w:right w:val="none" w:sz="0" w:space="0" w:color="auto"/>
                      </w:divBdr>
                    </w:div>
                    <w:div w:id="1696033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493938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file:///C:/Users/hp-pc/Downloads/FINAL%20FINAL%20%20(1).docx"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68</Pages>
  <Words>24188</Words>
  <Characters>133037</Characters>
  <Application>Microsoft Office Word</Application>
  <DocSecurity>0</DocSecurity>
  <Lines>1108</Lines>
  <Paragraphs>313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156912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Microsoft Office</dc:creator>
  <cp:keywords/>
  <dc:description/>
  <cp:lastModifiedBy>Ivan Andres Ibarra Estupinan</cp:lastModifiedBy>
  <cp:revision>5</cp:revision>
  <dcterms:created xsi:type="dcterms:W3CDTF">2025-08-12T14:43:00Z</dcterms:created>
  <dcterms:modified xsi:type="dcterms:W3CDTF">2025-08-13T16:11:00Z</dcterms:modified>
</cp:coreProperties>
</file>